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F39" w:rsidRDefault="009C3188">
      <w:r w:rsidRPr="005257C1">
        <w:rPr>
          <w:rFonts w:asciiTheme="majorHAnsi" w:hAnsiTheme="majorHAnsi" w:cs="Times New Roman"/>
          <w:noProof/>
          <w:lang w:eastAsia="en-US" w:bidi="hi-IN"/>
        </w:rPr>
        <w:drawing>
          <wp:anchor distT="0" distB="0" distL="114300" distR="114300" simplePos="0" relativeHeight="251659264" behindDoc="0" locked="0" layoutInCell="1" allowOverlap="1" wp14:anchorId="52BBFE2A" wp14:editId="11126541">
            <wp:simplePos x="0" y="0"/>
            <wp:positionH relativeFrom="column">
              <wp:posOffset>-352425</wp:posOffset>
            </wp:positionH>
            <wp:positionV relativeFrom="paragraph">
              <wp:posOffset>-342900</wp:posOffset>
            </wp:positionV>
            <wp:extent cx="6455410" cy="962025"/>
            <wp:effectExtent l="19050" t="0" r="2540" b="0"/>
            <wp:wrapNone/>
            <wp:docPr id="2" name="Picture 0" descr="scan000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can0004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41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6F39" w:rsidRDefault="009A6F39"/>
    <w:p w:rsidR="009A6F39" w:rsidRDefault="009A6F39"/>
    <w:p w:rsidR="009A6F39" w:rsidRDefault="009A6F39"/>
    <w:p w:rsidR="009C3188" w:rsidRPr="009C3188" w:rsidRDefault="009C3188">
      <w:pPr>
        <w:rPr>
          <w:rFonts w:ascii="Arial" w:hAnsi="Arial" w:cs="Arial"/>
          <w:sz w:val="32"/>
          <w:szCs w:val="32"/>
          <w:lang w:val="en-IN"/>
        </w:rPr>
      </w:pPr>
    </w:p>
    <w:p w:rsidR="009C3188" w:rsidRDefault="009C3188" w:rsidP="009C3188">
      <w:pPr>
        <w:tabs>
          <w:tab w:val="left" w:pos="2309"/>
        </w:tabs>
        <w:jc w:val="both"/>
        <w:rPr>
          <w:rFonts w:asciiTheme="majorHAnsi" w:hAnsiTheme="majorHAnsi"/>
          <w:b/>
          <w:sz w:val="32"/>
          <w:szCs w:val="32"/>
        </w:rPr>
      </w:pPr>
      <w:r w:rsidRPr="009C3188">
        <w:rPr>
          <w:rFonts w:asciiTheme="majorHAnsi" w:hAnsiTheme="majorHAnsi"/>
          <w:b/>
          <w:sz w:val="32"/>
          <w:szCs w:val="32"/>
        </w:rPr>
        <w:t>Press Release</w:t>
      </w:r>
      <w:r w:rsidRPr="009C3188">
        <w:rPr>
          <w:rFonts w:asciiTheme="majorHAnsi" w:hAnsiTheme="majorHAnsi"/>
          <w:b/>
          <w:sz w:val="32"/>
          <w:szCs w:val="32"/>
        </w:rPr>
        <w:tab/>
      </w:r>
    </w:p>
    <w:p w:rsidR="00402F83" w:rsidRPr="00C05FD2" w:rsidRDefault="00402F83" w:rsidP="009C3188">
      <w:pPr>
        <w:tabs>
          <w:tab w:val="left" w:pos="2309"/>
        </w:tabs>
        <w:jc w:val="both"/>
        <w:rPr>
          <w:rFonts w:asciiTheme="majorHAnsi" w:hAnsiTheme="majorHAnsi"/>
          <w:b/>
          <w:sz w:val="28"/>
          <w:szCs w:val="28"/>
        </w:rPr>
      </w:pPr>
      <w:r w:rsidRPr="00C05FD2">
        <w:rPr>
          <w:rFonts w:asciiTheme="majorHAnsi" w:hAnsiTheme="majorHAnsi"/>
          <w:b/>
          <w:sz w:val="28"/>
          <w:szCs w:val="28"/>
        </w:rPr>
        <w:t>2</w:t>
      </w:r>
      <w:r w:rsidR="00BC1F8C">
        <w:rPr>
          <w:rFonts w:asciiTheme="majorHAnsi" w:hAnsiTheme="majorHAnsi"/>
          <w:b/>
          <w:sz w:val="28"/>
          <w:szCs w:val="28"/>
        </w:rPr>
        <w:t>2</w:t>
      </w:r>
      <w:bookmarkStart w:id="0" w:name="_GoBack"/>
      <w:bookmarkEnd w:id="0"/>
      <w:r w:rsidRPr="00C05FD2">
        <w:rPr>
          <w:rFonts w:asciiTheme="majorHAnsi" w:hAnsiTheme="majorHAnsi"/>
          <w:b/>
          <w:sz w:val="28"/>
          <w:szCs w:val="28"/>
        </w:rPr>
        <w:t xml:space="preserve"> April 2021</w:t>
      </w:r>
    </w:p>
    <w:p w:rsidR="009C3188" w:rsidRDefault="009C3188">
      <w:pPr>
        <w:rPr>
          <w:rFonts w:ascii="Arial" w:hAnsi="Arial" w:cs="Arial"/>
          <w:sz w:val="36"/>
          <w:szCs w:val="36"/>
          <w:lang w:val="en-IN"/>
        </w:rPr>
      </w:pPr>
    </w:p>
    <w:p w:rsidR="009A6F39" w:rsidRPr="009C3188" w:rsidRDefault="00141017">
      <w:pPr>
        <w:rPr>
          <w:rFonts w:ascii="Arial" w:hAnsi="Arial" w:cs="Arial"/>
          <w:sz w:val="36"/>
          <w:szCs w:val="36"/>
          <w:lang w:val="en-IN"/>
        </w:rPr>
      </w:pPr>
      <w:r w:rsidRPr="009C3188">
        <w:rPr>
          <w:rFonts w:ascii="Arial" w:hAnsi="Arial" w:cs="Arial"/>
          <w:sz w:val="36"/>
          <w:szCs w:val="36"/>
          <w:lang w:val="en-IN"/>
        </w:rPr>
        <w:t xml:space="preserve">NABL ACCREDITATION FOR HINDLABS TRIDA </w:t>
      </w:r>
    </w:p>
    <w:p w:rsidR="009A6F39" w:rsidRPr="00DE1EB0" w:rsidRDefault="009A6F39" w:rsidP="00141017">
      <w:pPr>
        <w:jc w:val="both"/>
        <w:rPr>
          <w:rFonts w:ascii="Times New Roman" w:hAnsi="Times New Roman" w:cs="Times New Roman"/>
          <w:b/>
          <w:bCs/>
          <w:sz w:val="36"/>
          <w:szCs w:val="36"/>
          <w:lang w:val="en-IN"/>
        </w:rPr>
      </w:pPr>
    </w:p>
    <w:p w:rsidR="00C05FD2" w:rsidRPr="006F2948" w:rsidRDefault="00141017" w:rsidP="0014101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IN"/>
        </w:rPr>
      </w:pPr>
      <w:r w:rsidRPr="005322FB">
        <w:rPr>
          <w:rFonts w:ascii="Arial" w:hAnsi="Arial" w:cs="Arial"/>
          <w:b/>
          <w:bCs/>
          <w:sz w:val="24"/>
          <w:szCs w:val="24"/>
          <w:lang w:val="en-IN"/>
        </w:rPr>
        <w:t>Hindlabs Diagnostic Centre &amp; Speciality Clinic</w:t>
      </w:r>
      <w:r w:rsidR="009C3188" w:rsidRPr="005322FB">
        <w:rPr>
          <w:rFonts w:ascii="Arial" w:hAnsi="Arial" w:cs="Arial"/>
          <w:b/>
          <w:bCs/>
          <w:sz w:val="24"/>
          <w:szCs w:val="24"/>
          <w:lang w:val="en-IN"/>
        </w:rPr>
        <w:t>,</w:t>
      </w:r>
      <w:r w:rsidR="009C3188" w:rsidRPr="006F2948">
        <w:rPr>
          <w:rFonts w:ascii="Arial" w:hAnsi="Arial" w:cs="Arial"/>
          <w:sz w:val="24"/>
          <w:szCs w:val="24"/>
          <w:lang w:val="en-IN"/>
        </w:rPr>
        <w:t xml:space="preserve"> an initiative of HLL Lifecare Limited, the Govt of India Public Sector Enterprise</w:t>
      </w:r>
      <w:r w:rsidRPr="006F2948">
        <w:rPr>
          <w:rFonts w:ascii="Arial" w:hAnsi="Arial" w:cs="Arial"/>
          <w:sz w:val="24"/>
          <w:szCs w:val="24"/>
          <w:lang w:val="en-IN"/>
        </w:rPr>
        <w:t xml:space="preserve"> ha</w:t>
      </w:r>
      <w:r w:rsidR="00DE1EB0" w:rsidRPr="006F2948">
        <w:rPr>
          <w:rFonts w:ascii="Arial" w:hAnsi="Arial" w:cs="Arial"/>
          <w:sz w:val="24"/>
          <w:szCs w:val="24"/>
          <w:lang w:val="en-IN"/>
        </w:rPr>
        <w:t>s</w:t>
      </w:r>
      <w:r w:rsidRPr="006F2948">
        <w:rPr>
          <w:rFonts w:ascii="Arial" w:hAnsi="Arial" w:cs="Arial"/>
          <w:sz w:val="24"/>
          <w:szCs w:val="24"/>
          <w:lang w:val="en-IN"/>
        </w:rPr>
        <w:t xml:space="preserve"> received the </w:t>
      </w:r>
      <w:r w:rsidR="009C3188" w:rsidRPr="006F2948">
        <w:rPr>
          <w:rFonts w:ascii="Arial" w:hAnsi="Arial" w:cs="Arial"/>
          <w:sz w:val="24"/>
          <w:szCs w:val="24"/>
          <w:lang w:val="en-IN"/>
        </w:rPr>
        <w:t xml:space="preserve">prestigious </w:t>
      </w:r>
      <w:r w:rsidRPr="006F2948">
        <w:rPr>
          <w:rFonts w:ascii="Arial" w:hAnsi="Arial" w:cs="Arial"/>
          <w:sz w:val="24"/>
          <w:szCs w:val="24"/>
          <w:lang w:val="en-IN"/>
        </w:rPr>
        <w:t xml:space="preserve">accreditation from </w:t>
      </w:r>
      <w:r w:rsidR="002E4C8C" w:rsidRPr="006F2948">
        <w:rPr>
          <w:rFonts w:ascii="Arial" w:hAnsi="Arial" w:cs="Arial"/>
          <w:sz w:val="24"/>
          <w:szCs w:val="24"/>
          <w:lang w:val="en-IN"/>
        </w:rPr>
        <w:t>NABL (National</w:t>
      </w:r>
      <w:r w:rsidRPr="006F2948">
        <w:rPr>
          <w:rFonts w:ascii="Arial" w:hAnsi="Arial" w:cs="Arial"/>
          <w:sz w:val="24"/>
          <w:szCs w:val="24"/>
          <w:lang w:val="en-IN"/>
        </w:rPr>
        <w:t xml:space="preserve"> Accreditation Board for Testing and Calibration Laboratories)</w:t>
      </w:r>
      <w:r w:rsidR="00910BA2" w:rsidRPr="006F2948">
        <w:rPr>
          <w:rFonts w:ascii="Arial" w:hAnsi="Arial" w:cs="Arial"/>
          <w:sz w:val="24"/>
          <w:szCs w:val="24"/>
          <w:lang w:val="en-IN"/>
        </w:rPr>
        <w:t xml:space="preserve">. The centre has been assessed and accredited in accordance with the standard ISO 15189: </w:t>
      </w:r>
      <w:r w:rsidR="001A60CF" w:rsidRPr="006F2948">
        <w:rPr>
          <w:rFonts w:ascii="Arial" w:hAnsi="Arial" w:cs="Arial"/>
          <w:sz w:val="24"/>
          <w:szCs w:val="24"/>
          <w:lang w:val="en-IN"/>
        </w:rPr>
        <w:t>2012 “</w:t>
      </w:r>
      <w:r w:rsidR="00910BA2" w:rsidRPr="006F2948">
        <w:rPr>
          <w:rFonts w:ascii="Arial" w:hAnsi="Arial" w:cs="Arial"/>
          <w:sz w:val="24"/>
          <w:szCs w:val="24"/>
          <w:lang w:val="en-IN"/>
        </w:rPr>
        <w:t>Medical laboratories-Requirements for quality and competence” in the field of medical testing</w:t>
      </w:r>
      <w:r w:rsidRPr="006F2948">
        <w:rPr>
          <w:rFonts w:ascii="Arial" w:hAnsi="Arial" w:cs="Arial"/>
          <w:sz w:val="24"/>
          <w:szCs w:val="24"/>
          <w:lang w:val="en-IN"/>
        </w:rPr>
        <w:t xml:space="preserve">. </w:t>
      </w:r>
      <w:r w:rsidR="001A60CF" w:rsidRPr="006F2948">
        <w:rPr>
          <w:rFonts w:ascii="Arial" w:hAnsi="Arial" w:cs="Arial"/>
          <w:sz w:val="24"/>
          <w:szCs w:val="24"/>
          <w:lang w:val="en-IN"/>
        </w:rPr>
        <w:t xml:space="preserve"> </w:t>
      </w:r>
    </w:p>
    <w:p w:rsidR="00C05FD2" w:rsidRPr="006F2948" w:rsidRDefault="00C05FD2" w:rsidP="0014101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IN"/>
        </w:rPr>
      </w:pPr>
    </w:p>
    <w:p w:rsidR="009C3188" w:rsidRPr="006F2948" w:rsidRDefault="006F2948" w:rsidP="0014101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IN"/>
        </w:rPr>
      </w:pPr>
      <w:r w:rsidRPr="006F2948">
        <w:rPr>
          <w:rFonts w:ascii="Arial" w:hAnsi="Arial" w:cs="Arial"/>
          <w:sz w:val="24"/>
          <w:szCs w:val="24"/>
          <w:lang w:val="en-IN"/>
        </w:rPr>
        <w:t xml:space="preserve">Laboratory tests </w:t>
      </w:r>
      <w:r w:rsidR="009D0021">
        <w:rPr>
          <w:rFonts w:ascii="Arial" w:hAnsi="Arial" w:cs="Arial"/>
          <w:sz w:val="24"/>
          <w:szCs w:val="24"/>
          <w:lang w:val="en-IN"/>
        </w:rPr>
        <w:t>that falls</w:t>
      </w:r>
      <w:r w:rsidR="00410872" w:rsidRPr="006F2948">
        <w:rPr>
          <w:rFonts w:ascii="Arial" w:hAnsi="Arial" w:cs="Arial"/>
          <w:sz w:val="24"/>
          <w:szCs w:val="24"/>
          <w:lang w:val="en-IN"/>
        </w:rPr>
        <w:t xml:space="preserve"> under </w:t>
      </w:r>
      <w:r w:rsidRPr="006F2948">
        <w:rPr>
          <w:rFonts w:ascii="Arial" w:hAnsi="Arial" w:cs="Arial"/>
          <w:sz w:val="24"/>
          <w:szCs w:val="24"/>
          <w:lang w:val="en-IN"/>
        </w:rPr>
        <w:t>Biochemistry, Immunology</w:t>
      </w:r>
      <w:r w:rsidR="00410872" w:rsidRPr="006F2948">
        <w:rPr>
          <w:rFonts w:ascii="Arial" w:hAnsi="Arial" w:cs="Arial"/>
          <w:sz w:val="24"/>
          <w:szCs w:val="24"/>
          <w:lang w:val="en-IN"/>
        </w:rPr>
        <w:t>,</w:t>
      </w:r>
      <w:r w:rsidR="00402F83" w:rsidRPr="006F2948">
        <w:rPr>
          <w:rFonts w:ascii="Arial" w:hAnsi="Arial" w:cs="Arial"/>
          <w:sz w:val="24"/>
          <w:szCs w:val="24"/>
          <w:lang w:val="en-IN"/>
        </w:rPr>
        <w:t xml:space="preserve"> </w:t>
      </w:r>
      <w:r w:rsidR="00410872" w:rsidRPr="006F2948">
        <w:rPr>
          <w:rFonts w:ascii="Arial" w:hAnsi="Arial" w:cs="Arial"/>
          <w:sz w:val="24"/>
          <w:szCs w:val="24"/>
          <w:lang w:val="en-IN"/>
        </w:rPr>
        <w:t>Microbiology,</w:t>
      </w:r>
      <w:r w:rsidR="00402F83" w:rsidRPr="006F2948">
        <w:rPr>
          <w:rFonts w:ascii="Arial" w:hAnsi="Arial" w:cs="Arial"/>
          <w:sz w:val="24"/>
          <w:szCs w:val="24"/>
          <w:lang w:val="en-IN"/>
        </w:rPr>
        <w:t xml:space="preserve"> </w:t>
      </w:r>
      <w:proofErr w:type="spellStart"/>
      <w:r w:rsidR="00410872" w:rsidRPr="006F2948">
        <w:rPr>
          <w:rFonts w:ascii="Arial" w:hAnsi="Arial" w:cs="Arial"/>
          <w:sz w:val="24"/>
          <w:szCs w:val="24"/>
          <w:lang w:val="en-IN"/>
        </w:rPr>
        <w:t>Hematology</w:t>
      </w:r>
      <w:proofErr w:type="spellEnd"/>
      <w:r w:rsidR="00410872" w:rsidRPr="006F2948">
        <w:rPr>
          <w:rFonts w:ascii="Arial" w:hAnsi="Arial" w:cs="Arial"/>
          <w:sz w:val="24"/>
          <w:szCs w:val="24"/>
          <w:lang w:val="en-IN"/>
        </w:rPr>
        <w:t xml:space="preserve"> and Clinical pathology,</w:t>
      </w:r>
      <w:r w:rsidR="001A60CF" w:rsidRPr="006F2948">
        <w:rPr>
          <w:rFonts w:ascii="Arial" w:hAnsi="Arial" w:cs="Arial"/>
          <w:sz w:val="24"/>
          <w:szCs w:val="24"/>
          <w:lang w:val="en-IN"/>
        </w:rPr>
        <w:t xml:space="preserve"> will come under the purview </w:t>
      </w:r>
      <w:r w:rsidR="00434A60" w:rsidRPr="006F2948">
        <w:rPr>
          <w:rFonts w:ascii="Arial" w:hAnsi="Arial" w:cs="Arial"/>
          <w:sz w:val="24"/>
          <w:szCs w:val="24"/>
          <w:lang w:val="en-IN"/>
        </w:rPr>
        <w:t>of NABL</w:t>
      </w:r>
      <w:r w:rsidR="001A60CF" w:rsidRPr="006F2948">
        <w:rPr>
          <w:rFonts w:ascii="Arial" w:hAnsi="Arial" w:cs="Arial"/>
          <w:sz w:val="24"/>
          <w:szCs w:val="24"/>
          <w:lang w:val="en-IN"/>
        </w:rPr>
        <w:t xml:space="preserve">. </w:t>
      </w:r>
    </w:p>
    <w:p w:rsidR="009C3188" w:rsidRPr="006F2948" w:rsidRDefault="009C3188" w:rsidP="0014101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IN"/>
        </w:rPr>
      </w:pPr>
    </w:p>
    <w:p w:rsidR="009C3188" w:rsidRPr="006F2948" w:rsidRDefault="009C3188" w:rsidP="0014101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IN" w:eastAsia="en-IN"/>
        </w:rPr>
      </w:pPr>
      <w:proofErr w:type="spellStart"/>
      <w:r w:rsidRPr="006F2948">
        <w:rPr>
          <w:rFonts w:ascii="Arial" w:hAnsi="Arial" w:cs="Arial"/>
          <w:sz w:val="24"/>
          <w:szCs w:val="24"/>
          <w:lang w:val="en-IN" w:eastAsia="en-IN"/>
        </w:rPr>
        <w:t>Hindlabs</w:t>
      </w:r>
      <w:proofErr w:type="spellEnd"/>
      <w:r w:rsidR="001A60CF" w:rsidRPr="006F2948">
        <w:rPr>
          <w:rFonts w:ascii="Arial" w:hAnsi="Arial" w:cs="Arial"/>
          <w:sz w:val="24"/>
          <w:szCs w:val="24"/>
          <w:lang w:val="en-IN" w:eastAsia="en-IN"/>
        </w:rPr>
        <w:t xml:space="preserve">, </w:t>
      </w:r>
      <w:r w:rsidR="001A60CF" w:rsidRPr="006F2948">
        <w:rPr>
          <w:rFonts w:ascii="Arial" w:hAnsi="Arial" w:cs="Arial"/>
          <w:sz w:val="24"/>
          <w:szCs w:val="24"/>
          <w:lang w:val="en-IN"/>
        </w:rPr>
        <w:t xml:space="preserve">at TRIDA- </w:t>
      </w:r>
      <w:proofErr w:type="spellStart"/>
      <w:r w:rsidR="001A60CF" w:rsidRPr="006F2948">
        <w:rPr>
          <w:rFonts w:ascii="Arial" w:hAnsi="Arial" w:cs="Arial"/>
          <w:sz w:val="24"/>
          <w:szCs w:val="24"/>
          <w:lang w:val="en-IN"/>
        </w:rPr>
        <w:t>Sopanam</w:t>
      </w:r>
      <w:proofErr w:type="spellEnd"/>
      <w:r w:rsidR="001A60CF" w:rsidRPr="006F2948">
        <w:rPr>
          <w:rFonts w:ascii="Arial" w:hAnsi="Arial" w:cs="Arial"/>
          <w:sz w:val="24"/>
          <w:szCs w:val="24"/>
          <w:lang w:val="en-IN"/>
        </w:rPr>
        <w:t xml:space="preserve"> Complex, Medical </w:t>
      </w:r>
      <w:r w:rsidR="00C05FD2" w:rsidRPr="006F2948">
        <w:rPr>
          <w:rFonts w:ascii="Arial" w:hAnsi="Arial" w:cs="Arial"/>
          <w:sz w:val="24"/>
          <w:szCs w:val="24"/>
          <w:lang w:val="en-IN"/>
        </w:rPr>
        <w:t>College</w:t>
      </w:r>
      <w:r w:rsidR="001A60CF" w:rsidRPr="006F2948">
        <w:rPr>
          <w:rFonts w:ascii="Arial" w:hAnsi="Arial" w:cs="Arial"/>
          <w:sz w:val="24"/>
          <w:szCs w:val="24"/>
          <w:lang w:val="en-IN"/>
        </w:rPr>
        <w:t xml:space="preserve"> Thiruvananthapuram</w:t>
      </w:r>
      <w:r w:rsidR="001A60CF" w:rsidRPr="006F2948">
        <w:rPr>
          <w:rFonts w:ascii="Arial" w:hAnsi="Arial" w:cs="Arial"/>
          <w:sz w:val="24"/>
          <w:szCs w:val="24"/>
          <w:lang w:val="en-IN" w:eastAsia="en-IN"/>
        </w:rPr>
        <w:t xml:space="preserve">, </w:t>
      </w:r>
      <w:r w:rsidR="00836BE4" w:rsidRPr="006F2948">
        <w:rPr>
          <w:rFonts w:ascii="Arial" w:hAnsi="Arial" w:cs="Arial"/>
          <w:sz w:val="24"/>
          <w:szCs w:val="24"/>
          <w:lang w:val="en-IN" w:eastAsia="en-IN"/>
        </w:rPr>
        <w:t>provides</w:t>
      </w:r>
      <w:r w:rsidRPr="006F2948">
        <w:rPr>
          <w:rFonts w:ascii="Arial" w:hAnsi="Arial" w:cs="Arial"/>
          <w:sz w:val="24"/>
          <w:szCs w:val="24"/>
          <w:lang w:val="en-IN" w:eastAsia="en-IN"/>
        </w:rPr>
        <w:t xml:space="preserve"> high quality lab services and OP clinic at affordable costs to the public. Hindlabs’ 24-hour </w:t>
      </w:r>
      <w:proofErr w:type="gramStart"/>
      <w:r w:rsidRPr="006F2948">
        <w:rPr>
          <w:rFonts w:ascii="Arial" w:hAnsi="Arial" w:cs="Arial"/>
          <w:sz w:val="24"/>
          <w:szCs w:val="24"/>
          <w:lang w:val="en-IN" w:eastAsia="en-IN"/>
        </w:rPr>
        <w:t>laboratory</w:t>
      </w:r>
      <w:proofErr w:type="gramEnd"/>
      <w:r w:rsidRPr="006F2948">
        <w:rPr>
          <w:rFonts w:ascii="Arial" w:hAnsi="Arial" w:cs="Arial"/>
          <w:sz w:val="24"/>
          <w:szCs w:val="24"/>
          <w:lang w:val="en-IN" w:eastAsia="en-IN"/>
        </w:rPr>
        <w:t xml:space="preserve"> services are made available at 30-60 percent lower than private labs.</w:t>
      </w:r>
    </w:p>
    <w:p w:rsidR="009C3188" w:rsidRPr="006F2948" w:rsidRDefault="009C3188" w:rsidP="0014101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IN" w:eastAsia="en-IN"/>
        </w:rPr>
      </w:pPr>
    </w:p>
    <w:p w:rsidR="00141017" w:rsidRPr="006F2948" w:rsidRDefault="009C3188" w:rsidP="00141017">
      <w:pPr>
        <w:jc w:val="both"/>
        <w:rPr>
          <w:rFonts w:ascii="Arial" w:hAnsi="Arial" w:cs="Arial"/>
          <w:sz w:val="24"/>
          <w:szCs w:val="24"/>
          <w:lang w:val="en-IN"/>
        </w:rPr>
      </w:pPr>
      <w:r w:rsidRPr="006F2948">
        <w:rPr>
          <w:rFonts w:ascii="Arial" w:hAnsi="Arial" w:cs="Arial"/>
          <w:sz w:val="24"/>
          <w:szCs w:val="24"/>
          <w:lang w:val="en-IN" w:eastAsia="en-IN"/>
        </w:rPr>
        <w:t xml:space="preserve">The </w:t>
      </w:r>
      <w:r w:rsidR="00141017" w:rsidRPr="006F2948">
        <w:rPr>
          <w:rFonts w:ascii="Arial" w:hAnsi="Arial" w:cs="Arial"/>
          <w:sz w:val="24"/>
          <w:szCs w:val="24"/>
          <w:lang w:val="en-IN" w:eastAsia="en-IN"/>
        </w:rPr>
        <w:t xml:space="preserve">centre, set up in May 2016, </w:t>
      </w:r>
      <w:r w:rsidR="00141017" w:rsidRPr="006F2948">
        <w:rPr>
          <w:rFonts w:ascii="Arial" w:hAnsi="Arial" w:cs="Arial"/>
          <w:sz w:val="24"/>
          <w:szCs w:val="24"/>
          <w:lang w:val="en-IN"/>
        </w:rPr>
        <w:t xml:space="preserve">provides diagnostic facilities in the field of Clinical biochemistry, </w:t>
      </w:r>
      <w:proofErr w:type="spellStart"/>
      <w:r w:rsidR="00141017" w:rsidRPr="006F2948">
        <w:rPr>
          <w:rFonts w:ascii="Arial" w:hAnsi="Arial" w:cs="Arial"/>
          <w:sz w:val="24"/>
          <w:szCs w:val="24"/>
          <w:lang w:val="en-IN"/>
        </w:rPr>
        <w:t>Hematology</w:t>
      </w:r>
      <w:proofErr w:type="spellEnd"/>
      <w:r w:rsidR="00141017" w:rsidRPr="006F2948">
        <w:rPr>
          <w:rFonts w:ascii="Arial" w:hAnsi="Arial" w:cs="Arial"/>
          <w:sz w:val="24"/>
          <w:szCs w:val="24"/>
          <w:lang w:val="en-IN"/>
        </w:rPr>
        <w:t>, Clinical pathology, Serology and Microbiology and provides</w:t>
      </w:r>
      <w:r w:rsidRPr="006F2948">
        <w:rPr>
          <w:rFonts w:ascii="Arial" w:hAnsi="Arial" w:cs="Arial"/>
          <w:sz w:val="24"/>
          <w:szCs w:val="24"/>
          <w:lang w:val="en-IN"/>
        </w:rPr>
        <w:t xml:space="preserve"> well standardized laboratory services by ensuring best quality results. </w:t>
      </w:r>
      <w:r w:rsidRPr="006F2948">
        <w:rPr>
          <w:rFonts w:ascii="Arial" w:hAnsi="Arial" w:cs="Arial"/>
          <w:sz w:val="24"/>
          <w:szCs w:val="24"/>
          <w:lang w:val="en-IN" w:eastAsia="en-IN"/>
        </w:rPr>
        <w:t xml:space="preserve"> </w:t>
      </w:r>
      <w:r w:rsidR="00CA2676">
        <w:rPr>
          <w:rFonts w:ascii="Arial" w:hAnsi="Arial" w:cs="Arial"/>
          <w:sz w:val="24"/>
          <w:szCs w:val="24"/>
          <w:lang w:val="en-IN"/>
        </w:rPr>
        <w:t xml:space="preserve">The centre also </w:t>
      </w:r>
      <w:proofErr w:type="gramStart"/>
      <w:r w:rsidR="00CA2676">
        <w:rPr>
          <w:rFonts w:ascii="Arial" w:hAnsi="Arial" w:cs="Arial"/>
          <w:sz w:val="24"/>
          <w:szCs w:val="24"/>
          <w:lang w:val="en-IN"/>
        </w:rPr>
        <w:t xml:space="preserve">offers  </w:t>
      </w:r>
      <w:r w:rsidR="00141017" w:rsidRPr="006F2948">
        <w:rPr>
          <w:rFonts w:ascii="Arial" w:hAnsi="Arial" w:cs="Arial"/>
          <w:sz w:val="24"/>
          <w:szCs w:val="24"/>
          <w:lang w:val="en-IN"/>
        </w:rPr>
        <w:t>polyclinics</w:t>
      </w:r>
      <w:proofErr w:type="gramEnd"/>
      <w:r w:rsidR="00141017" w:rsidRPr="006F2948">
        <w:rPr>
          <w:rFonts w:ascii="Arial" w:hAnsi="Arial" w:cs="Arial"/>
          <w:sz w:val="24"/>
          <w:szCs w:val="24"/>
          <w:lang w:val="en-IN"/>
        </w:rPr>
        <w:t xml:space="preserve"> like General Medicine, Pulmonary Medicine, Cardiology, Orthopaedics, ENT, Endocrinology and </w:t>
      </w:r>
      <w:r w:rsidR="00F52D54" w:rsidRPr="006F2948">
        <w:rPr>
          <w:rFonts w:ascii="Arial" w:hAnsi="Arial" w:cs="Arial"/>
          <w:sz w:val="24"/>
          <w:szCs w:val="24"/>
          <w:lang w:val="en-IN"/>
        </w:rPr>
        <w:t>Gynaecology</w:t>
      </w:r>
      <w:r w:rsidR="00141017" w:rsidRPr="006F2948">
        <w:rPr>
          <w:rFonts w:ascii="Arial" w:hAnsi="Arial" w:cs="Arial"/>
          <w:sz w:val="24"/>
          <w:szCs w:val="24"/>
          <w:lang w:val="en-IN"/>
        </w:rPr>
        <w:t>. Other facilities include Echo, ECG</w:t>
      </w:r>
      <w:r w:rsidR="006F2948" w:rsidRPr="006F2948">
        <w:rPr>
          <w:rFonts w:ascii="Arial" w:hAnsi="Arial" w:cs="Arial"/>
          <w:sz w:val="24"/>
          <w:szCs w:val="24"/>
          <w:lang w:val="en-IN"/>
        </w:rPr>
        <w:t>, TMT</w:t>
      </w:r>
      <w:proofErr w:type="gramStart"/>
      <w:r w:rsidR="006F2948" w:rsidRPr="006F2948">
        <w:rPr>
          <w:rFonts w:ascii="Arial" w:hAnsi="Arial" w:cs="Arial"/>
          <w:sz w:val="24"/>
          <w:szCs w:val="24"/>
          <w:lang w:val="en-IN"/>
        </w:rPr>
        <w:t>,PFT</w:t>
      </w:r>
      <w:proofErr w:type="gramEnd"/>
      <w:r w:rsidR="006F2948" w:rsidRPr="006F2948">
        <w:rPr>
          <w:rFonts w:ascii="Arial" w:hAnsi="Arial" w:cs="Arial"/>
          <w:sz w:val="24"/>
          <w:szCs w:val="24"/>
          <w:lang w:val="en-IN"/>
        </w:rPr>
        <w:t>,</w:t>
      </w:r>
      <w:r w:rsidR="00CA2676">
        <w:rPr>
          <w:rFonts w:ascii="Arial" w:hAnsi="Arial" w:cs="Arial"/>
          <w:sz w:val="24"/>
          <w:szCs w:val="24"/>
          <w:lang w:val="en-IN"/>
        </w:rPr>
        <w:t xml:space="preserve"> </w:t>
      </w:r>
      <w:r w:rsidR="006F2948" w:rsidRPr="006F2948">
        <w:rPr>
          <w:rFonts w:ascii="Arial" w:hAnsi="Arial" w:cs="Arial"/>
          <w:sz w:val="24"/>
          <w:szCs w:val="24"/>
          <w:lang w:val="en-IN"/>
        </w:rPr>
        <w:t>X</w:t>
      </w:r>
      <w:r w:rsidR="00141017" w:rsidRPr="006F2948">
        <w:rPr>
          <w:rFonts w:ascii="Arial" w:hAnsi="Arial" w:cs="Arial"/>
          <w:sz w:val="24"/>
          <w:szCs w:val="24"/>
          <w:lang w:val="en-IN"/>
        </w:rPr>
        <w:t>-ray,</w:t>
      </w:r>
      <w:r w:rsidR="00F52D54" w:rsidRPr="006F2948">
        <w:rPr>
          <w:rFonts w:ascii="Arial" w:hAnsi="Arial" w:cs="Arial"/>
          <w:sz w:val="24"/>
          <w:szCs w:val="24"/>
          <w:lang w:val="en-IN"/>
        </w:rPr>
        <w:t xml:space="preserve"> </w:t>
      </w:r>
      <w:r w:rsidR="00141017" w:rsidRPr="006F2948">
        <w:rPr>
          <w:rFonts w:ascii="Arial" w:hAnsi="Arial" w:cs="Arial"/>
          <w:sz w:val="24"/>
          <w:szCs w:val="24"/>
          <w:lang w:val="en-IN"/>
        </w:rPr>
        <w:t xml:space="preserve">USG scanning, Doppler scanning, </w:t>
      </w:r>
      <w:r w:rsidR="00F52D54" w:rsidRPr="006F2948">
        <w:rPr>
          <w:rFonts w:ascii="Arial" w:hAnsi="Arial" w:cs="Arial"/>
          <w:sz w:val="24"/>
          <w:szCs w:val="24"/>
          <w:lang w:val="en-IN"/>
        </w:rPr>
        <w:t>Foetal</w:t>
      </w:r>
      <w:r w:rsidR="00141017" w:rsidRPr="006F2948">
        <w:rPr>
          <w:rFonts w:ascii="Arial" w:hAnsi="Arial" w:cs="Arial"/>
          <w:sz w:val="24"/>
          <w:szCs w:val="24"/>
          <w:lang w:val="en-IN"/>
        </w:rPr>
        <w:t xml:space="preserve"> scanning, Physiotherapy, Dental and Neurolab.</w:t>
      </w:r>
    </w:p>
    <w:p w:rsidR="009C3188" w:rsidRPr="006F2948" w:rsidRDefault="009C3188" w:rsidP="0014101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IN"/>
        </w:rPr>
      </w:pPr>
    </w:p>
    <w:p w:rsidR="009A6F39" w:rsidRPr="006F2948" w:rsidRDefault="00141017" w:rsidP="0014101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F2948">
        <w:rPr>
          <w:rFonts w:ascii="Arial" w:hAnsi="Arial" w:cs="Arial"/>
          <w:sz w:val="24"/>
          <w:szCs w:val="24"/>
          <w:lang w:val="en-IN"/>
        </w:rPr>
        <w:t xml:space="preserve">Hindlabs has blood collection </w:t>
      </w:r>
      <w:r w:rsidR="00F52D54" w:rsidRPr="006F2948">
        <w:rPr>
          <w:rFonts w:ascii="Arial" w:hAnsi="Arial" w:cs="Arial"/>
          <w:sz w:val="24"/>
          <w:szCs w:val="24"/>
          <w:lang w:val="en-IN"/>
        </w:rPr>
        <w:t>centres</w:t>
      </w:r>
      <w:r w:rsidRPr="006F2948">
        <w:rPr>
          <w:rFonts w:ascii="Arial" w:hAnsi="Arial" w:cs="Arial"/>
          <w:sz w:val="24"/>
          <w:szCs w:val="24"/>
          <w:lang w:val="en-IN"/>
        </w:rPr>
        <w:t xml:space="preserve"> at various locations like </w:t>
      </w:r>
      <w:proofErr w:type="spellStart"/>
      <w:r w:rsidRPr="006F2948">
        <w:rPr>
          <w:rFonts w:ascii="Arial" w:hAnsi="Arial" w:cs="Arial"/>
          <w:sz w:val="24"/>
          <w:szCs w:val="24"/>
          <w:lang w:val="en-IN"/>
        </w:rPr>
        <w:t>Nedumangaud</w:t>
      </w:r>
      <w:proofErr w:type="spellEnd"/>
      <w:r w:rsidRPr="006F2948">
        <w:rPr>
          <w:rFonts w:ascii="Arial" w:hAnsi="Arial" w:cs="Arial"/>
          <w:sz w:val="24"/>
          <w:szCs w:val="24"/>
          <w:lang w:val="en-IN"/>
        </w:rPr>
        <w:t xml:space="preserve">, </w:t>
      </w:r>
      <w:proofErr w:type="spellStart"/>
      <w:r w:rsidRPr="006F2948">
        <w:rPr>
          <w:rFonts w:ascii="Arial" w:hAnsi="Arial" w:cs="Arial"/>
          <w:sz w:val="24"/>
          <w:szCs w:val="24"/>
          <w:lang w:val="en-IN"/>
        </w:rPr>
        <w:t>Kowdiar</w:t>
      </w:r>
      <w:proofErr w:type="spellEnd"/>
      <w:r w:rsidRPr="006F2948">
        <w:rPr>
          <w:rFonts w:ascii="Arial" w:hAnsi="Arial" w:cs="Arial"/>
          <w:sz w:val="24"/>
          <w:szCs w:val="24"/>
          <w:lang w:val="en-IN"/>
        </w:rPr>
        <w:t xml:space="preserve">, General Hospital, </w:t>
      </w:r>
      <w:proofErr w:type="spellStart"/>
      <w:r w:rsidRPr="006F2948">
        <w:rPr>
          <w:rFonts w:ascii="Arial" w:hAnsi="Arial" w:cs="Arial"/>
          <w:sz w:val="24"/>
          <w:szCs w:val="24"/>
          <w:lang w:val="en-IN"/>
        </w:rPr>
        <w:t>Vattiyoorkavu</w:t>
      </w:r>
      <w:proofErr w:type="spellEnd"/>
      <w:r w:rsidRPr="006F2948">
        <w:rPr>
          <w:rFonts w:ascii="Arial" w:hAnsi="Arial" w:cs="Arial"/>
          <w:sz w:val="24"/>
          <w:szCs w:val="24"/>
          <w:lang w:val="en-IN"/>
        </w:rPr>
        <w:t xml:space="preserve">, </w:t>
      </w:r>
      <w:proofErr w:type="spellStart"/>
      <w:r w:rsidRPr="006F2948">
        <w:rPr>
          <w:rFonts w:ascii="Arial" w:hAnsi="Arial" w:cs="Arial"/>
          <w:sz w:val="24"/>
          <w:szCs w:val="24"/>
          <w:lang w:val="en-IN"/>
        </w:rPr>
        <w:t>Akkulam</w:t>
      </w:r>
      <w:proofErr w:type="spellEnd"/>
      <w:r w:rsidR="00EA1AB7" w:rsidRPr="006F2948">
        <w:rPr>
          <w:rFonts w:ascii="Arial" w:hAnsi="Arial" w:cs="Arial"/>
          <w:sz w:val="24"/>
          <w:szCs w:val="24"/>
          <w:lang w:val="en-IN"/>
        </w:rPr>
        <w:t xml:space="preserve"> and</w:t>
      </w:r>
      <w:r w:rsidRPr="006F2948">
        <w:rPr>
          <w:rFonts w:ascii="Arial" w:hAnsi="Arial" w:cs="Arial"/>
          <w:sz w:val="24"/>
          <w:szCs w:val="24"/>
          <w:lang w:val="en-IN"/>
        </w:rPr>
        <w:t xml:space="preserve"> </w:t>
      </w:r>
      <w:proofErr w:type="spellStart"/>
      <w:r w:rsidRPr="006F2948">
        <w:rPr>
          <w:rFonts w:ascii="Arial" w:hAnsi="Arial" w:cs="Arial"/>
          <w:sz w:val="24"/>
          <w:szCs w:val="24"/>
          <w:lang w:val="en-IN"/>
        </w:rPr>
        <w:t>Peroorkada</w:t>
      </w:r>
      <w:proofErr w:type="spellEnd"/>
      <w:r w:rsidRPr="006F2948">
        <w:rPr>
          <w:rFonts w:ascii="Arial" w:hAnsi="Arial" w:cs="Arial"/>
          <w:sz w:val="24"/>
          <w:szCs w:val="24"/>
          <w:lang w:val="en-IN"/>
        </w:rPr>
        <w:t xml:space="preserve">. </w:t>
      </w:r>
    </w:p>
    <w:p w:rsidR="009A6F39" w:rsidRPr="006F2948" w:rsidRDefault="009A6F39" w:rsidP="00141017">
      <w:pPr>
        <w:jc w:val="both"/>
        <w:rPr>
          <w:rFonts w:ascii="Arial" w:hAnsi="Arial" w:cs="Arial"/>
          <w:sz w:val="24"/>
          <w:szCs w:val="24"/>
          <w:lang w:val="en-IN"/>
        </w:rPr>
      </w:pPr>
    </w:p>
    <w:p w:rsidR="00C05FD2" w:rsidRPr="006F2948" w:rsidRDefault="00141017" w:rsidP="00141017">
      <w:pPr>
        <w:jc w:val="both"/>
        <w:rPr>
          <w:rFonts w:ascii="Arial" w:hAnsi="Arial" w:cs="Arial"/>
          <w:sz w:val="24"/>
          <w:szCs w:val="24"/>
          <w:lang w:val="en-IN"/>
        </w:rPr>
      </w:pPr>
      <w:r w:rsidRPr="006F2948">
        <w:rPr>
          <w:rFonts w:ascii="Arial" w:hAnsi="Arial" w:cs="Arial"/>
          <w:sz w:val="24"/>
          <w:szCs w:val="24"/>
          <w:lang w:val="en-IN"/>
        </w:rPr>
        <w:t xml:space="preserve">The centre regularly </w:t>
      </w:r>
      <w:r w:rsidR="00836BE4" w:rsidRPr="006F2948">
        <w:rPr>
          <w:rFonts w:ascii="Arial" w:hAnsi="Arial" w:cs="Arial"/>
          <w:sz w:val="24"/>
          <w:szCs w:val="24"/>
          <w:lang w:val="en-IN"/>
        </w:rPr>
        <w:t>conducts Medical</w:t>
      </w:r>
      <w:r w:rsidRPr="006F2948">
        <w:rPr>
          <w:rFonts w:ascii="Arial" w:hAnsi="Arial" w:cs="Arial"/>
          <w:sz w:val="24"/>
          <w:szCs w:val="24"/>
          <w:lang w:val="en-IN"/>
        </w:rPr>
        <w:t xml:space="preserve"> camps, and undertakes B</w:t>
      </w:r>
      <w:r w:rsidR="00F52D54" w:rsidRPr="006F2948">
        <w:rPr>
          <w:rFonts w:ascii="Arial" w:hAnsi="Arial" w:cs="Arial"/>
          <w:sz w:val="24"/>
          <w:szCs w:val="24"/>
          <w:lang w:val="en-IN"/>
        </w:rPr>
        <w:t>2</w:t>
      </w:r>
      <w:r w:rsidRPr="006F2948">
        <w:rPr>
          <w:rFonts w:ascii="Arial" w:hAnsi="Arial" w:cs="Arial"/>
          <w:sz w:val="24"/>
          <w:szCs w:val="24"/>
          <w:lang w:val="en-IN"/>
        </w:rPr>
        <w:t xml:space="preserve">B model business with other organizations/institutes/laboratories. Hindlabs supports Electrocardiograph/Cardiology consultation of RCC patients. The centre also supports clinical studies of Medical college departments, Project/Research </w:t>
      </w:r>
      <w:r w:rsidR="00836BE4" w:rsidRPr="006F2948">
        <w:rPr>
          <w:rFonts w:ascii="Arial" w:hAnsi="Arial" w:cs="Arial"/>
          <w:sz w:val="24"/>
          <w:szCs w:val="24"/>
          <w:lang w:val="en-IN"/>
        </w:rPr>
        <w:t xml:space="preserve">of </w:t>
      </w:r>
      <w:proofErr w:type="spellStart"/>
      <w:r w:rsidR="00836BE4" w:rsidRPr="006F2948">
        <w:rPr>
          <w:rFonts w:ascii="Arial" w:hAnsi="Arial" w:cs="Arial"/>
          <w:sz w:val="24"/>
          <w:szCs w:val="24"/>
          <w:lang w:val="en-IN"/>
        </w:rPr>
        <w:t>Sree</w:t>
      </w:r>
      <w:proofErr w:type="spellEnd"/>
      <w:r w:rsidRPr="006F2948">
        <w:rPr>
          <w:rFonts w:ascii="Arial" w:hAnsi="Arial" w:cs="Arial"/>
          <w:sz w:val="24"/>
          <w:szCs w:val="24"/>
          <w:lang w:val="en-IN"/>
        </w:rPr>
        <w:t xml:space="preserve"> </w:t>
      </w:r>
      <w:proofErr w:type="spellStart"/>
      <w:r w:rsidRPr="006F2948">
        <w:rPr>
          <w:rFonts w:ascii="Arial" w:hAnsi="Arial" w:cs="Arial"/>
          <w:sz w:val="24"/>
          <w:szCs w:val="24"/>
          <w:lang w:val="en-IN"/>
        </w:rPr>
        <w:t>Chitra</w:t>
      </w:r>
      <w:proofErr w:type="spellEnd"/>
      <w:r w:rsidRPr="006F2948">
        <w:rPr>
          <w:rFonts w:ascii="Arial" w:hAnsi="Arial" w:cs="Arial"/>
          <w:sz w:val="24"/>
          <w:szCs w:val="24"/>
          <w:lang w:val="en-IN"/>
        </w:rPr>
        <w:t xml:space="preserve"> </w:t>
      </w:r>
      <w:proofErr w:type="spellStart"/>
      <w:r w:rsidRPr="006F2948">
        <w:rPr>
          <w:rFonts w:ascii="Arial" w:hAnsi="Arial" w:cs="Arial"/>
          <w:sz w:val="24"/>
          <w:szCs w:val="24"/>
          <w:lang w:val="en-IN"/>
        </w:rPr>
        <w:t>Tirunal</w:t>
      </w:r>
      <w:proofErr w:type="spellEnd"/>
      <w:r w:rsidRPr="006F2948">
        <w:rPr>
          <w:rFonts w:ascii="Arial" w:hAnsi="Arial" w:cs="Arial"/>
          <w:sz w:val="24"/>
          <w:szCs w:val="24"/>
          <w:lang w:val="en-IN"/>
        </w:rPr>
        <w:t xml:space="preserve"> Institute </w:t>
      </w:r>
      <w:r w:rsidR="00DF77CC" w:rsidRPr="006F2948">
        <w:rPr>
          <w:rFonts w:ascii="Arial" w:hAnsi="Arial" w:cs="Arial"/>
          <w:sz w:val="24"/>
          <w:szCs w:val="24"/>
          <w:lang w:val="en-IN"/>
        </w:rPr>
        <w:t>of bio</w:t>
      </w:r>
      <w:r w:rsidRPr="006F2948">
        <w:rPr>
          <w:rFonts w:ascii="Arial" w:hAnsi="Arial" w:cs="Arial"/>
          <w:sz w:val="24"/>
          <w:szCs w:val="24"/>
          <w:lang w:val="en-IN"/>
        </w:rPr>
        <w:t xml:space="preserve"> sciences, </w:t>
      </w:r>
      <w:proofErr w:type="gramStart"/>
      <w:r w:rsidRPr="006F2948">
        <w:rPr>
          <w:rFonts w:ascii="Arial" w:hAnsi="Arial" w:cs="Arial"/>
          <w:sz w:val="24"/>
          <w:szCs w:val="24"/>
          <w:lang w:val="en-IN"/>
        </w:rPr>
        <w:t xml:space="preserve">RCC </w:t>
      </w:r>
      <w:r w:rsidR="00DF77CC" w:rsidRPr="006F2948">
        <w:rPr>
          <w:rFonts w:ascii="Arial" w:hAnsi="Arial" w:cs="Arial"/>
          <w:sz w:val="24"/>
          <w:szCs w:val="24"/>
          <w:lang w:val="en-IN"/>
        </w:rPr>
        <w:t xml:space="preserve"> and</w:t>
      </w:r>
      <w:proofErr w:type="gramEnd"/>
      <w:r w:rsidR="00DF77CC" w:rsidRPr="006F2948">
        <w:rPr>
          <w:rFonts w:ascii="Arial" w:hAnsi="Arial" w:cs="Arial"/>
          <w:sz w:val="24"/>
          <w:szCs w:val="24"/>
          <w:lang w:val="en-IN"/>
        </w:rPr>
        <w:t xml:space="preserve"> </w:t>
      </w:r>
      <w:r w:rsidRPr="006F2948">
        <w:rPr>
          <w:rFonts w:ascii="Arial" w:hAnsi="Arial" w:cs="Arial"/>
          <w:sz w:val="24"/>
          <w:szCs w:val="24"/>
          <w:lang w:val="en-IN"/>
        </w:rPr>
        <w:t xml:space="preserve">Medical college. </w:t>
      </w:r>
    </w:p>
    <w:p w:rsidR="00C05FD2" w:rsidRPr="006F2948" w:rsidRDefault="00C05FD2" w:rsidP="00141017">
      <w:pPr>
        <w:jc w:val="both"/>
        <w:rPr>
          <w:rFonts w:ascii="Arial" w:hAnsi="Arial" w:cs="Arial"/>
          <w:sz w:val="24"/>
          <w:szCs w:val="24"/>
          <w:lang w:val="en-IN"/>
        </w:rPr>
      </w:pPr>
    </w:p>
    <w:p w:rsidR="009A6F39" w:rsidRPr="006F2948" w:rsidRDefault="00141017" w:rsidP="00141017">
      <w:pPr>
        <w:jc w:val="both"/>
        <w:rPr>
          <w:rFonts w:ascii="Arial" w:hAnsi="Arial" w:cs="Arial"/>
          <w:sz w:val="24"/>
          <w:szCs w:val="24"/>
          <w:lang w:val="en-IN"/>
        </w:rPr>
      </w:pPr>
      <w:r w:rsidRPr="006F2948">
        <w:rPr>
          <w:rFonts w:ascii="Arial" w:hAnsi="Arial" w:cs="Arial"/>
          <w:sz w:val="24"/>
          <w:szCs w:val="24"/>
          <w:lang w:val="en-IN"/>
        </w:rPr>
        <w:t xml:space="preserve">On an average around 300 people avail </w:t>
      </w:r>
      <w:proofErr w:type="spellStart"/>
      <w:r w:rsidRPr="006F2948">
        <w:rPr>
          <w:rFonts w:ascii="Arial" w:hAnsi="Arial" w:cs="Arial"/>
          <w:sz w:val="24"/>
          <w:szCs w:val="24"/>
          <w:lang w:val="en-IN"/>
        </w:rPr>
        <w:t>Hindlabs</w:t>
      </w:r>
      <w:proofErr w:type="spellEnd"/>
      <w:r w:rsidR="00C05FD2" w:rsidRPr="006F2948">
        <w:rPr>
          <w:rFonts w:ascii="Arial" w:hAnsi="Arial" w:cs="Arial"/>
          <w:sz w:val="24"/>
          <w:szCs w:val="24"/>
          <w:lang w:val="en-IN"/>
        </w:rPr>
        <w:t xml:space="preserve"> (TRIDA)</w:t>
      </w:r>
      <w:r w:rsidRPr="006F2948">
        <w:rPr>
          <w:rFonts w:ascii="Arial" w:hAnsi="Arial" w:cs="Arial"/>
          <w:sz w:val="24"/>
          <w:szCs w:val="24"/>
          <w:lang w:val="en-IN"/>
        </w:rPr>
        <w:t xml:space="preserve"> services per day. </w:t>
      </w:r>
    </w:p>
    <w:p w:rsidR="00910BA2" w:rsidRPr="006F2948" w:rsidRDefault="00910BA2" w:rsidP="009C3188">
      <w:pPr>
        <w:jc w:val="both"/>
        <w:rPr>
          <w:rFonts w:ascii="Arial" w:hAnsi="Arial" w:cs="Arial"/>
          <w:sz w:val="24"/>
          <w:szCs w:val="24"/>
          <w:lang w:val="en-IN"/>
        </w:rPr>
      </w:pPr>
    </w:p>
    <w:p w:rsidR="006F2948" w:rsidRPr="006F2948" w:rsidRDefault="006F2948" w:rsidP="009C3188">
      <w:pPr>
        <w:jc w:val="both"/>
        <w:rPr>
          <w:rFonts w:ascii="Arial" w:hAnsi="Arial" w:cs="Arial"/>
          <w:sz w:val="24"/>
          <w:szCs w:val="24"/>
          <w:lang w:val="en-IN"/>
        </w:rPr>
      </w:pPr>
      <w:r w:rsidRPr="006F2948">
        <w:rPr>
          <w:rFonts w:ascii="Arial" w:hAnsi="Arial" w:cs="Arial"/>
          <w:sz w:val="24"/>
          <w:szCs w:val="24"/>
          <w:lang w:val="en-IN"/>
        </w:rPr>
        <w:t xml:space="preserve">HLL has </w:t>
      </w:r>
      <w:r w:rsidR="009F1E63">
        <w:rPr>
          <w:rFonts w:ascii="Arial" w:hAnsi="Arial" w:cs="Arial"/>
          <w:sz w:val="24"/>
          <w:szCs w:val="24"/>
          <w:lang w:val="en-IN"/>
        </w:rPr>
        <w:t xml:space="preserve">46 </w:t>
      </w:r>
      <w:proofErr w:type="spellStart"/>
      <w:r w:rsidR="009F1E63">
        <w:rPr>
          <w:rFonts w:ascii="Arial" w:hAnsi="Arial" w:cs="Arial"/>
          <w:sz w:val="24"/>
          <w:szCs w:val="24"/>
          <w:lang w:val="en-IN"/>
        </w:rPr>
        <w:t>Hindlabs</w:t>
      </w:r>
      <w:proofErr w:type="spellEnd"/>
      <w:r w:rsidR="009F1E63">
        <w:rPr>
          <w:rFonts w:ascii="Arial" w:hAnsi="Arial" w:cs="Arial"/>
          <w:sz w:val="24"/>
          <w:szCs w:val="24"/>
          <w:lang w:val="en-IN"/>
        </w:rPr>
        <w:t xml:space="preserve"> Imaging Centres and 223 </w:t>
      </w:r>
      <w:proofErr w:type="spellStart"/>
      <w:r w:rsidR="009F1E63">
        <w:rPr>
          <w:rFonts w:ascii="Arial" w:hAnsi="Arial" w:cs="Arial"/>
          <w:sz w:val="24"/>
          <w:szCs w:val="24"/>
          <w:lang w:val="en-IN"/>
        </w:rPr>
        <w:t>Hindlabs</w:t>
      </w:r>
      <w:proofErr w:type="spellEnd"/>
      <w:r w:rsidR="009F1E63">
        <w:rPr>
          <w:rFonts w:ascii="Arial" w:hAnsi="Arial" w:cs="Arial"/>
          <w:sz w:val="24"/>
          <w:szCs w:val="24"/>
          <w:lang w:val="en-IN"/>
        </w:rPr>
        <w:t xml:space="preserve"> Diagnostic Labs on pan India basis. </w:t>
      </w:r>
      <w:r w:rsidRPr="006F2948">
        <w:rPr>
          <w:rFonts w:ascii="Arial" w:hAnsi="Arial" w:cs="Arial"/>
          <w:sz w:val="24"/>
          <w:szCs w:val="24"/>
          <w:lang w:val="en-IN"/>
        </w:rPr>
        <w:t xml:space="preserve"> </w:t>
      </w:r>
    </w:p>
    <w:sectPr w:rsidR="006F2948" w:rsidRPr="006F294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F1C17"/>
    <w:multiLevelType w:val="hybridMultilevel"/>
    <w:tmpl w:val="AA2AC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42715"/>
    <w:rsid w:val="00141017"/>
    <w:rsid w:val="001A60CF"/>
    <w:rsid w:val="002E4C8C"/>
    <w:rsid w:val="00402F83"/>
    <w:rsid w:val="00410872"/>
    <w:rsid w:val="00434A60"/>
    <w:rsid w:val="005322FB"/>
    <w:rsid w:val="005B7125"/>
    <w:rsid w:val="005E0398"/>
    <w:rsid w:val="006F2948"/>
    <w:rsid w:val="00836BE4"/>
    <w:rsid w:val="00854C28"/>
    <w:rsid w:val="008F4BF2"/>
    <w:rsid w:val="00910BA2"/>
    <w:rsid w:val="009A6F39"/>
    <w:rsid w:val="009C3188"/>
    <w:rsid w:val="009D0021"/>
    <w:rsid w:val="009F1E63"/>
    <w:rsid w:val="00B468A4"/>
    <w:rsid w:val="00BC1F8C"/>
    <w:rsid w:val="00C05FD2"/>
    <w:rsid w:val="00CA2676"/>
    <w:rsid w:val="00DE1EB0"/>
    <w:rsid w:val="00DF77CC"/>
    <w:rsid w:val="00EA1AB7"/>
    <w:rsid w:val="00F52D54"/>
    <w:rsid w:val="028E148D"/>
    <w:rsid w:val="02B42496"/>
    <w:rsid w:val="03DC2FF2"/>
    <w:rsid w:val="042E4828"/>
    <w:rsid w:val="047443E1"/>
    <w:rsid w:val="06654EE6"/>
    <w:rsid w:val="09586F84"/>
    <w:rsid w:val="09ED7E75"/>
    <w:rsid w:val="0BDD2098"/>
    <w:rsid w:val="0E596805"/>
    <w:rsid w:val="10A53C8B"/>
    <w:rsid w:val="10D10D0C"/>
    <w:rsid w:val="110C183B"/>
    <w:rsid w:val="1335458E"/>
    <w:rsid w:val="158D1F33"/>
    <w:rsid w:val="15BC26A9"/>
    <w:rsid w:val="16191028"/>
    <w:rsid w:val="17DD02CE"/>
    <w:rsid w:val="182F0E5E"/>
    <w:rsid w:val="1925623F"/>
    <w:rsid w:val="1A101361"/>
    <w:rsid w:val="1C2D2370"/>
    <w:rsid w:val="1CC32AE9"/>
    <w:rsid w:val="1D4F4DEB"/>
    <w:rsid w:val="1DBA0056"/>
    <w:rsid w:val="1E1D2878"/>
    <w:rsid w:val="1EFE6E2D"/>
    <w:rsid w:val="20681957"/>
    <w:rsid w:val="20AD553B"/>
    <w:rsid w:val="21276241"/>
    <w:rsid w:val="2147743F"/>
    <w:rsid w:val="2197775A"/>
    <w:rsid w:val="225D5865"/>
    <w:rsid w:val="239B52B7"/>
    <w:rsid w:val="23B9636C"/>
    <w:rsid w:val="24860029"/>
    <w:rsid w:val="2490162C"/>
    <w:rsid w:val="25374379"/>
    <w:rsid w:val="2861536A"/>
    <w:rsid w:val="2A315524"/>
    <w:rsid w:val="2AF46226"/>
    <w:rsid w:val="2DD251B3"/>
    <w:rsid w:val="2F69327F"/>
    <w:rsid w:val="31366B95"/>
    <w:rsid w:val="32FD7B4A"/>
    <w:rsid w:val="333A00AF"/>
    <w:rsid w:val="33CE1EDE"/>
    <w:rsid w:val="33E71B1B"/>
    <w:rsid w:val="35613C53"/>
    <w:rsid w:val="35E44277"/>
    <w:rsid w:val="3AD2679A"/>
    <w:rsid w:val="3B9C0A53"/>
    <w:rsid w:val="3D606500"/>
    <w:rsid w:val="42A11A07"/>
    <w:rsid w:val="42B74772"/>
    <w:rsid w:val="42CC3640"/>
    <w:rsid w:val="446A767A"/>
    <w:rsid w:val="449B3A34"/>
    <w:rsid w:val="45F36F61"/>
    <w:rsid w:val="469B2286"/>
    <w:rsid w:val="47C04677"/>
    <w:rsid w:val="47CA2438"/>
    <w:rsid w:val="47F70B1D"/>
    <w:rsid w:val="4B496AD1"/>
    <w:rsid w:val="4D4629D9"/>
    <w:rsid w:val="4F070A76"/>
    <w:rsid w:val="4F2A201A"/>
    <w:rsid w:val="50A86323"/>
    <w:rsid w:val="51FE5AAA"/>
    <w:rsid w:val="522E0B8E"/>
    <w:rsid w:val="525256FE"/>
    <w:rsid w:val="560F1410"/>
    <w:rsid w:val="57312AA4"/>
    <w:rsid w:val="57993A82"/>
    <w:rsid w:val="5AED11AB"/>
    <w:rsid w:val="5C067AF7"/>
    <w:rsid w:val="5C4C53F3"/>
    <w:rsid w:val="5C982A23"/>
    <w:rsid w:val="5D40225E"/>
    <w:rsid w:val="5DAC2EF0"/>
    <w:rsid w:val="5DE64D44"/>
    <w:rsid w:val="5F274AF1"/>
    <w:rsid w:val="5F900BAA"/>
    <w:rsid w:val="607B3C12"/>
    <w:rsid w:val="62E17BC5"/>
    <w:rsid w:val="639554FC"/>
    <w:rsid w:val="640012F6"/>
    <w:rsid w:val="64B24898"/>
    <w:rsid w:val="655707DD"/>
    <w:rsid w:val="6634372B"/>
    <w:rsid w:val="66B42715"/>
    <w:rsid w:val="66C81000"/>
    <w:rsid w:val="6B190EE4"/>
    <w:rsid w:val="6E896CCB"/>
    <w:rsid w:val="700F26DC"/>
    <w:rsid w:val="7162579D"/>
    <w:rsid w:val="759130DA"/>
    <w:rsid w:val="768D1697"/>
    <w:rsid w:val="783D7BB3"/>
    <w:rsid w:val="78814ACC"/>
    <w:rsid w:val="78C132CB"/>
    <w:rsid w:val="7A445E91"/>
    <w:rsid w:val="7AA85647"/>
    <w:rsid w:val="7B17606D"/>
    <w:rsid w:val="7B882347"/>
    <w:rsid w:val="7CAF767D"/>
    <w:rsid w:val="7D2713C4"/>
    <w:rsid w:val="7DE16282"/>
    <w:rsid w:val="7E034B10"/>
    <w:rsid w:val="7E0C67FD"/>
    <w:rsid w:val="7F5B6EF5"/>
    <w:rsid w:val="7FE7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hi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unhideWhenUsed/>
    <w:rsid w:val="009C3188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108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10872"/>
    <w:rPr>
      <w:rFonts w:ascii="Segoe UI" w:hAnsi="Segoe UI" w:cs="Segoe UI"/>
      <w:sz w:val="18"/>
      <w:szCs w:val="18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hi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unhideWhenUsed/>
    <w:rsid w:val="009C3188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108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10872"/>
    <w:rPr>
      <w:rFonts w:ascii="Segoe UI" w:hAnsi="Segoe UI" w:cs="Segoe UI"/>
      <w:sz w:val="18"/>
      <w:szCs w:val="18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LAB_HINDLABS</dc:creator>
  <cp:lastModifiedBy>Sudha Gopinath</cp:lastModifiedBy>
  <cp:revision>9</cp:revision>
  <cp:lastPrinted>2021-04-20T09:44:00Z</cp:lastPrinted>
  <dcterms:created xsi:type="dcterms:W3CDTF">2021-04-22T07:04:00Z</dcterms:created>
  <dcterms:modified xsi:type="dcterms:W3CDTF">2021-04-22T09:13:00Z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