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B9" w:rsidRPr="005F634F" w:rsidRDefault="009B49B9" w:rsidP="00473834">
      <w:pPr>
        <w:jc w:val="center"/>
        <w:rPr>
          <w:b/>
          <w:bCs/>
          <w:sz w:val="28"/>
        </w:rPr>
      </w:pPr>
      <w:proofErr w:type="spellStart"/>
      <w:r w:rsidRPr="00BB555A">
        <w:rPr>
          <w:rFonts w:cs="Mangal"/>
          <w:b/>
          <w:bCs/>
          <w:sz w:val="28"/>
          <w:cs/>
          <w:lang w:bidi="hi-IN"/>
        </w:rPr>
        <w:t>एचएलएल</w:t>
      </w:r>
      <w:proofErr w:type="spellEnd"/>
      <w:r w:rsidRPr="00BB555A">
        <w:rPr>
          <w:rFonts w:cs="Mangal"/>
          <w:b/>
          <w:bCs/>
          <w:sz w:val="28"/>
          <w:cs/>
          <w:lang w:bidi="hi-IN"/>
        </w:rPr>
        <w:t xml:space="preserve"> </w:t>
      </w:r>
      <w:proofErr w:type="spellStart"/>
      <w:r w:rsidRPr="00BB555A">
        <w:rPr>
          <w:rFonts w:cs="Mangal"/>
          <w:b/>
          <w:bCs/>
          <w:sz w:val="28"/>
          <w:cs/>
          <w:lang w:bidi="hi-IN"/>
        </w:rPr>
        <w:t>लाइफ़केयर</w:t>
      </w:r>
      <w:proofErr w:type="spellEnd"/>
      <w:r w:rsidRPr="00BB555A">
        <w:rPr>
          <w:rFonts w:cs="Mangal"/>
          <w:b/>
          <w:bCs/>
          <w:sz w:val="28"/>
          <w:cs/>
          <w:lang w:bidi="hi-IN"/>
        </w:rPr>
        <w:t xml:space="preserve"> </w:t>
      </w:r>
      <w:proofErr w:type="spellStart"/>
      <w:r w:rsidRPr="00BB555A">
        <w:rPr>
          <w:rFonts w:cs="Mangal"/>
          <w:b/>
          <w:bCs/>
          <w:sz w:val="28"/>
          <w:cs/>
          <w:lang w:bidi="hi-IN"/>
        </w:rPr>
        <w:t>लिमिटेड</w:t>
      </w:r>
      <w:proofErr w:type="spellEnd"/>
      <w:r w:rsidRPr="005F634F">
        <w:rPr>
          <w:sz w:val="16"/>
          <w:szCs w:val="14"/>
          <w:rtl/>
          <w:cs/>
        </w:rPr>
        <w:t xml:space="preserve"> </w:t>
      </w:r>
      <w:r w:rsidRPr="005F634F">
        <w:t xml:space="preserve">/ </w:t>
      </w:r>
      <w:r w:rsidRPr="005F634F">
        <w:rPr>
          <w:b/>
          <w:bCs/>
          <w:sz w:val="28"/>
        </w:rPr>
        <w:t>HLL LIFECARE LIMITED</w:t>
      </w:r>
    </w:p>
    <w:p w:rsidR="009B49B9" w:rsidRPr="005F634F" w:rsidRDefault="009B49B9" w:rsidP="00473834">
      <w:pPr>
        <w:jc w:val="center"/>
        <w:rPr>
          <w:b/>
          <w:bCs/>
          <w:sz w:val="28"/>
        </w:rPr>
      </w:pPr>
      <w:r w:rsidRPr="005F634F">
        <w:rPr>
          <w:b/>
          <w:bCs/>
          <w:sz w:val="28"/>
        </w:rPr>
        <w:t>(</w:t>
      </w:r>
      <w:r w:rsidRPr="00BB555A">
        <w:rPr>
          <w:rFonts w:cs="Mangal"/>
          <w:b/>
          <w:bCs/>
          <w:sz w:val="28"/>
          <w:cs/>
          <w:lang w:bidi="hi-IN"/>
        </w:rPr>
        <w:t>भारत</w:t>
      </w:r>
      <w:r w:rsidRPr="00BB555A">
        <w:rPr>
          <w:rFonts w:cs="Mangal"/>
          <w:b/>
          <w:bCs/>
          <w:sz w:val="28"/>
          <w:rtl/>
          <w:cs/>
        </w:rPr>
        <w:t xml:space="preserve"> </w:t>
      </w:r>
      <w:r w:rsidRPr="00BB555A">
        <w:rPr>
          <w:rFonts w:cs="Mangal"/>
          <w:b/>
          <w:bCs/>
          <w:sz w:val="28"/>
          <w:cs/>
          <w:lang w:bidi="hi-IN"/>
        </w:rPr>
        <w:t>सरकार</w:t>
      </w:r>
      <w:r w:rsidRPr="00BB555A">
        <w:rPr>
          <w:rFonts w:cs="Mangal"/>
          <w:b/>
          <w:bCs/>
          <w:sz w:val="28"/>
          <w:rtl/>
          <w:cs/>
        </w:rPr>
        <w:t xml:space="preserve"> </w:t>
      </w:r>
      <w:r w:rsidRPr="00BB555A">
        <w:rPr>
          <w:rFonts w:cs="Mangal"/>
          <w:b/>
          <w:bCs/>
          <w:sz w:val="28"/>
          <w:cs/>
          <w:lang w:bidi="hi-IN"/>
        </w:rPr>
        <w:t>का</w:t>
      </w:r>
      <w:r w:rsidRPr="00BB555A">
        <w:rPr>
          <w:rFonts w:cs="Mangal"/>
          <w:b/>
          <w:bCs/>
          <w:sz w:val="28"/>
          <w:rtl/>
          <w:cs/>
        </w:rPr>
        <w:t xml:space="preserve"> </w:t>
      </w:r>
      <w:r w:rsidRPr="00BB555A">
        <w:rPr>
          <w:rFonts w:cs="Mangal"/>
          <w:b/>
          <w:bCs/>
          <w:sz w:val="28"/>
          <w:cs/>
          <w:lang w:bidi="hi-IN"/>
        </w:rPr>
        <w:t>उद्यम</w:t>
      </w:r>
      <w:r w:rsidRPr="005F634F">
        <w:rPr>
          <w:b/>
          <w:bCs/>
          <w:sz w:val="28"/>
        </w:rPr>
        <w:t xml:space="preserve">)/ (A Government of </w:t>
      </w:r>
      <w:smartTag w:uri="urn:schemas-microsoft-com:office:smarttags" w:element="country-region">
        <w:r w:rsidRPr="005F634F">
          <w:rPr>
            <w:b/>
            <w:bCs/>
            <w:sz w:val="28"/>
          </w:rPr>
          <w:t>India</w:t>
        </w:r>
      </w:smartTag>
      <w:r w:rsidRPr="005F634F">
        <w:rPr>
          <w:b/>
          <w:bCs/>
          <w:sz w:val="28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F634F">
            <w:rPr>
              <w:b/>
              <w:bCs/>
              <w:sz w:val="28"/>
            </w:rPr>
            <w:t>Enterprise</w:t>
          </w:r>
        </w:smartTag>
      </w:smartTag>
      <w:r w:rsidRPr="005F634F">
        <w:rPr>
          <w:b/>
          <w:bCs/>
          <w:sz w:val="28"/>
        </w:rPr>
        <w:t>)</w:t>
      </w:r>
    </w:p>
    <w:p w:rsidR="009B49B9" w:rsidRPr="005F634F" w:rsidRDefault="009B49B9" w:rsidP="00473834">
      <w:pPr>
        <w:jc w:val="center"/>
        <w:rPr>
          <w:b/>
          <w:bCs/>
          <w:sz w:val="20"/>
          <w:szCs w:val="18"/>
        </w:rPr>
      </w:pPr>
      <w:proofErr w:type="spellStart"/>
      <w:r w:rsidRPr="00BB555A">
        <w:rPr>
          <w:rFonts w:cs="Mangal"/>
          <w:b/>
          <w:bCs/>
          <w:sz w:val="28"/>
          <w:cs/>
          <w:lang w:bidi="hi-IN"/>
        </w:rPr>
        <w:t>आक्कुलम</w:t>
      </w:r>
      <w:proofErr w:type="spellEnd"/>
      <w:r w:rsidRPr="00BB555A">
        <w:rPr>
          <w:rFonts w:cs="Mangal"/>
          <w:b/>
          <w:bCs/>
          <w:sz w:val="28"/>
          <w:rtl/>
          <w:cs/>
        </w:rPr>
        <w:t xml:space="preserve">, </w:t>
      </w:r>
      <w:proofErr w:type="spellStart"/>
      <w:r w:rsidRPr="00BB555A">
        <w:rPr>
          <w:rFonts w:cs="Mangal"/>
          <w:b/>
          <w:bCs/>
          <w:sz w:val="28"/>
          <w:cs/>
          <w:lang w:bidi="hi-IN"/>
        </w:rPr>
        <w:t>तिरुवनन्तपुरम</w:t>
      </w:r>
      <w:proofErr w:type="spellEnd"/>
      <w:r w:rsidRPr="005F634F">
        <w:rPr>
          <w:b/>
          <w:bCs/>
          <w:sz w:val="20"/>
          <w:szCs w:val="18"/>
        </w:rPr>
        <w:t>/ AKKULAM ,THIRUVANATHAPURAM</w:t>
      </w:r>
    </w:p>
    <w:p w:rsidR="009B49B9" w:rsidRPr="00EE6856" w:rsidRDefault="009B49B9" w:rsidP="00473834">
      <w:pPr>
        <w:pStyle w:val="Title"/>
        <w:jc w:val="left"/>
      </w:pPr>
    </w:p>
    <w:p w:rsidR="009B49B9" w:rsidRPr="005F634F" w:rsidRDefault="009B49B9" w:rsidP="00473834">
      <w:pPr>
        <w:pStyle w:val="Title"/>
        <w:rPr>
          <w:sz w:val="22"/>
          <w:szCs w:val="22"/>
        </w:rPr>
      </w:pPr>
      <w:r w:rsidRPr="005F634F">
        <w:rPr>
          <w:sz w:val="22"/>
          <w:szCs w:val="22"/>
        </w:rPr>
        <w:t>PH: +91 471 2442641/2445930</w:t>
      </w:r>
    </w:p>
    <w:p w:rsidR="009B49B9" w:rsidRPr="005F634F" w:rsidRDefault="009B49B9" w:rsidP="00473834">
      <w:pPr>
        <w:pStyle w:val="Title"/>
        <w:rPr>
          <w:sz w:val="22"/>
          <w:szCs w:val="22"/>
        </w:rPr>
      </w:pPr>
      <w:r w:rsidRPr="005F634F">
        <w:rPr>
          <w:sz w:val="22"/>
          <w:szCs w:val="22"/>
        </w:rPr>
        <w:t>Fax: +91 471 2445935</w:t>
      </w:r>
    </w:p>
    <w:p w:rsidR="009B49B9" w:rsidRPr="00BB555A" w:rsidRDefault="009B49B9" w:rsidP="005426F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9B49B9" w:rsidRPr="006F1934" w:rsidRDefault="009B49B9" w:rsidP="00655A54">
      <w:pPr>
        <w:pStyle w:val="BodyText3"/>
        <w:tabs>
          <w:tab w:val="center" w:pos="4590"/>
          <w:tab w:val="left" w:pos="7173"/>
        </w:tabs>
        <w:spacing w:before="240"/>
        <w:jc w:val="left"/>
        <w:rPr>
          <w:rFonts w:ascii="Arial" w:hAnsi="Arial" w:cs="Arial"/>
          <w:bCs w:val="0"/>
          <w:sz w:val="24"/>
          <w:u w:val="single"/>
        </w:rPr>
      </w:pPr>
      <w:r w:rsidRPr="00BB555A">
        <w:rPr>
          <w:rFonts w:ascii="Arial" w:hAnsi="Arial" w:cs="Arial"/>
          <w:bCs w:val="0"/>
          <w:szCs w:val="28"/>
        </w:rPr>
        <w:tab/>
      </w:r>
      <w:r w:rsidRPr="006F1934">
        <w:rPr>
          <w:rFonts w:ascii="Arial" w:hAnsi="Arial" w:cs="Arial"/>
          <w:bCs w:val="0"/>
          <w:szCs w:val="28"/>
          <w:highlight w:val="yellow"/>
          <w:u w:val="single"/>
        </w:rPr>
        <w:t xml:space="preserve">Amendment to TENDER </w:t>
      </w:r>
      <w:r w:rsidR="00655A54" w:rsidRPr="006F1934">
        <w:rPr>
          <w:rFonts w:ascii="Arial" w:hAnsi="Arial" w:cs="Arial"/>
          <w:bCs w:val="0"/>
          <w:sz w:val="24"/>
          <w:highlight w:val="yellow"/>
          <w:u w:val="single"/>
        </w:rPr>
        <w:t>–</w:t>
      </w:r>
      <w:r w:rsidRPr="006F1934">
        <w:rPr>
          <w:rFonts w:ascii="Arial" w:hAnsi="Arial" w:cs="Arial"/>
          <w:bCs w:val="0"/>
          <w:sz w:val="24"/>
          <w:highlight w:val="yellow"/>
          <w:u w:val="single"/>
        </w:rPr>
        <w:t xml:space="preserve"> </w:t>
      </w:r>
      <w:r w:rsidR="00655A54" w:rsidRPr="006F1934">
        <w:rPr>
          <w:rFonts w:ascii="Arial" w:hAnsi="Arial" w:cs="Arial"/>
          <w:bCs w:val="0"/>
          <w:sz w:val="24"/>
          <w:highlight w:val="yellow"/>
          <w:u w:val="single"/>
        </w:rPr>
        <w:t>(0</w:t>
      </w:r>
      <w:r w:rsidR="006F1934" w:rsidRPr="006F1934">
        <w:rPr>
          <w:rFonts w:ascii="Arial" w:hAnsi="Arial" w:cs="Arial"/>
          <w:bCs w:val="0"/>
          <w:sz w:val="24"/>
          <w:highlight w:val="yellow"/>
          <w:u w:val="single"/>
        </w:rPr>
        <w:t>8</w:t>
      </w:r>
      <w:r w:rsidR="00655A54" w:rsidRPr="006F1934">
        <w:rPr>
          <w:rFonts w:ascii="Arial" w:hAnsi="Arial" w:cs="Arial"/>
          <w:bCs w:val="0"/>
          <w:sz w:val="24"/>
          <w:highlight w:val="yellow"/>
          <w:u w:val="single"/>
        </w:rPr>
        <w:t>/03/2017)</w:t>
      </w:r>
    </w:p>
    <w:p w:rsidR="009B49B9" w:rsidRPr="00655A54" w:rsidRDefault="009B49B9" w:rsidP="005426F5">
      <w:pPr>
        <w:pStyle w:val="BodyText3"/>
        <w:jc w:val="center"/>
        <w:rPr>
          <w:rFonts w:ascii="Arial" w:hAnsi="Arial" w:cs="Arial"/>
          <w:bCs w:val="0"/>
          <w:szCs w:val="28"/>
          <w:u w:val="single"/>
        </w:rPr>
      </w:pPr>
    </w:p>
    <w:p w:rsidR="009B49B9" w:rsidRPr="00655A54" w:rsidRDefault="009B49B9" w:rsidP="005426F5">
      <w:pPr>
        <w:pStyle w:val="BodyText3"/>
        <w:jc w:val="center"/>
        <w:rPr>
          <w:rFonts w:ascii="Arial" w:hAnsi="Arial" w:cs="Arial"/>
          <w:bCs w:val="0"/>
          <w:sz w:val="16"/>
          <w:szCs w:val="16"/>
        </w:rPr>
      </w:pPr>
    </w:p>
    <w:p w:rsidR="006F1934" w:rsidRPr="00B740DB" w:rsidRDefault="009B49B9" w:rsidP="006F1934">
      <w:pPr>
        <w:pStyle w:val="Heading1"/>
        <w:spacing w:line="276" w:lineRule="auto"/>
      </w:pPr>
      <w:r w:rsidRPr="00655A54">
        <w:rPr>
          <w:rFonts w:ascii="Arial" w:hAnsi="Arial" w:cs="Arial"/>
          <w:b/>
          <w:bCs/>
        </w:rPr>
        <w:t xml:space="preserve">Sub: TENDER FOR </w:t>
      </w:r>
    </w:p>
    <w:p w:rsidR="006F1934" w:rsidRPr="00B740DB" w:rsidRDefault="006F1934" w:rsidP="006F1934">
      <w:pPr>
        <w:pStyle w:val="Title"/>
        <w:ind w:right="-115"/>
      </w:pPr>
      <w:r w:rsidRPr="00B740DB">
        <w:t xml:space="preserve">SUPPLY, ERECTION, VALIDATION &amp; COMMISSIONING </w:t>
      </w:r>
    </w:p>
    <w:p w:rsidR="006F1934" w:rsidRPr="00E97FF5" w:rsidRDefault="006F1934" w:rsidP="006F1934">
      <w:pPr>
        <w:pStyle w:val="Title"/>
        <w:ind w:right="-115"/>
      </w:pPr>
      <w:r w:rsidRPr="00E97FF5">
        <w:t>OFCLASS 10000 CLEAN ROOM</w:t>
      </w:r>
    </w:p>
    <w:p w:rsidR="009B49B9" w:rsidRPr="00655A54" w:rsidRDefault="009B49B9" w:rsidP="00607295">
      <w:pPr>
        <w:autoSpaceDE w:val="0"/>
        <w:autoSpaceDN w:val="0"/>
        <w:adjustRightInd w:val="0"/>
        <w:ind w:left="-180" w:firstLine="180"/>
        <w:rPr>
          <w:rFonts w:ascii="Arial" w:hAnsi="Arial" w:cs="Arial"/>
          <w:b/>
          <w:bCs/>
        </w:rPr>
      </w:pPr>
    </w:p>
    <w:p w:rsidR="006F1934" w:rsidRPr="00E97FF5" w:rsidRDefault="006F1934" w:rsidP="006F1934">
      <w:pPr>
        <w:pStyle w:val="Heading3"/>
        <w:spacing w:line="276" w:lineRule="auto"/>
        <w:rPr>
          <w:rFonts w:ascii="Times New Roman" w:hAnsi="Times New Roman" w:cs="Times New Roman"/>
        </w:rPr>
      </w:pPr>
      <w:r w:rsidRPr="00E97FF5">
        <w:rPr>
          <w:rFonts w:ascii="Times New Roman" w:hAnsi="Times New Roman" w:cs="Times New Roman"/>
        </w:rPr>
        <w:t>TENDER</w:t>
      </w:r>
      <w:r>
        <w:rPr>
          <w:rFonts w:ascii="Times New Roman" w:hAnsi="Times New Roman" w:cs="Times New Roman"/>
        </w:rPr>
        <w:t xml:space="preserve"> NO: </w:t>
      </w:r>
      <w:r w:rsidRPr="00E97FF5">
        <w:rPr>
          <w:rFonts w:ascii="Times New Roman" w:hAnsi="Times New Roman" w:cs="Times New Roman"/>
        </w:rPr>
        <w:t>HLL/AFT/</w:t>
      </w:r>
      <w:r>
        <w:rPr>
          <w:rFonts w:ascii="Times New Roman" w:hAnsi="Times New Roman" w:cs="Times New Roman"/>
        </w:rPr>
        <w:t>CLEAN ROOM /</w:t>
      </w:r>
      <w:r w:rsidRPr="00E97FF5">
        <w:rPr>
          <w:rFonts w:ascii="Times New Roman" w:hAnsi="Times New Roman" w:cs="Times New Roman"/>
        </w:rPr>
        <w:t>2016-17 dated 18/02/2017</w:t>
      </w:r>
    </w:p>
    <w:p w:rsidR="009B49B9" w:rsidRPr="00655A54" w:rsidRDefault="009B49B9" w:rsidP="005426F5">
      <w:pPr>
        <w:jc w:val="center"/>
        <w:rPr>
          <w:rFonts w:ascii="Arial" w:hAnsi="Arial" w:cs="Arial"/>
        </w:rPr>
      </w:pPr>
    </w:p>
    <w:tbl>
      <w:tblPr>
        <w:tblW w:w="985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145"/>
        <w:gridCol w:w="5130"/>
      </w:tblGrid>
      <w:tr w:rsidR="009B49B9" w:rsidRPr="00655A54" w:rsidTr="00A070DD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B49B9" w:rsidRPr="00655A54" w:rsidRDefault="009B49B9" w:rsidP="005426F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55A54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655A54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9B9" w:rsidRPr="00655A54" w:rsidRDefault="009B49B9" w:rsidP="005426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55A54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5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49B9" w:rsidRPr="00655A54" w:rsidRDefault="009B49B9" w:rsidP="005426F5">
            <w:pPr>
              <w:pStyle w:val="Heading1"/>
              <w:rPr>
                <w:rFonts w:ascii="Arial" w:hAnsi="Arial" w:cs="Arial"/>
                <w:b/>
                <w:bCs/>
                <w:iCs w:val="0"/>
                <w:sz w:val="24"/>
              </w:rPr>
            </w:pPr>
            <w:r w:rsidRPr="00655A54">
              <w:rPr>
                <w:rFonts w:ascii="Arial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9B49B9" w:rsidRPr="00655A54" w:rsidTr="006F1934">
        <w:trPr>
          <w:trHeight w:val="834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9B9" w:rsidRPr="00655A54" w:rsidRDefault="009B49B9" w:rsidP="005426F5">
            <w:pPr>
              <w:jc w:val="center"/>
              <w:rPr>
                <w:rFonts w:ascii="Arial" w:hAnsi="Arial" w:cs="Arial"/>
              </w:rPr>
            </w:pPr>
            <w:r w:rsidRPr="00655A54">
              <w:rPr>
                <w:rFonts w:ascii="Arial" w:hAnsi="Arial" w:cs="Arial"/>
              </w:rPr>
              <w:t>1.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9B9" w:rsidRPr="00655A54" w:rsidRDefault="006F1934" w:rsidP="003D0F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Last date of receipt and opening of tender : 13.03.2017</w:t>
            </w:r>
          </w:p>
        </w:tc>
        <w:tc>
          <w:tcPr>
            <w:tcW w:w="5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B49B9" w:rsidRPr="00655A54" w:rsidRDefault="006F1934" w:rsidP="005426F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Last date of re</w:t>
            </w:r>
            <w:r>
              <w:rPr>
                <w:rFonts w:ascii="Arial" w:hAnsi="Arial" w:cs="Arial"/>
                <w:szCs w:val="22"/>
              </w:rPr>
              <w:t>ceipt and opening of tender : 20</w:t>
            </w:r>
            <w:r>
              <w:rPr>
                <w:rFonts w:ascii="Arial" w:hAnsi="Arial" w:cs="Arial"/>
                <w:szCs w:val="22"/>
              </w:rPr>
              <w:t>.03.2017</w:t>
            </w:r>
          </w:p>
        </w:tc>
      </w:tr>
      <w:tr w:rsidR="009B49B9" w:rsidRPr="00655A54" w:rsidTr="00A070DD">
        <w:trPr>
          <w:trHeight w:val="1284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9B9" w:rsidRPr="00655A54" w:rsidRDefault="009B49B9" w:rsidP="005426F5">
            <w:pPr>
              <w:jc w:val="center"/>
              <w:rPr>
                <w:rFonts w:ascii="Arial" w:hAnsi="Arial" w:cs="Arial"/>
              </w:rPr>
            </w:pPr>
            <w:r w:rsidRPr="00655A54">
              <w:rPr>
                <w:rFonts w:ascii="Arial" w:hAnsi="Arial" w:cs="Arial"/>
              </w:rPr>
              <w:t>2.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9B9" w:rsidRPr="00655A54" w:rsidRDefault="006F1934" w:rsidP="003D0F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and materials related </w:t>
            </w:r>
          </w:p>
        </w:tc>
        <w:tc>
          <w:tcPr>
            <w:tcW w:w="5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F1934" w:rsidRDefault="006F1934" w:rsidP="0054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(1) Minutes of Pre-Bid Meeting </w:t>
            </w:r>
            <w:r w:rsidR="009B575D">
              <w:rPr>
                <w:rFonts w:ascii="Arial" w:hAnsi="Arial" w:cs="Arial"/>
              </w:rPr>
              <w:t xml:space="preserve">conducted on 06.03.2017 </w:t>
            </w:r>
            <w:r>
              <w:rPr>
                <w:rFonts w:ascii="Arial" w:hAnsi="Arial" w:cs="Arial"/>
              </w:rPr>
              <w:t>&amp;</w:t>
            </w:r>
          </w:p>
          <w:p w:rsidR="009B49B9" w:rsidRPr="00655A54" w:rsidRDefault="006F1934" w:rsidP="009B57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(2) The revised </w:t>
            </w:r>
            <w:r w:rsidR="009B575D">
              <w:rPr>
                <w:rFonts w:ascii="Arial" w:hAnsi="Arial" w:cs="Arial"/>
              </w:rPr>
              <w:t>BOQ of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Clean Room work is given as separate attachment</w:t>
            </w:r>
          </w:p>
        </w:tc>
      </w:tr>
    </w:tbl>
    <w:p w:rsidR="009B49B9" w:rsidRPr="00655A54" w:rsidRDefault="009B49B9" w:rsidP="005426F5">
      <w:pPr>
        <w:ind w:right="-900"/>
        <w:rPr>
          <w:rFonts w:ascii="Arial" w:hAnsi="Arial" w:cs="Arial"/>
        </w:rPr>
      </w:pPr>
    </w:p>
    <w:p w:rsidR="009B49B9" w:rsidRPr="00655A54" w:rsidRDefault="006F1934" w:rsidP="005426F5">
      <w:pPr>
        <w:ind w:left="-54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</w:t>
      </w:r>
      <w:r w:rsidR="009B49B9" w:rsidRPr="00655A54">
        <w:rPr>
          <w:rFonts w:ascii="Arial" w:hAnsi="Arial" w:cs="Arial"/>
        </w:rPr>
        <w:t xml:space="preserve">All other terms and conditions stipulated in the original tender remain unchanged. </w:t>
      </w:r>
    </w:p>
    <w:p w:rsidR="009B49B9" w:rsidRPr="00655A54" w:rsidRDefault="009B49B9" w:rsidP="005426F5">
      <w:pPr>
        <w:ind w:left="-540"/>
        <w:jc w:val="both"/>
        <w:rPr>
          <w:rFonts w:ascii="Arial" w:hAnsi="Arial" w:cs="Arial"/>
          <w:iCs/>
        </w:rPr>
      </w:pPr>
    </w:p>
    <w:p w:rsidR="009B49B9" w:rsidRPr="00655A54" w:rsidRDefault="009B49B9" w:rsidP="005426F5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9B49B9" w:rsidRPr="00655A54" w:rsidRDefault="009B49B9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9B49B9" w:rsidRPr="00655A54" w:rsidRDefault="009B49B9" w:rsidP="005426F5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  <w:r w:rsidRPr="00655A54">
        <w:rPr>
          <w:rFonts w:ascii="Arial" w:hAnsi="Arial" w:cs="Arial"/>
        </w:rPr>
        <w:tab/>
        <w:t>Joint General Manager (Materials)</w:t>
      </w:r>
    </w:p>
    <w:p w:rsidR="009B49B9" w:rsidRPr="00655A54" w:rsidRDefault="009B49B9">
      <w:pPr>
        <w:rPr>
          <w:rFonts w:ascii="Arial" w:hAnsi="Arial" w:cs="Arial"/>
        </w:rPr>
      </w:pPr>
    </w:p>
    <w:p w:rsidR="009B49B9" w:rsidRPr="00655A54" w:rsidRDefault="009B49B9">
      <w:pPr>
        <w:rPr>
          <w:rFonts w:ascii="Arial" w:hAnsi="Arial" w:cs="Arial"/>
        </w:rPr>
      </w:pPr>
    </w:p>
    <w:p w:rsidR="009B49B9" w:rsidRPr="00655A54" w:rsidRDefault="009B49B9">
      <w:pPr>
        <w:rPr>
          <w:rFonts w:ascii="Arial" w:hAnsi="Arial" w:cs="Arial"/>
        </w:rPr>
      </w:pPr>
    </w:p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/>
    <w:p w:rsidR="009B49B9" w:rsidRDefault="009B49B9" w:rsidP="00007E12"/>
    <w:p w:rsidR="009B49B9" w:rsidRDefault="009B49B9"/>
    <w:sectPr w:rsidR="009B49B9" w:rsidSect="000B7D25">
      <w:pgSz w:w="11909" w:h="16834" w:code="9"/>
      <w:pgMar w:top="1440" w:right="92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F5"/>
    <w:rsid w:val="00007E12"/>
    <w:rsid w:val="00015C27"/>
    <w:rsid w:val="00024702"/>
    <w:rsid w:val="00025E0B"/>
    <w:rsid w:val="000723F9"/>
    <w:rsid w:val="000A66D4"/>
    <w:rsid w:val="000B1FB6"/>
    <w:rsid w:val="000B5451"/>
    <w:rsid w:val="000B7D25"/>
    <w:rsid w:val="000C00A5"/>
    <w:rsid w:val="000C3D70"/>
    <w:rsid w:val="000D0C21"/>
    <w:rsid w:val="000E655D"/>
    <w:rsid w:val="0010134F"/>
    <w:rsid w:val="00110F60"/>
    <w:rsid w:val="00115CC6"/>
    <w:rsid w:val="001169EB"/>
    <w:rsid w:val="0013117A"/>
    <w:rsid w:val="00141F46"/>
    <w:rsid w:val="001464AC"/>
    <w:rsid w:val="001611B7"/>
    <w:rsid w:val="00166816"/>
    <w:rsid w:val="00171EC2"/>
    <w:rsid w:val="00193CD8"/>
    <w:rsid w:val="001D1FCA"/>
    <w:rsid w:val="001E16CA"/>
    <w:rsid w:val="001E4D72"/>
    <w:rsid w:val="001F191E"/>
    <w:rsid w:val="001F670B"/>
    <w:rsid w:val="00201070"/>
    <w:rsid w:val="002107B2"/>
    <w:rsid w:val="00215EE9"/>
    <w:rsid w:val="00217665"/>
    <w:rsid w:val="0024087E"/>
    <w:rsid w:val="00251BFE"/>
    <w:rsid w:val="00252B4C"/>
    <w:rsid w:val="002704A7"/>
    <w:rsid w:val="00291382"/>
    <w:rsid w:val="002A19E3"/>
    <w:rsid w:val="002B6CA5"/>
    <w:rsid w:val="002C64B8"/>
    <w:rsid w:val="002E24F0"/>
    <w:rsid w:val="002E7FAC"/>
    <w:rsid w:val="0031140C"/>
    <w:rsid w:val="00313DDD"/>
    <w:rsid w:val="00314D39"/>
    <w:rsid w:val="00346479"/>
    <w:rsid w:val="00353BF3"/>
    <w:rsid w:val="00354710"/>
    <w:rsid w:val="00355E0C"/>
    <w:rsid w:val="00363942"/>
    <w:rsid w:val="00382C4C"/>
    <w:rsid w:val="00390176"/>
    <w:rsid w:val="003940F1"/>
    <w:rsid w:val="003A4F80"/>
    <w:rsid w:val="003B327A"/>
    <w:rsid w:val="003C4BE1"/>
    <w:rsid w:val="003C7974"/>
    <w:rsid w:val="003D0F37"/>
    <w:rsid w:val="003D720A"/>
    <w:rsid w:val="00405F1D"/>
    <w:rsid w:val="0043406E"/>
    <w:rsid w:val="00473834"/>
    <w:rsid w:val="00475325"/>
    <w:rsid w:val="00475909"/>
    <w:rsid w:val="00480BDC"/>
    <w:rsid w:val="004841E1"/>
    <w:rsid w:val="00497CD5"/>
    <w:rsid w:val="004A1308"/>
    <w:rsid w:val="004C36FE"/>
    <w:rsid w:val="004D2054"/>
    <w:rsid w:val="004D3C37"/>
    <w:rsid w:val="004D717D"/>
    <w:rsid w:val="004E0F1A"/>
    <w:rsid w:val="004F0F49"/>
    <w:rsid w:val="00512A45"/>
    <w:rsid w:val="00513D9E"/>
    <w:rsid w:val="00515E4B"/>
    <w:rsid w:val="00527BE2"/>
    <w:rsid w:val="005366C9"/>
    <w:rsid w:val="005426F5"/>
    <w:rsid w:val="0056456A"/>
    <w:rsid w:val="00593F89"/>
    <w:rsid w:val="005A0884"/>
    <w:rsid w:val="005A2DAD"/>
    <w:rsid w:val="005A7D6A"/>
    <w:rsid w:val="005C20D1"/>
    <w:rsid w:val="005F634F"/>
    <w:rsid w:val="00607295"/>
    <w:rsid w:val="00621386"/>
    <w:rsid w:val="00621D78"/>
    <w:rsid w:val="00627047"/>
    <w:rsid w:val="00655A54"/>
    <w:rsid w:val="00657E55"/>
    <w:rsid w:val="0066770A"/>
    <w:rsid w:val="00670DA5"/>
    <w:rsid w:val="006835F6"/>
    <w:rsid w:val="00684A6B"/>
    <w:rsid w:val="006A05C5"/>
    <w:rsid w:val="006C251A"/>
    <w:rsid w:val="006D3720"/>
    <w:rsid w:val="006F1934"/>
    <w:rsid w:val="006F5DA6"/>
    <w:rsid w:val="006F7B9A"/>
    <w:rsid w:val="00710BA3"/>
    <w:rsid w:val="00711BAF"/>
    <w:rsid w:val="0071238A"/>
    <w:rsid w:val="00717089"/>
    <w:rsid w:val="007214C1"/>
    <w:rsid w:val="007366B5"/>
    <w:rsid w:val="00746BF6"/>
    <w:rsid w:val="00756D83"/>
    <w:rsid w:val="007752D4"/>
    <w:rsid w:val="00782AB5"/>
    <w:rsid w:val="00791514"/>
    <w:rsid w:val="007C2B10"/>
    <w:rsid w:val="007C6994"/>
    <w:rsid w:val="007D11CA"/>
    <w:rsid w:val="007D39D4"/>
    <w:rsid w:val="007D44B5"/>
    <w:rsid w:val="007E4EAF"/>
    <w:rsid w:val="00801DE0"/>
    <w:rsid w:val="00802612"/>
    <w:rsid w:val="00806269"/>
    <w:rsid w:val="00822AEC"/>
    <w:rsid w:val="00865539"/>
    <w:rsid w:val="008933CF"/>
    <w:rsid w:val="0089762C"/>
    <w:rsid w:val="00897DDA"/>
    <w:rsid w:val="008B7468"/>
    <w:rsid w:val="008C040E"/>
    <w:rsid w:val="008C251D"/>
    <w:rsid w:val="008C5596"/>
    <w:rsid w:val="008D1DD3"/>
    <w:rsid w:val="008D425C"/>
    <w:rsid w:val="008D6042"/>
    <w:rsid w:val="008D6B6E"/>
    <w:rsid w:val="008D7E48"/>
    <w:rsid w:val="00917828"/>
    <w:rsid w:val="00932BF7"/>
    <w:rsid w:val="00940C21"/>
    <w:rsid w:val="00941B24"/>
    <w:rsid w:val="0095045B"/>
    <w:rsid w:val="00983EF7"/>
    <w:rsid w:val="009842D2"/>
    <w:rsid w:val="009A4237"/>
    <w:rsid w:val="009B49B9"/>
    <w:rsid w:val="009B575D"/>
    <w:rsid w:val="009C1C46"/>
    <w:rsid w:val="009C6680"/>
    <w:rsid w:val="009D6EBF"/>
    <w:rsid w:val="009D7D04"/>
    <w:rsid w:val="009E378F"/>
    <w:rsid w:val="009E5AE5"/>
    <w:rsid w:val="00A070DD"/>
    <w:rsid w:val="00A13251"/>
    <w:rsid w:val="00A1472F"/>
    <w:rsid w:val="00A14A27"/>
    <w:rsid w:val="00A47AD7"/>
    <w:rsid w:val="00A53A49"/>
    <w:rsid w:val="00A74211"/>
    <w:rsid w:val="00AA5431"/>
    <w:rsid w:val="00AA772F"/>
    <w:rsid w:val="00AD7083"/>
    <w:rsid w:val="00AE17CB"/>
    <w:rsid w:val="00AF0175"/>
    <w:rsid w:val="00B047CE"/>
    <w:rsid w:val="00B1182E"/>
    <w:rsid w:val="00B67EEB"/>
    <w:rsid w:val="00B70789"/>
    <w:rsid w:val="00B74F10"/>
    <w:rsid w:val="00BA0920"/>
    <w:rsid w:val="00BA3CD5"/>
    <w:rsid w:val="00BB555A"/>
    <w:rsid w:val="00BE3446"/>
    <w:rsid w:val="00BF158C"/>
    <w:rsid w:val="00BF2FC6"/>
    <w:rsid w:val="00C16B56"/>
    <w:rsid w:val="00C276D2"/>
    <w:rsid w:val="00C34E5E"/>
    <w:rsid w:val="00C61FEB"/>
    <w:rsid w:val="00C71AE9"/>
    <w:rsid w:val="00C9235B"/>
    <w:rsid w:val="00CA47B2"/>
    <w:rsid w:val="00CB44C5"/>
    <w:rsid w:val="00CC6D67"/>
    <w:rsid w:val="00CE171E"/>
    <w:rsid w:val="00CE3301"/>
    <w:rsid w:val="00CE3642"/>
    <w:rsid w:val="00D00A3C"/>
    <w:rsid w:val="00D02FE6"/>
    <w:rsid w:val="00D132F6"/>
    <w:rsid w:val="00D138CB"/>
    <w:rsid w:val="00D250B0"/>
    <w:rsid w:val="00D2597D"/>
    <w:rsid w:val="00D33607"/>
    <w:rsid w:val="00D54354"/>
    <w:rsid w:val="00D54B38"/>
    <w:rsid w:val="00D6024E"/>
    <w:rsid w:val="00D649AE"/>
    <w:rsid w:val="00DA1C32"/>
    <w:rsid w:val="00DB1973"/>
    <w:rsid w:val="00DC0CA2"/>
    <w:rsid w:val="00DD139A"/>
    <w:rsid w:val="00DD37D8"/>
    <w:rsid w:val="00DE34AB"/>
    <w:rsid w:val="00DF43DF"/>
    <w:rsid w:val="00DF67B7"/>
    <w:rsid w:val="00DF7AAE"/>
    <w:rsid w:val="00E03C43"/>
    <w:rsid w:val="00E11499"/>
    <w:rsid w:val="00E16036"/>
    <w:rsid w:val="00E17303"/>
    <w:rsid w:val="00E55FF1"/>
    <w:rsid w:val="00E65E12"/>
    <w:rsid w:val="00E7500D"/>
    <w:rsid w:val="00E76356"/>
    <w:rsid w:val="00E76D65"/>
    <w:rsid w:val="00EC7B01"/>
    <w:rsid w:val="00ED1B43"/>
    <w:rsid w:val="00ED733A"/>
    <w:rsid w:val="00EE6856"/>
    <w:rsid w:val="00F21F9A"/>
    <w:rsid w:val="00F34B93"/>
    <w:rsid w:val="00F41EC2"/>
    <w:rsid w:val="00F45F9E"/>
    <w:rsid w:val="00F51FC1"/>
    <w:rsid w:val="00F5464F"/>
    <w:rsid w:val="00F65991"/>
    <w:rsid w:val="00F667A4"/>
    <w:rsid w:val="00F72FEE"/>
    <w:rsid w:val="00F77CF6"/>
    <w:rsid w:val="00FA03AC"/>
    <w:rsid w:val="00FA0963"/>
    <w:rsid w:val="00FA331F"/>
    <w:rsid w:val="00FA61A3"/>
    <w:rsid w:val="00FA78D2"/>
    <w:rsid w:val="00FE5112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6F5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26F5"/>
    <w:pPr>
      <w:keepNext/>
      <w:jc w:val="center"/>
      <w:outlineLvl w:val="0"/>
    </w:pPr>
    <w:rPr>
      <w:i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26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26F5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Mangal"/>
      <w:b/>
      <w:bCs/>
      <w:kern w:val="32"/>
      <w:sz w:val="32"/>
      <w:szCs w:val="32"/>
      <w:lang w:val="en-US" w:eastAsia="en-US" w:bidi="ar-SA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Mangal"/>
      <w:b/>
      <w:bCs/>
      <w:sz w:val="26"/>
      <w:szCs w:val="26"/>
      <w:lang w:val="en-US" w:eastAsia="en-US" w:bidi="ar-SA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Mangal"/>
      <w:b/>
      <w:bCs/>
      <w:i/>
      <w:iCs/>
      <w:sz w:val="26"/>
      <w:szCs w:val="26"/>
      <w:lang w:val="en-US" w:eastAsia="en-US" w:bidi="ar-SA"/>
    </w:rPr>
  </w:style>
  <w:style w:type="paragraph" w:styleId="Subtitle">
    <w:name w:val="Subtitle"/>
    <w:basedOn w:val="Normal"/>
    <w:link w:val="SubtitleChar"/>
    <w:uiPriority w:val="99"/>
    <w:qFormat/>
    <w:rsid w:val="005426F5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Mangal"/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uiPriority w:val="99"/>
    <w:semiHidden/>
    <w:rsid w:val="005426F5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  <w:lang w:val="en-US" w:eastAsia="en-US" w:bidi="ar-SA"/>
    </w:rPr>
  </w:style>
  <w:style w:type="paragraph" w:customStyle="1" w:styleId="Default">
    <w:name w:val="Default"/>
    <w:uiPriority w:val="99"/>
    <w:rsid w:val="0066770A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BB555A"/>
    <w:pPr>
      <w:jc w:val="center"/>
    </w:pPr>
    <w:rPr>
      <w:b/>
      <w:bCs/>
      <w:smallCaps/>
    </w:rPr>
  </w:style>
  <w:style w:type="character" w:customStyle="1" w:styleId="TitleChar">
    <w:name w:val="Title Char"/>
    <w:link w:val="Title"/>
    <w:locked/>
    <w:rsid w:val="00BB555A"/>
    <w:rPr>
      <w:rFonts w:cs="Times New Roman"/>
      <w:b/>
      <w:bCs/>
      <w:smallCaps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HLL LIFECARE LIMITED</dc:title>
  <dc:subject/>
  <dc:creator>HLL100852</dc:creator>
  <cp:keywords/>
  <dc:description/>
  <cp:lastModifiedBy>Rajan P M</cp:lastModifiedBy>
  <cp:revision>29</cp:revision>
  <cp:lastPrinted>2016-07-29T09:57:00Z</cp:lastPrinted>
  <dcterms:created xsi:type="dcterms:W3CDTF">2016-07-22T10:12:00Z</dcterms:created>
  <dcterms:modified xsi:type="dcterms:W3CDTF">2017-03-08T05:10:00Z</dcterms:modified>
</cp:coreProperties>
</file>