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7C3924" w:rsidP="000D028F">
      <w:pPr>
        <w:pStyle w:val="Heading4"/>
        <w:tabs>
          <w:tab w:val="left" w:pos="5593"/>
          <w:tab w:val="right" w:pos="9803"/>
        </w:tabs>
        <w:jc w:val="center"/>
      </w:pPr>
      <w:r>
        <w:t>TENDER ENQUIRY DOCUMENT</w:t>
      </w:r>
    </w:p>
    <w:p w:rsidR="007C3924" w:rsidRDefault="007C3924" w:rsidP="000D028F">
      <w:pPr>
        <w:pStyle w:val="Default"/>
        <w:jc w:val="center"/>
        <w:rPr>
          <w:bCs/>
          <w:color w:val="auto"/>
          <w:sz w:val="30"/>
          <w:szCs w:val="44"/>
        </w:rPr>
      </w:pPr>
    </w:p>
    <w:p w:rsidR="007C3924" w:rsidRDefault="007C3924" w:rsidP="000D028F">
      <w:pPr>
        <w:pStyle w:val="Default"/>
        <w:jc w:val="center"/>
        <w:rPr>
          <w:bCs/>
          <w:color w:val="auto"/>
          <w:sz w:val="30"/>
          <w:szCs w:val="44"/>
        </w:rPr>
      </w:pPr>
      <w:r>
        <w:rPr>
          <w:bCs/>
          <w:color w:val="auto"/>
          <w:sz w:val="30"/>
          <w:szCs w:val="44"/>
        </w:rPr>
        <w:t>FOR PURCHASE OF</w:t>
      </w:r>
    </w:p>
    <w:p w:rsidR="007C3924" w:rsidRPr="0051182B" w:rsidRDefault="000D028F" w:rsidP="000D028F">
      <w:pPr>
        <w:pStyle w:val="Heading1"/>
        <w:rPr>
          <w:rFonts w:ascii="Arial" w:hAnsi="Arial" w:cs="Arial"/>
          <w:sz w:val="32"/>
          <w:szCs w:val="32"/>
        </w:rPr>
      </w:pPr>
      <w:r>
        <w:rPr>
          <w:rFonts w:ascii="Arial" w:hAnsi="Arial" w:cs="Arial"/>
          <w:sz w:val="32"/>
          <w:szCs w:val="32"/>
        </w:rPr>
        <w:t xml:space="preserve">    </w:t>
      </w:r>
      <w:r w:rsidR="00911203">
        <w:rPr>
          <w:rFonts w:ascii="Arial" w:hAnsi="Arial" w:cs="Arial"/>
          <w:sz w:val="32"/>
          <w:szCs w:val="32"/>
        </w:rPr>
        <w:t>X- RAY MACHINE</w:t>
      </w:r>
    </w:p>
    <w:p w:rsidR="007C3924" w:rsidRPr="002B37DA" w:rsidRDefault="007C3924" w:rsidP="000D028F">
      <w:pPr>
        <w:pStyle w:val="Heading1"/>
        <w:rPr>
          <w:sz w:val="36"/>
          <w:szCs w:val="36"/>
        </w:rPr>
      </w:pPr>
      <w:r w:rsidRPr="002B37DA">
        <w:rPr>
          <w:sz w:val="36"/>
          <w:szCs w:val="36"/>
        </w:rPr>
        <w:t>HLL/</w:t>
      </w:r>
      <w:r w:rsidR="0079617D">
        <w:rPr>
          <w:sz w:val="36"/>
          <w:szCs w:val="36"/>
        </w:rPr>
        <w:t>HCS/</w:t>
      </w:r>
      <w:r w:rsidR="00EB4532">
        <w:rPr>
          <w:sz w:val="36"/>
          <w:szCs w:val="36"/>
        </w:rPr>
        <w:t>B</w:t>
      </w:r>
      <w:r w:rsidR="0067361C">
        <w:rPr>
          <w:sz w:val="36"/>
          <w:szCs w:val="36"/>
        </w:rPr>
        <w:t>L</w:t>
      </w:r>
      <w:r w:rsidR="00EB4532">
        <w:rPr>
          <w:sz w:val="36"/>
          <w:szCs w:val="36"/>
        </w:rPr>
        <w:t>R</w:t>
      </w:r>
      <w:r w:rsidR="0079617D">
        <w:rPr>
          <w:sz w:val="36"/>
          <w:szCs w:val="36"/>
        </w:rPr>
        <w:t>/</w:t>
      </w:r>
      <w:r w:rsidR="00D97F4E">
        <w:rPr>
          <w:sz w:val="36"/>
          <w:szCs w:val="36"/>
        </w:rPr>
        <w:t>AMS</w:t>
      </w:r>
      <w:r w:rsidR="00EB5CBC">
        <w:rPr>
          <w:sz w:val="36"/>
          <w:szCs w:val="36"/>
        </w:rPr>
        <w:t>/</w:t>
      </w:r>
      <w:r w:rsidR="00F1691D">
        <w:rPr>
          <w:sz w:val="36"/>
          <w:szCs w:val="36"/>
        </w:rPr>
        <w:t>2013/</w:t>
      </w:r>
      <w:r w:rsidR="00D97F4E">
        <w:rPr>
          <w:sz w:val="36"/>
          <w:szCs w:val="36"/>
        </w:rPr>
        <w:t>1</w:t>
      </w:r>
      <w:r w:rsidR="00911203">
        <w:rPr>
          <w:sz w:val="36"/>
          <w:szCs w:val="36"/>
        </w:rPr>
        <w:t>5</w:t>
      </w:r>
      <w:r w:rsidR="0079617D">
        <w:rPr>
          <w:sz w:val="36"/>
          <w:szCs w:val="36"/>
        </w:rPr>
        <w:t>/</w:t>
      </w:r>
      <w:r w:rsidRPr="002B37DA">
        <w:rPr>
          <w:sz w:val="36"/>
          <w:szCs w:val="36"/>
        </w:rPr>
        <w:t>LTE</w:t>
      </w:r>
    </w:p>
    <w:p w:rsidR="007C3924" w:rsidRDefault="007C3924" w:rsidP="000D028F">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40577224"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3F7F94" w:rsidRDefault="003F7F94" w:rsidP="004A71C2">
      <w:pPr>
        <w:pStyle w:val="xl24"/>
        <w:rPr>
          <w:rFonts w:eastAsia="Times New Roman"/>
          <w:lang w:eastAsia="en-GB"/>
        </w:rPr>
      </w:pPr>
      <w:r>
        <w:rPr>
          <w:rFonts w:eastAsia="Times New Roman"/>
          <w:lang w:eastAsia="en-GB"/>
        </w:rPr>
        <w:t>HCS DIVISION</w:t>
      </w:r>
    </w:p>
    <w:p w:rsidR="00831B41" w:rsidRDefault="004A71C2" w:rsidP="004A71C2">
      <w:pPr>
        <w:pStyle w:val="xl24"/>
        <w:rPr>
          <w:rFonts w:eastAsia="Times New Roman"/>
          <w:lang w:eastAsia="en-GB"/>
        </w:rPr>
      </w:pP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D06C16">
        <w:rPr>
          <w:b/>
        </w:rPr>
        <w:t>AMS</w:t>
      </w:r>
      <w:r w:rsidR="001E60E2">
        <w:rPr>
          <w:b/>
        </w:rPr>
        <w:t>/2013/</w:t>
      </w:r>
      <w:r w:rsidR="00D06C16">
        <w:rPr>
          <w:b/>
        </w:rPr>
        <w:t>1</w:t>
      </w:r>
      <w:r w:rsidR="006E69DC">
        <w:rPr>
          <w:b/>
        </w:rPr>
        <w:t>5</w:t>
      </w:r>
      <w:r w:rsidR="001E60E2">
        <w:rPr>
          <w:b/>
        </w:rPr>
        <w:t>/</w:t>
      </w:r>
      <w:r w:rsidR="00A65F29">
        <w:rPr>
          <w:b/>
        </w:rPr>
        <w:t>LTE</w:t>
      </w:r>
      <w:r>
        <w:rPr>
          <w:b/>
        </w:rPr>
        <w:tab/>
        <w:t xml:space="preserve">                  Date: </w:t>
      </w:r>
      <w:r w:rsidR="002E50F3">
        <w:rPr>
          <w:b/>
        </w:rPr>
        <w:t>13</w:t>
      </w:r>
      <w:r w:rsidR="00720038">
        <w:rPr>
          <w:b/>
        </w:rPr>
        <w:t>/0</w:t>
      </w:r>
      <w:r w:rsidR="002E50F3">
        <w:rPr>
          <w:b/>
        </w:rPr>
        <w:t>9</w:t>
      </w:r>
      <w:r w:rsidR="00720038">
        <w:rPr>
          <w:b/>
        </w:rPr>
        <w:t>/2013</w:t>
      </w:r>
    </w:p>
    <w:p w:rsidR="005014A0" w:rsidRDefault="005014A0" w:rsidP="00D364A7"/>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proofErr w:type="spellStart"/>
      <w:r w:rsidR="007947B4">
        <w:rPr>
          <w:color w:val="auto"/>
        </w:rPr>
        <w:t>Hindlabs</w:t>
      </w:r>
      <w:proofErr w:type="spellEnd"/>
      <w:r w:rsidR="007947B4">
        <w:rPr>
          <w:color w:val="auto"/>
        </w:rPr>
        <w:t xml:space="preserve"> </w:t>
      </w:r>
      <w:r w:rsidR="00290468">
        <w:rPr>
          <w:color w:val="auto"/>
        </w:rPr>
        <w:t>Diagnostic</w:t>
      </w:r>
      <w:r w:rsidR="007947B4">
        <w:rPr>
          <w:color w:val="auto"/>
        </w:rPr>
        <w:t xml:space="preserve"> </w:t>
      </w:r>
      <w:r w:rsidR="00BA1DCD">
        <w:rPr>
          <w:color w:val="auto"/>
        </w:rPr>
        <w:t>Centre</w:t>
      </w:r>
      <w:r w:rsidR="007947B4">
        <w:rPr>
          <w:color w:val="auto"/>
        </w:rPr>
        <w:t xml:space="preserve"> </w:t>
      </w:r>
      <w:r w:rsidR="00D06C16">
        <w:rPr>
          <w:color w:val="auto"/>
        </w:rPr>
        <w:t>at AIIMS, Raipur</w:t>
      </w:r>
      <w:r w:rsidR="00BA1DCD">
        <w:rPr>
          <w:color w:val="auto"/>
        </w:rPr>
        <w:t>, invites</w:t>
      </w:r>
      <w:r w:rsidR="005014A0">
        <w:rPr>
          <w:color w:val="auto"/>
        </w:rPr>
        <w:t xml:space="preserve"> sealed tenders, from eligible and qualified tenderers for </w:t>
      </w:r>
      <w:r w:rsidR="005E2BDF">
        <w:rPr>
          <w:color w:val="auto"/>
        </w:rPr>
        <w:t>supply, installation</w:t>
      </w:r>
      <w:r w:rsidR="003F7F94">
        <w:rPr>
          <w:color w:val="auto"/>
        </w:rPr>
        <w:t xml:space="preserve"> </w:t>
      </w:r>
      <w:r w:rsidR="005E2BDF">
        <w:rPr>
          <w:color w:val="auto"/>
        </w:rPr>
        <w:t xml:space="preserve">and commissioning </w:t>
      </w:r>
      <w:r w:rsidR="007C3924">
        <w:rPr>
          <w:color w:val="auto"/>
        </w:rPr>
        <w:t xml:space="preserve">of </w:t>
      </w:r>
      <w:r w:rsidR="006E69DC">
        <w:rPr>
          <w:color w:val="auto"/>
        </w:rPr>
        <w:t>X-RAY MACHINE</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&amp; TECHNICAL SPECIFICATIONS </w:t>
      </w:r>
      <w:r w:rsidR="005014A0">
        <w:rPr>
          <w:b/>
          <w:bCs/>
          <w:color w:val="auto"/>
        </w:rPr>
        <w:t>’</w:t>
      </w:r>
      <w:r w:rsidR="005014A0">
        <w:rPr>
          <w:color w:val="auto"/>
        </w:rPr>
        <w:t xml:space="preserve"> as</w:t>
      </w:r>
      <w:r w:rsidR="00180E53">
        <w:rPr>
          <w:color w:val="auto"/>
        </w:rPr>
        <w:t xml:space="preserve"> </w:t>
      </w:r>
      <w:r w:rsidR="00786786">
        <w:rPr>
          <w:color w:val="auto"/>
        </w:rPr>
        <w:t>per Annexure</w:t>
      </w:r>
      <w:r w:rsidR="005014A0">
        <w:rPr>
          <w:b/>
          <w:bCs/>
          <w:color w:val="auto"/>
        </w:rPr>
        <w:t>-I.</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w:t>
      </w:r>
      <w:r w:rsidR="00EB609E">
        <w:t>5</w:t>
      </w:r>
      <w:r w:rsidRPr="00704622">
        <w:t xml:space="preserve">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EB609E">
        <w:rPr>
          <w:sz w:val="24"/>
          <w:szCs w:val="24"/>
        </w:rPr>
        <w:t>2</w:t>
      </w:r>
      <w:r w:rsidRPr="00704622">
        <w:rPr>
          <w:sz w:val="24"/>
          <w:szCs w:val="24"/>
        </w:rPr>
        <w:t xml:space="preserve">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w:t>
      </w:r>
      <w:proofErr w:type="spellStart"/>
      <w:r w:rsidR="00787EEE" w:rsidRPr="00884F8E">
        <w:t>Lifecare</w:t>
      </w:r>
      <w:proofErr w:type="spellEnd"/>
      <w:r w:rsidR="00B03A4B">
        <w:t xml:space="preserve"> </w:t>
      </w:r>
      <w:r w:rsidR="00787EEE" w:rsidRPr="00884F8E">
        <w:t>ltd across the country</w:t>
      </w:r>
      <w:r w:rsidR="00884F8E" w:rsidRPr="00884F8E">
        <w:t>,</w:t>
      </w:r>
      <w:r w:rsidR="00B03A4B">
        <w:t xml:space="preserve"> </w:t>
      </w:r>
      <w:r w:rsidR="00806C03" w:rsidRPr="00884F8E">
        <w:t xml:space="preserve">mentioning the quantity, unit price, total amount and Applicable taxes </w:t>
      </w:r>
      <w:proofErr w:type="spellStart"/>
      <w:r w:rsidR="001E5383" w:rsidRPr="00884F8E">
        <w:t>etc</w:t>
      </w:r>
      <w:proofErr w:type="spellEnd"/>
      <w:r w:rsidR="00B03A4B">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71434A" w:rsidRDefault="0071434A" w:rsidP="0071434A">
      <w:pPr>
        <w:jc w:val="both"/>
      </w:pP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71434A" w:rsidRDefault="0071434A">
      <w:pPr>
        <w:ind w:left="720"/>
        <w:jc w:val="both"/>
      </w:pPr>
    </w:p>
    <w:p w:rsidR="00D364A7" w:rsidRDefault="00D364A7">
      <w:pPr>
        <w:ind w:left="720"/>
        <w:jc w:val="both"/>
        <w:rPr>
          <w:lang w:val="en-GB"/>
        </w:rPr>
      </w:pPr>
    </w:p>
    <w:p w:rsidR="005014A0" w:rsidRPr="00F63ADD" w:rsidRDefault="005014A0">
      <w:pPr>
        <w:ind w:left="720" w:hanging="720"/>
        <w:jc w:val="both"/>
        <w:rPr>
          <w:bCs/>
          <w:sz w:val="16"/>
          <w:szCs w:val="16"/>
        </w:rPr>
      </w:pPr>
      <w:r>
        <w:lastRenderedPageBreak/>
        <w:tab/>
      </w:r>
    </w:p>
    <w:p w:rsidR="005014A0" w:rsidRDefault="005014A0" w:rsidP="00DD1F5A">
      <w:pPr>
        <w:numPr>
          <w:ilvl w:val="0"/>
          <w:numId w:val="11"/>
        </w:numPr>
        <w:tabs>
          <w:tab w:val="clear" w:pos="360"/>
        </w:tabs>
        <w:ind w:left="720" w:hanging="720"/>
        <w:jc w:val="both"/>
        <w:rPr>
          <w:b/>
          <w:bCs/>
        </w:rPr>
      </w:pPr>
      <w:r>
        <w:rPr>
          <w:b/>
          <w:bCs/>
        </w:rPr>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71434A" w:rsidRPr="0071434A" w:rsidRDefault="0071434A" w:rsidP="0071434A">
      <w:pPr>
        <w:pStyle w:val="Default"/>
        <w:spacing w:line="360" w:lineRule="auto"/>
        <w:jc w:val="both"/>
        <w:rPr>
          <w:rFonts w:ascii="Verdana" w:hAnsi="Verdana"/>
          <w:sz w:val="18"/>
          <w:szCs w:val="18"/>
          <w:lang w:val="en-US"/>
        </w:rPr>
      </w:pPr>
      <w:r w:rsidRPr="0071434A">
        <w:rPr>
          <w:rFonts w:ascii="Verdana" w:hAnsi="Verdana"/>
          <w:b/>
          <w:bCs/>
          <w:sz w:val="18"/>
          <w:szCs w:val="18"/>
          <w:lang w:val="en-US"/>
        </w:rPr>
        <w:t>Payment Terms</w:t>
      </w:r>
    </w:p>
    <w:p w:rsidR="00CE06BB" w:rsidRDefault="0071434A" w:rsidP="00CE06BB">
      <w:pPr>
        <w:pStyle w:val="Default"/>
        <w:jc w:val="both"/>
        <w:rPr>
          <w:lang w:val="en-US"/>
        </w:rPr>
      </w:pPr>
      <w:r w:rsidRPr="0071434A">
        <w:rPr>
          <w:lang w:val="en-US"/>
        </w:rPr>
        <w:t>Payment shall be made subject to recoveries, if any, by way of liquidated damages or any other charges as per terms &amp; conditions of contract in the following manner.</w:t>
      </w:r>
    </w:p>
    <w:p w:rsidR="00CE06BB" w:rsidRPr="00CE06BB" w:rsidRDefault="00CE06BB" w:rsidP="00CE06BB">
      <w:pPr>
        <w:pStyle w:val="Default"/>
        <w:jc w:val="both"/>
        <w:rPr>
          <w:b/>
          <w:lang w:val="en-US"/>
        </w:rPr>
      </w:pPr>
      <w:r w:rsidRPr="00CE06BB">
        <w:rPr>
          <w:b/>
          <w:lang w:val="en-US"/>
        </w:rPr>
        <w:t xml:space="preserve"> (A)</w:t>
      </w:r>
      <w:r w:rsidRPr="00CE06BB">
        <w:rPr>
          <w:b/>
          <w:lang w:val="en-US"/>
        </w:rPr>
        <w:tab/>
        <w:t>On delivery:</w:t>
      </w:r>
    </w:p>
    <w:p w:rsidR="00CE06BB" w:rsidRPr="00CE06BB" w:rsidRDefault="00CE06BB" w:rsidP="00CE06BB">
      <w:pPr>
        <w:pStyle w:val="Default"/>
        <w:jc w:val="both"/>
        <w:rPr>
          <w:lang w:val="en-US"/>
        </w:rPr>
      </w:pPr>
    </w:p>
    <w:p w:rsidR="00CE06BB" w:rsidRDefault="00CE06BB" w:rsidP="00CE06BB">
      <w:pPr>
        <w:pStyle w:val="Default"/>
        <w:jc w:val="both"/>
        <w:rPr>
          <w:lang w:val="en-US"/>
        </w:rPr>
      </w:pPr>
      <w:r w:rsidRPr="00CE06BB">
        <w:rPr>
          <w:lang w:val="en-US"/>
        </w:rPr>
        <w:t>80 % payment of the contract price shall be made on receipt of goods in good condition and upon the submission of the following documents:</w:t>
      </w:r>
    </w:p>
    <w:p w:rsidR="00CE06BB" w:rsidRPr="00CE06BB" w:rsidRDefault="00CE06BB" w:rsidP="00CE06BB">
      <w:pPr>
        <w:pStyle w:val="Default"/>
        <w:jc w:val="both"/>
        <w:rPr>
          <w:lang w:val="en-US"/>
        </w:rPr>
      </w:pPr>
    </w:p>
    <w:p w:rsidR="00CE06BB" w:rsidRPr="00CE06BB" w:rsidRDefault="00CE06BB" w:rsidP="00CE06BB">
      <w:pPr>
        <w:pStyle w:val="Default"/>
        <w:jc w:val="both"/>
        <w:rPr>
          <w:lang w:val="en-US"/>
        </w:rPr>
      </w:pPr>
      <w:r w:rsidRPr="00CE06BB">
        <w:rPr>
          <w:lang w:val="en-US"/>
        </w:rPr>
        <w:t>(</w:t>
      </w:r>
      <w:proofErr w:type="gramStart"/>
      <w:r w:rsidRPr="00CE06BB">
        <w:rPr>
          <w:lang w:val="en-US"/>
        </w:rPr>
        <w:t>i</w:t>
      </w:r>
      <w:proofErr w:type="gramEnd"/>
      <w:r w:rsidRPr="00CE06BB">
        <w:rPr>
          <w:lang w:val="en-US"/>
        </w:rPr>
        <w:t xml:space="preserve">)Three copies of supplier’s invoice showing contract number, goods description, quantity, </w:t>
      </w:r>
      <w:proofErr w:type="gramStart"/>
      <w:r w:rsidRPr="00CE06BB">
        <w:rPr>
          <w:lang w:val="en-US"/>
        </w:rPr>
        <w:t>unit</w:t>
      </w:r>
      <w:proofErr w:type="gramEnd"/>
      <w:r w:rsidRPr="00CE06BB">
        <w:rPr>
          <w:lang w:val="en-US"/>
        </w:rPr>
        <w:t xml:space="preserve"> price and total amount;</w:t>
      </w:r>
    </w:p>
    <w:p w:rsidR="00CE06BB" w:rsidRPr="00CE06BB" w:rsidRDefault="00CE06BB" w:rsidP="00CE06BB">
      <w:pPr>
        <w:pStyle w:val="Default"/>
        <w:jc w:val="both"/>
        <w:rPr>
          <w:lang w:val="en-US"/>
        </w:rPr>
      </w:pPr>
      <w:r w:rsidRPr="00CE06BB">
        <w:rPr>
          <w:lang w:val="en-US"/>
        </w:rPr>
        <w:t>(ii)</w:t>
      </w:r>
      <w:r>
        <w:rPr>
          <w:lang w:val="en-US"/>
        </w:rPr>
        <w:t xml:space="preserve"> </w:t>
      </w:r>
      <w:r w:rsidRPr="00CE06BB">
        <w:rPr>
          <w:lang w:val="en-US"/>
        </w:rPr>
        <w:t>Consignee Receipt Certificate in original issued by the authorized representative of the consignee as per the format at Annexure-VII;</w:t>
      </w:r>
    </w:p>
    <w:p w:rsidR="00CE06BB" w:rsidRPr="00CE06BB" w:rsidRDefault="00CE06BB" w:rsidP="00CE06BB">
      <w:pPr>
        <w:pStyle w:val="Default"/>
        <w:jc w:val="both"/>
        <w:rPr>
          <w:lang w:val="en-US"/>
        </w:rPr>
      </w:pPr>
      <w:r w:rsidRPr="00CE06BB">
        <w:rPr>
          <w:lang w:val="en-US"/>
        </w:rPr>
        <w:t>(iii) Warranty Certificate.</w:t>
      </w:r>
    </w:p>
    <w:p w:rsidR="00CE06BB" w:rsidRPr="00CE06BB" w:rsidRDefault="00CE06BB" w:rsidP="00CE06BB">
      <w:pPr>
        <w:pStyle w:val="Default"/>
        <w:jc w:val="both"/>
        <w:rPr>
          <w:lang w:val="en-US"/>
        </w:rPr>
      </w:pPr>
    </w:p>
    <w:p w:rsidR="00CE06BB" w:rsidRPr="00CE06BB" w:rsidRDefault="00CE06BB" w:rsidP="00CE06BB">
      <w:pPr>
        <w:pStyle w:val="Default"/>
        <w:jc w:val="both"/>
        <w:rPr>
          <w:b/>
          <w:lang w:val="en-US"/>
        </w:rPr>
      </w:pPr>
      <w:r w:rsidRPr="00CE06BB">
        <w:rPr>
          <w:b/>
          <w:lang w:val="en-US"/>
        </w:rPr>
        <w:t>(B)</w:t>
      </w:r>
      <w:r w:rsidRPr="00CE06BB">
        <w:rPr>
          <w:b/>
          <w:lang w:val="en-US"/>
        </w:rPr>
        <w:tab/>
        <w:t>On Acceptance:</w:t>
      </w:r>
    </w:p>
    <w:p w:rsidR="00CE06BB" w:rsidRPr="00CE06BB" w:rsidRDefault="00CE06BB" w:rsidP="00CE06BB">
      <w:pPr>
        <w:pStyle w:val="Default"/>
        <w:jc w:val="both"/>
        <w:rPr>
          <w:lang w:val="en-US"/>
        </w:rPr>
      </w:pPr>
    </w:p>
    <w:p w:rsidR="00CE06BB" w:rsidRPr="0071434A" w:rsidRDefault="00CE06BB" w:rsidP="00CE06BB">
      <w:pPr>
        <w:pStyle w:val="Default"/>
        <w:jc w:val="both"/>
        <w:rPr>
          <w:lang w:val="en-US"/>
        </w:rPr>
      </w:pPr>
      <w:r w:rsidRPr="00CE06BB">
        <w:rPr>
          <w:lang w:val="en-US"/>
        </w:rPr>
        <w:t>Balance 20 % payment would be made against ‘Final Acceptance Certificate’ as per the format at Annexure-VIII to be issued by the consignee accompanied by installation and commissioning certificate wherever applicable, subject to recoveries, if any.</w:t>
      </w:r>
    </w:p>
    <w:p w:rsidR="0071434A" w:rsidRPr="0071434A" w:rsidRDefault="0071434A" w:rsidP="0071434A">
      <w:pPr>
        <w:pStyle w:val="Default"/>
        <w:tabs>
          <w:tab w:val="left" w:pos="2076"/>
        </w:tabs>
        <w:jc w:val="both"/>
        <w:rPr>
          <w:lang w:val="en-US"/>
        </w:rPr>
      </w:pPr>
      <w:r w:rsidRPr="0071434A">
        <w:rPr>
          <w:lang w:val="en-US"/>
        </w:rPr>
        <w:tab/>
      </w:r>
    </w:p>
    <w:p w:rsidR="005014A0" w:rsidRDefault="00E65058">
      <w:pPr>
        <w:pStyle w:val="List5"/>
        <w:ind w:left="0" w:firstLine="0"/>
        <w:rPr>
          <w:b/>
        </w:rPr>
      </w:pPr>
      <w:r>
        <w:rPr>
          <w:b/>
        </w:rPr>
        <w:t>8</w:t>
      </w:r>
      <w:r w:rsidR="005014A0">
        <w:rPr>
          <w:b/>
        </w:rPr>
        <w:t>.2</w:t>
      </w:r>
      <w:r w:rsidR="005014A0">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E65058">
      <w:pPr>
        <w:pStyle w:val="List3"/>
        <w:ind w:left="0" w:firstLine="0"/>
        <w:jc w:val="both"/>
      </w:pPr>
      <w:r>
        <w:rPr>
          <w:b/>
          <w:bCs/>
        </w:rPr>
        <w:t>8</w:t>
      </w:r>
      <w:r w:rsidR="005014A0">
        <w:rPr>
          <w:b/>
          <w:bCs/>
        </w:rPr>
        <w:t>.3Payment Procedure:</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p>
    <w:p w:rsidR="005014A0" w:rsidRDefault="00E65058">
      <w:pPr>
        <w:jc w:val="both"/>
      </w:pPr>
      <w:r>
        <w:rPr>
          <w:b/>
          <w:bCs/>
        </w:rPr>
        <w:t>9</w:t>
      </w:r>
      <w:r w:rsidR="005014A0">
        <w:rPr>
          <w:b/>
          <w:bCs/>
        </w:rPr>
        <w:t>.0</w:t>
      </w:r>
      <w:r w:rsidR="005014A0">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B03A4B">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w:t>
      </w:r>
      <w:r w:rsidR="00E65058">
        <w:rPr>
          <w:b/>
          <w:bCs/>
        </w:rPr>
        <w:t>0</w:t>
      </w:r>
      <w:r>
        <w:rPr>
          <w:b/>
          <w:bCs/>
        </w:rPr>
        <w:t>.0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w:t>
      </w:r>
      <w:r w:rsidR="003D4852">
        <w:t>30</w:t>
      </w:r>
      <w:r w:rsidR="00CF2943">
        <w:t xml:space="preserve">000 ( Rupees </w:t>
      </w:r>
      <w:r w:rsidR="003D4852">
        <w:t>Thirty</w:t>
      </w:r>
      <w:r w:rsidR="000D5A07">
        <w:t xml:space="preserve"> </w:t>
      </w:r>
      <w:r w:rsidR="00CF2943">
        <w:t xml:space="preserve"> thousand</w:t>
      </w:r>
      <w:r w:rsidR="000D5A07">
        <w:t xml:space="preserve"> only</w:t>
      </w:r>
      <w:r w:rsidR="00CF2943">
        <w:t xml:space="preserve">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E65058">
        <w:rPr>
          <w:rFonts w:ascii="Times New Roman" w:hAnsi="Times New Roman" w:cs="Times New Roman"/>
        </w:rPr>
        <w:t>1</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sidR="00B03A4B">
        <w:t xml:space="preserve"> </w:t>
      </w:r>
      <w:r>
        <w:t xml:space="preserve">pamphlets, etc. shall be taken for information purpose only </w:t>
      </w:r>
      <w:proofErr w:type="gramStart"/>
      <w:r>
        <w:t>and  shall</w:t>
      </w:r>
      <w:proofErr w:type="gramEnd"/>
      <w:r>
        <w:t xml:space="preserve"> not form the part of the contract.</w:t>
      </w:r>
    </w:p>
    <w:p w:rsidR="005014A0" w:rsidRDefault="005014A0">
      <w:pPr>
        <w:jc w:val="both"/>
        <w:rPr>
          <w:u w:val="single"/>
        </w:rPr>
      </w:pPr>
    </w:p>
    <w:p w:rsidR="005014A0" w:rsidRDefault="005014A0">
      <w:pPr>
        <w:jc w:val="both"/>
        <w:rPr>
          <w:b/>
          <w:bCs/>
        </w:rPr>
      </w:pPr>
      <w:r>
        <w:rPr>
          <w:b/>
          <w:bCs/>
        </w:rPr>
        <w:t>1</w:t>
      </w:r>
      <w:r w:rsidR="00E65058">
        <w:rPr>
          <w:b/>
          <w:bCs/>
        </w:rPr>
        <w:t>2</w:t>
      </w:r>
      <w:r>
        <w:rPr>
          <w:b/>
          <w:bCs/>
        </w:rPr>
        <w:t>.0     WARRANTY:</w:t>
      </w:r>
    </w:p>
    <w:p w:rsidR="005014A0" w:rsidRDefault="005014A0">
      <w:pPr>
        <w:jc w:val="both"/>
        <w:rPr>
          <w:b/>
          <w:bCs/>
        </w:rPr>
      </w:pPr>
    </w:p>
    <w:p w:rsidR="005014A0" w:rsidRDefault="005014A0">
      <w:pPr>
        <w:ind w:left="720" w:hanging="480"/>
        <w:jc w:val="both"/>
        <w:rPr>
          <w:bCs/>
        </w:rPr>
      </w:pPr>
      <w:r>
        <w:rPr>
          <w:bCs/>
        </w:rPr>
        <w:t>1</w:t>
      </w:r>
      <w:r w:rsidR="00E65058">
        <w:rPr>
          <w:bCs/>
        </w:rPr>
        <w:t>2</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lastRenderedPageBreak/>
        <w:t>1</w:t>
      </w:r>
      <w:r w:rsidR="00E65058">
        <w:rPr>
          <w:rFonts w:ascii="Times New Roman" w:hAnsi="Times New Roman" w:cs="Times New Roman"/>
          <w:b/>
          <w:bCs w:val="0"/>
        </w:rPr>
        <w:t>3</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71434A" w:rsidP="0071434A">
      <w:pPr>
        <w:tabs>
          <w:tab w:val="left" w:pos="6720"/>
        </w:tabs>
        <w:ind w:left="720" w:hanging="720"/>
        <w:jc w:val="both"/>
      </w:pPr>
      <w:r>
        <w:tab/>
      </w:r>
      <w:r>
        <w:tab/>
      </w:r>
    </w:p>
    <w:p w:rsidR="0071434A" w:rsidRDefault="0071434A" w:rsidP="0071434A">
      <w:pPr>
        <w:tabs>
          <w:tab w:val="left" w:pos="6720"/>
        </w:tabs>
        <w:ind w:left="720" w:hanging="720"/>
        <w:jc w:val="both"/>
      </w:pPr>
    </w:p>
    <w:p w:rsidR="005014A0" w:rsidRDefault="005014A0">
      <w:pPr>
        <w:ind w:right="90"/>
        <w:jc w:val="both"/>
      </w:pPr>
      <w:r>
        <w:rPr>
          <w:b/>
        </w:rPr>
        <w:t xml:space="preserve">  1</w:t>
      </w:r>
      <w:r w:rsidR="00E65058">
        <w:rPr>
          <w:b/>
        </w:rPr>
        <w:t>4</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Pr>
          <w:b/>
        </w:rPr>
        <w:t>1</w:t>
      </w:r>
      <w:r w:rsidR="00E65058">
        <w:rPr>
          <w:b/>
        </w:rPr>
        <w:t>5</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E65058">
        <w:rPr>
          <w:bCs/>
        </w:rPr>
        <w:t>5</w:t>
      </w:r>
      <w:r w:rsidRPr="006415B1">
        <w:rPr>
          <w:bCs/>
        </w:rPr>
        <w:t xml:space="preserve">.1If dispute or difference of any kind shall arise between the </w:t>
      </w:r>
      <w:r w:rsidR="00F63ADD">
        <w:rPr>
          <w:bCs/>
        </w:rPr>
        <w:t xml:space="preserve">HLL </w:t>
      </w:r>
      <w:proofErr w:type="spellStart"/>
      <w:r w:rsidR="00F63ADD" w:rsidRPr="006415B1">
        <w:rPr>
          <w:bCs/>
        </w:rPr>
        <w:t>and</w:t>
      </w:r>
      <w:r w:rsidR="00174745">
        <w:rPr>
          <w:bCs/>
        </w:rPr>
        <w:t>t</w:t>
      </w:r>
      <w:r w:rsidRPr="006415B1">
        <w:rPr>
          <w:bCs/>
        </w:rPr>
        <w:t>he</w:t>
      </w:r>
      <w:proofErr w:type="spellEnd"/>
      <w:r w:rsidRPr="006415B1">
        <w:rPr>
          <w:bCs/>
        </w:rPr>
        <w:t xml:space="preserve"> supplier in connection with </w:t>
      </w:r>
      <w:proofErr w:type="gramStart"/>
      <w:r w:rsidRPr="006415B1">
        <w:rPr>
          <w:bCs/>
        </w:rPr>
        <w:t>or</w:t>
      </w:r>
      <w:proofErr w:type="gramEnd"/>
      <w:r w:rsidRPr="006415B1">
        <w:rPr>
          <w:bCs/>
        </w:rPr>
        <w:t xml:space="preserve">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w:t>
      </w:r>
      <w:r w:rsidR="00E65058">
        <w:rPr>
          <w:bCs/>
        </w:rPr>
        <w:t xml:space="preserve"> </w:t>
      </w:r>
      <w:r w:rsidRPr="006415B1">
        <w:rPr>
          <w:bCs/>
        </w:rPr>
        <w:t xml:space="preserve"> 1</w:t>
      </w:r>
      <w:r w:rsidR="00E65058">
        <w:rPr>
          <w:bCs/>
        </w:rPr>
        <w:t>5</w:t>
      </w:r>
      <w:r w:rsidRPr="006415B1">
        <w:rPr>
          <w:bCs/>
        </w:rPr>
        <w:t xml:space="preserve">.2If the parties fail to resolve their dispute or difference by such mutual consultation within 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India.</w:t>
      </w:r>
      <w:r w:rsidR="00174745">
        <w:rPr>
          <w:bCs/>
        </w:rPr>
        <w:t xml:space="preserve"> S</w:t>
      </w:r>
      <w:r w:rsidRPr="006415B1">
        <w:rPr>
          <w:bCs/>
        </w:rPr>
        <w:t>uch dispute or difference shall be referred to the sole arbitrat</w:t>
      </w:r>
      <w:r w:rsidR="007841FF">
        <w:rPr>
          <w:bCs/>
        </w:rPr>
        <w:t>or</w:t>
      </w:r>
      <w:r w:rsidR="00B03A4B">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E65058" w:rsidP="00174745">
      <w:pPr>
        <w:ind w:left="720" w:hanging="480"/>
        <w:jc w:val="both"/>
        <w:rPr>
          <w:b/>
        </w:rPr>
      </w:pPr>
      <w:r>
        <w:rPr>
          <w:bCs/>
        </w:rPr>
        <w:t xml:space="preserve">     </w:t>
      </w:r>
      <w:r w:rsidR="006415B1" w:rsidRPr="006415B1">
        <w:rPr>
          <w:bCs/>
        </w:rPr>
        <w:t>1</w:t>
      </w:r>
      <w:r>
        <w:rPr>
          <w:bCs/>
        </w:rPr>
        <w:t>5</w:t>
      </w:r>
      <w:r w:rsidR="006415B1" w:rsidRPr="006415B1">
        <w:rPr>
          <w:bCs/>
        </w:rPr>
        <w:t>.3</w:t>
      </w:r>
      <w:proofErr w:type="gramStart"/>
      <w:r w:rsidR="006415B1" w:rsidRPr="006415B1">
        <w:rPr>
          <w:bCs/>
        </w:rPr>
        <w:t>.Venue</w:t>
      </w:r>
      <w:proofErr w:type="gramEnd"/>
      <w:r w:rsidR="006415B1" w:rsidRPr="006415B1">
        <w:rPr>
          <w:bCs/>
        </w:rPr>
        <w:t xml:space="preserve"> of Arbitration: The venue of arbitration shall be </w:t>
      </w:r>
      <w:proofErr w:type="spellStart"/>
      <w:r w:rsidR="00985541" w:rsidRPr="00985541">
        <w:rPr>
          <w:b/>
        </w:rPr>
        <w:t>Bangalore</w:t>
      </w:r>
      <w:r>
        <w:rPr>
          <w:b/>
        </w:rPr>
        <w:t>,</w:t>
      </w:r>
      <w:r w:rsidR="006415B1" w:rsidRPr="006415B1">
        <w:rPr>
          <w:bCs/>
        </w:rPr>
        <w:t>India</w:t>
      </w:r>
      <w:proofErr w:type="spellEnd"/>
      <w:r w:rsidR="006415B1"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E65058">
        <w:rPr>
          <w:b/>
          <w:bCs/>
        </w:rPr>
        <w:t>6</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E65058">
        <w:rPr>
          <w:b/>
          <w:bCs/>
        </w:rPr>
        <w:t>7</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w:t>
      </w:r>
      <w:r w:rsidR="00E65058">
        <w:rPr>
          <w:b/>
          <w:bCs/>
        </w:rPr>
        <w:t>8</w:t>
      </w:r>
      <w:r w:rsidR="005014A0">
        <w:rPr>
          <w:b/>
          <w:bCs/>
        </w:rPr>
        <w:t xml:space="preserve">.0    </w:t>
      </w:r>
      <w:r w:rsidR="005014A0">
        <w:t>HLL reserves the right to reject or accept any or all tender(s) without assigning any reason or to place the order for part or full quantity</w:t>
      </w:r>
      <w:r w:rsidR="00736930">
        <w:t xml:space="preserve"> or to increase the quantity</w:t>
      </w:r>
      <w:r w:rsidR="005014A0">
        <w:t xml:space="preserve">.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1434A" w:rsidRDefault="0071434A" w:rsidP="00417DF6">
      <w:pPr>
        <w:tabs>
          <w:tab w:val="left" w:pos="720"/>
        </w:tabs>
        <w:ind w:left="720" w:hanging="578"/>
        <w:jc w:val="both"/>
      </w:pPr>
    </w:p>
    <w:p w:rsidR="005014A0" w:rsidRDefault="00E65058" w:rsidP="00543E94">
      <w:pPr>
        <w:rPr>
          <w:b/>
          <w:bCs/>
        </w:rPr>
      </w:pPr>
      <w:r>
        <w:rPr>
          <w:b/>
          <w:bCs/>
        </w:rPr>
        <w:t>19</w:t>
      </w:r>
      <w:r w:rsidR="005014A0">
        <w:rPr>
          <w:b/>
          <w:bCs/>
        </w:rPr>
        <w:t>.0    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 xml:space="preserve">should </w:t>
            </w:r>
            <w:proofErr w:type="spellStart"/>
            <w:r>
              <w:t>besent</w:t>
            </w:r>
            <w:proofErr w:type="spellEnd"/>
            <w:r>
              <w:t xml:space="preserve">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r w:rsidR="000D5A07">
              <w:rPr>
                <w:b/>
                <w:bCs/>
              </w:rPr>
              <w:t>,</w:t>
            </w:r>
            <w:proofErr w:type="spellStart"/>
            <w:r w:rsidR="000D5A07">
              <w:rPr>
                <w:b/>
                <w:bCs/>
              </w:rPr>
              <w:t>Kuvempu</w:t>
            </w:r>
            <w:proofErr w:type="spellEnd"/>
            <w:r w:rsidR="000D5A07">
              <w:rPr>
                <w:b/>
                <w:bCs/>
              </w:rPr>
              <w:t xml:space="preserve"> coffee board layout</w:t>
            </w:r>
          </w:p>
          <w:p w:rsidR="00D7184B" w:rsidRPr="00D7184B" w:rsidRDefault="00D7184B" w:rsidP="00D7184B">
            <w:pPr>
              <w:ind w:left="1332"/>
              <w:jc w:val="both"/>
              <w:rPr>
                <w:b/>
                <w:bCs/>
              </w:rPr>
            </w:pPr>
            <w:proofErr w:type="spellStart"/>
            <w:r w:rsidRPr="00D7184B">
              <w:rPr>
                <w:b/>
                <w:bCs/>
              </w:rPr>
              <w:t>Kempapura</w:t>
            </w:r>
            <w:proofErr w:type="spellEnd"/>
            <w:r w:rsidR="000D5A07">
              <w:rPr>
                <w:b/>
                <w:bCs/>
              </w:rPr>
              <w:t xml:space="preserve">, </w:t>
            </w:r>
            <w:proofErr w:type="spellStart"/>
            <w:r w:rsidR="000D5A07">
              <w:rPr>
                <w:b/>
                <w:bCs/>
              </w:rPr>
              <w:t>Hebbal</w:t>
            </w:r>
            <w:proofErr w:type="spellEnd"/>
          </w:p>
          <w:p w:rsidR="00D7184B" w:rsidRDefault="000D5A07"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2E50F3">
              <w:rPr>
                <w:b/>
                <w:bCs/>
              </w:rPr>
              <w:t>28</w:t>
            </w:r>
            <w:r w:rsidR="00706FA4" w:rsidRPr="009A6926">
              <w:rPr>
                <w:b/>
                <w:bCs/>
              </w:rPr>
              <w:t>/0</w:t>
            </w:r>
            <w:r w:rsidR="00E3164D">
              <w:rPr>
                <w:b/>
                <w:bCs/>
              </w:rPr>
              <w:t>9</w:t>
            </w:r>
            <w:r w:rsidR="00706FA4" w:rsidRPr="009A6926">
              <w:rPr>
                <w:b/>
                <w:bCs/>
              </w:rPr>
              <w:t>/201</w:t>
            </w:r>
            <w:r w:rsidR="00F43656">
              <w:rPr>
                <w:b/>
                <w:bCs/>
              </w:rPr>
              <w:t>3</w:t>
            </w:r>
            <w:r w:rsidRPr="009A6926">
              <w:rPr>
                <w:b/>
                <w:bCs/>
              </w:rPr>
              <w:t xml:space="preserve"> up</w:t>
            </w:r>
            <w:r w:rsidR="00142C04">
              <w:rPr>
                <w:b/>
                <w:bCs/>
              </w:rPr>
              <w:t xml:space="preserve"> </w:t>
            </w:r>
            <w:r w:rsidRPr="009A6926">
              <w:rPr>
                <w:b/>
                <w:bCs/>
              </w:rPr>
              <w:t xml:space="preserve">to </w:t>
            </w:r>
            <w:r w:rsidR="00227AB2">
              <w:rPr>
                <w:b/>
                <w:bCs/>
              </w:rPr>
              <w:t>1</w:t>
            </w:r>
            <w:r w:rsidR="008564B8">
              <w:rPr>
                <w:b/>
                <w:bCs/>
              </w:rPr>
              <w:t>2.</w:t>
            </w:r>
            <w:r w:rsidR="00227AB2">
              <w:rPr>
                <w:b/>
                <w:bCs/>
              </w:rPr>
              <w:t>0</w:t>
            </w:r>
            <w:r w:rsidR="008564B8">
              <w:rPr>
                <w:b/>
                <w:bCs/>
              </w:rPr>
              <w:t>0</w:t>
            </w:r>
            <w:r w:rsidRPr="009A6926">
              <w:rPr>
                <w:b/>
                <w:bCs/>
              </w:rPr>
              <w:t>pm</w:t>
            </w:r>
            <w:r>
              <w:t xml:space="preserve">. Technical bids shall be opened on the same day at </w:t>
            </w:r>
            <w:r w:rsidR="00227AB2">
              <w:t>2</w:t>
            </w:r>
            <w:r w:rsidR="002C3844" w:rsidRPr="00762379">
              <w:rPr>
                <w:b/>
                <w:bCs/>
              </w:rPr>
              <w:t xml:space="preserve">.00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p>
          <w:p w:rsidR="005014A0" w:rsidRDefault="005014A0" w:rsidP="00A23FF5">
            <w:pPr>
              <w:numPr>
                <w:ilvl w:val="0"/>
                <w:numId w:val="8"/>
              </w:numPr>
              <w:tabs>
                <w:tab w:val="clear" w:pos="360"/>
              </w:tabs>
              <w:ind w:left="732" w:hanging="480"/>
              <w:jc w:val="both"/>
            </w:pPr>
            <w:proofErr w:type="spellStart"/>
            <w:r>
              <w:rPr>
                <w:b/>
                <w:bCs/>
              </w:rPr>
              <w:t>VALIDITY:</w:t>
            </w:r>
            <w:r>
              <w:t>The</w:t>
            </w:r>
            <w:proofErr w:type="spellEnd"/>
            <w:r>
              <w:t xml:space="preserv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w:t>
            </w:r>
            <w:proofErr w:type="spellStart"/>
            <w:r>
              <w:t>herein.</w:t>
            </w:r>
            <w:r w:rsidR="004A3D2B">
              <w:t>The</w:t>
            </w:r>
            <w:proofErr w:type="spellEnd"/>
            <w:r w:rsidR="004A3D2B">
              <w:t xml:space="preserv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 xml:space="preserve">/or www.nib.gov.inand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E3164D" w:rsidRDefault="00E3164D">
      <w:pPr>
        <w:pStyle w:val="Footer"/>
        <w:tabs>
          <w:tab w:val="clear" w:pos="4320"/>
          <w:tab w:val="clear" w:pos="8640"/>
        </w:tabs>
        <w:jc w:val="right"/>
        <w:rPr>
          <w:b/>
          <w:bCs/>
          <w:u w:val="single"/>
        </w:rPr>
      </w:pPr>
    </w:p>
    <w:p w:rsidR="005014A0" w:rsidRDefault="005014A0" w:rsidP="00E3164D">
      <w:pPr>
        <w:pStyle w:val="Footer"/>
        <w:tabs>
          <w:tab w:val="clear" w:pos="4320"/>
          <w:tab w:val="clear" w:pos="8640"/>
        </w:tabs>
        <w:jc w:val="center"/>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BA1DCD">
            <w:pPr>
              <w:rPr>
                <w:b/>
                <w:bCs/>
              </w:rPr>
            </w:pPr>
            <w:r w:rsidRPr="009A6926">
              <w:rPr>
                <w:b/>
                <w:bCs/>
              </w:rPr>
              <w:t xml:space="preserve">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BA1DCD">
            <w:pPr>
              <w:rPr>
                <w:b/>
                <w:bCs/>
              </w:rPr>
            </w:pPr>
            <w:r w:rsidRPr="009A6926">
              <w:rPr>
                <w:b/>
                <w:bCs/>
              </w:rPr>
              <w:t>E.M.D. Amount (</w:t>
            </w:r>
            <w:r w:rsidR="00BA1DCD">
              <w:rPr>
                <w:b/>
                <w:bCs/>
              </w:rPr>
              <w:t>INR</w:t>
            </w:r>
            <w:r w:rsidRPr="009A6926">
              <w:rPr>
                <w:b/>
                <w:bCs/>
              </w:rPr>
              <w:t>)</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3D4852" w:rsidP="00271B56">
            <w:pPr>
              <w:rPr>
                <w:b/>
                <w:bCs/>
              </w:rPr>
            </w:pPr>
            <w:r>
              <w:rPr>
                <w:b/>
                <w:bCs/>
              </w:rPr>
              <w:t>X-Ray Machine- 800</w:t>
            </w:r>
            <w:r w:rsidR="00271B56">
              <w:rPr>
                <w:b/>
                <w:bCs/>
              </w:rPr>
              <w:t>mA</w:t>
            </w:r>
          </w:p>
        </w:tc>
        <w:tc>
          <w:tcPr>
            <w:tcW w:w="1965" w:type="dxa"/>
            <w:tcBorders>
              <w:top w:val="nil"/>
              <w:left w:val="nil"/>
              <w:bottom w:val="single" w:sz="4" w:space="0" w:color="auto"/>
              <w:right w:val="single" w:sz="4" w:space="0" w:color="auto"/>
            </w:tcBorders>
            <w:shd w:val="clear" w:color="auto" w:fill="auto"/>
            <w:vAlign w:val="center"/>
          </w:tcPr>
          <w:p w:rsidR="00290468" w:rsidRDefault="00290468" w:rsidP="009A6926">
            <w:pPr>
              <w:rPr>
                <w:b/>
                <w:bCs/>
              </w:rPr>
            </w:pPr>
          </w:p>
          <w:p w:rsidR="00290468" w:rsidRDefault="00290468" w:rsidP="009A6926">
            <w:pPr>
              <w:rPr>
                <w:b/>
                <w:bCs/>
              </w:rPr>
            </w:pPr>
          </w:p>
          <w:p w:rsidR="002F157D" w:rsidRPr="009A6926" w:rsidRDefault="00C4125D"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3D4852" w:rsidP="009A6926">
            <w:pPr>
              <w:rPr>
                <w:b/>
                <w:bCs/>
              </w:rPr>
            </w:pPr>
            <w:r>
              <w:rPr>
                <w:b/>
                <w:bCs/>
              </w:rPr>
              <w:t>30</w:t>
            </w:r>
            <w:r w:rsidR="00C4125D">
              <w:rPr>
                <w:b/>
                <w:bCs/>
              </w:rPr>
              <w:t>000/-</w:t>
            </w:r>
          </w:p>
        </w:tc>
      </w:tr>
    </w:tbl>
    <w:p w:rsidR="002F157D" w:rsidRDefault="002F157D" w:rsidP="009A6926">
      <w:pPr>
        <w:rPr>
          <w:b/>
          <w:bCs/>
        </w:rPr>
      </w:pP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BA1DCD">
        <w:rPr>
          <w:color w:val="auto"/>
        </w:rPr>
        <w:t>15</w:t>
      </w:r>
      <w:r w:rsidR="0063109C">
        <w:rPr>
          <w:color w:val="auto"/>
        </w:rPr>
        <w:t>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w:t>
      </w:r>
      <w:r w:rsidR="00290468">
        <w:rPr>
          <w:color w:val="auto"/>
        </w:rPr>
        <w:t>0</w:t>
      </w:r>
      <w:r>
        <w:rPr>
          <w:color w:val="auto"/>
        </w:rPr>
        <w:t xml:space="preserve">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C4125D" w:rsidRDefault="00C4125D" w:rsidP="00543E94">
      <w:pPr>
        <w:pStyle w:val="Default"/>
        <w:ind w:left="2460" w:hanging="1740"/>
        <w:jc w:val="both"/>
        <w:rPr>
          <w:b/>
          <w:color w:val="auto"/>
          <w:u w:val="single"/>
        </w:rPr>
      </w:pP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r>
    </w:p>
    <w:p w:rsidR="00FC33A8" w:rsidRDefault="00053037" w:rsidP="00C4125D">
      <w:pPr>
        <w:ind w:left="709" w:right="-79"/>
        <w:outlineLvl w:val="0"/>
        <w:rPr>
          <w:b/>
        </w:rPr>
      </w:pPr>
      <w:r>
        <w:rPr>
          <w:b/>
        </w:rPr>
        <w:t xml:space="preserve">At the </w:t>
      </w:r>
      <w:proofErr w:type="spellStart"/>
      <w:r>
        <w:rPr>
          <w:b/>
        </w:rPr>
        <w:t>Hindlbas</w:t>
      </w:r>
      <w:proofErr w:type="spellEnd"/>
      <w:r>
        <w:rPr>
          <w:b/>
        </w:rPr>
        <w:t xml:space="preserve"> Path lab services </w:t>
      </w:r>
      <w:proofErr w:type="spellStart"/>
      <w:r>
        <w:rPr>
          <w:b/>
        </w:rPr>
        <w:t>at</w:t>
      </w:r>
      <w:r w:rsidR="00C4125D">
        <w:rPr>
          <w:b/>
        </w:rPr>
        <w:t>AIIMS</w:t>
      </w:r>
      <w:proofErr w:type="spellEnd"/>
      <w:r w:rsidR="00C4125D">
        <w:rPr>
          <w:b/>
        </w:rPr>
        <w:t>, Raipur</w:t>
      </w: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color w:val="FF0000"/>
        </w:rPr>
      </w:pPr>
    </w:p>
    <w:p w:rsidR="00FC33A8" w:rsidRDefault="00FC33A8" w:rsidP="00FC33A8">
      <w:pPr>
        <w:pStyle w:val="Default"/>
        <w:tabs>
          <w:tab w:val="left" w:pos="3705"/>
          <w:tab w:val="center" w:pos="5559"/>
        </w:tabs>
        <w:ind w:left="1560"/>
        <w:rPr>
          <w:b/>
          <w:color w:val="FF0000"/>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FC33A8" w:rsidRDefault="00FC33A8" w:rsidP="00290468">
      <w:pPr>
        <w:pStyle w:val="Default"/>
        <w:tabs>
          <w:tab w:val="left" w:pos="2175"/>
          <w:tab w:val="left" w:pos="3705"/>
          <w:tab w:val="center" w:pos="5559"/>
        </w:tabs>
        <w:ind w:left="1560"/>
        <w:jc w:val="center"/>
        <w:rPr>
          <w:b/>
          <w:color w:val="000000" w:themeColor="text1"/>
          <w:u w:val="single"/>
        </w:rPr>
      </w:pPr>
      <w:r w:rsidRPr="00FC33A8">
        <w:rPr>
          <w:b/>
          <w:color w:val="000000" w:themeColor="text1"/>
          <w:u w:val="single"/>
        </w:rPr>
        <w:lastRenderedPageBreak/>
        <w:t xml:space="preserve">SHEDULE </w:t>
      </w:r>
      <w:r w:rsidR="009159E7">
        <w:rPr>
          <w:b/>
          <w:color w:val="000000" w:themeColor="text1"/>
          <w:u w:val="single"/>
        </w:rPr>
        <w:t>:</w:t>
      </w:r>
      <w:r w:rsidRPr="00FC33A8">
        <w:rPr>
          <w:b/>
          <w:color w:val="000000" w:themeColor="text1"/>
          <w:u w:val="single"/>
        </w:rPr>
        <w:t>1</w:t>
      </w:r>
    </w:p>
    <w:p w:rsidR="0063109C" w:rsidRPr="00FC33A8" w:rsidRDefault="0063109C" w:rsidP="00FC33A8">
      <w:pPr>
        <w:pStyle w:val="Default"/>
        <w:tabs>
          <w:tab w:val="left" w:pos="3705"/>
          <w:tab w:val="center" w:pos="5559"/>
        </w:tabs>
        <w:ind w:left="1560"/>
        <w:rPr>
          <w:b/>
          <w:color w:val="000000" w:themeColor="text1"/>
          <w:u w:val="single"/>
        </w:rPr>
      </w:pPr>
    </w:p>
    <w:p w:rsidR="00E3164D" w:rsidRPr="00E3164D" w:rsidRDefault="00E3164D" w:rsidP="00E3164D">
      <w:pPr>
        <w:tabs>
          <w:tab w:val="left" w:pos="2244"/>
          <w:tab w:val="center" w:pos="4680"/>
          <w:tab w:val="center" w:pos="5499"/>
        </w:tabs>
        <w:ind w:left="720" w:right="-720"/>
        <w:jc w:val="both"/>
        <w:rPr>
          <w:b/>
          <w:szCs w:val="28"/>
          <w:u w:val="single"/>
        </w:rPr>
      </w:pPr>
      <w:r w:rsidRPr="00E3164D">
        <w:rPr>
          <w:b/>
          <w:szCs w:val="28"/>
          <w:u w:val="single"/>
        </w:rPr>
        <w:t xml:space="preserve">Specification for </w:t>
      </w:r>
      <w:r w:rsidR="003D4852">
        <w:rPr>
          <w:b/>
          <w:szCs w:val="28"/>
          <w:u w:val="single"/>
        </w:rPr>
        <w:t xml:space="preserve">800 </w:t>
      </w:r>
      <w:proofErr w:type="gramStart"/>
      <w:r w:rsidR="003D4852">
        <w:rPr>
          <w:b/>
          <w:szCs w:val="28"/>
          <w:u w:val="single"/>
        </w:rPr>
        <w:t>mA  X</w:t>
      </w:r>
      <w:proofErr w:type="gramEnd"/>
      <w:r w:rsidR="003D4852">
        <w:rPr>
          <w:b/>
          <w:szCs w:val="28"/>
          <w:u w:val="single"/>
        </w:rPr>
        <w:t xml:space="preserve">-RAY Machine </w:t>
      </w:r>
    </w:p>
    <w:p w:rsidR="00E3164D" w:rsidRPr="00E3164D" w:rsidRDefault="00E3164D" w:rsidP="00E3164D">
      <w:pPr>
        <w:tabs>
          <w:tab w:val="center" w:pos="4680"/>
        </w:tabs>
        <w:ind w:left="720" w:right="-720"/>
        <w:rPr>
          <w:bCs/>
        </w:rPr>
      </w:pPr>
    </w:p>
    <w:p w:rsidR="00FC33A8" w:rsidRDefault="00FC33A8" w:rsidP="009E1E47">
      <w:pPr>
        <w:pStyle w:val="Default"/>
        <w:ind w:left="1560"/>
        <w:jc w:val="both"/>
        <w:rPr>
          <w:color w:val="FF0000"/>
        </w:rPr>
      </w:pPr>
    </w:p>
    <w:p w:rsidR="002E5077" w:rsidRDefault="002E5077" w:rsidP="0008280F">
      <w:pPr>
        <w:pStyle w:val="Heading8"/>
        <w:jc w:val="center"/>
      </w:pPr>
    </w:p>
    <w:tbl>
      <w:tblPr>
        <w:tblW w:w="1008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6638"/>
      </w:tblGrid>
      <w:tr w:rsidR="00271B56" w:rsidRPr="00271B56" w:rsidTr="00AD511D">
        <w:tblPrEx>
          <w:tblCellMar>
            <w:top w:w="0" w:type="dxa"/>
            <w:bottom w:w="0" w:type="dxa"/>
          </w:tblCellMar>
        </w:tblPrEx>
        <w:trPr>
          <w:jc w:val="center"/>
        </w:trPr>
        <w:tc>
          <w:tcPr>
            <w:tcW w:w="10088" w:type="dxa"/>
            <w:gridSpan w:val="2"/>
          </w:tcPr>
          <w:p w:rsidR="00271B56" w:rsidRPr="00271B56" w:rsidRDefault="00271B56" w:rsidP="00271B56">
            <w:pPr>
              <w:snapToGrid w:val="0"/>
              <w:jc w:val="both"/>
              <w:rPr>
                <w:rFonts w:ascii="Arial" w:hAnsi="Arial" w:cs="Arial"/>
                <w:sz w:val="20"/>
                <w:szCs w:val="20"/>
                <w:lang w:eastAsia="ar-SA"/>
              </w:rPr>
            </w:pPr>
          </w:p>
          <w:p w:rsidR="00271B56" w:rsidRPr="00271B56" w:rsidRDefault="00271B56" w:rsidP="00271B56">
            <w:pPr>
              <w:snapToGrid w:val="0"/>
              <w:jc w:val="both"/>
              <w:rPr>
                <w:rFonts w:ascii="Arial" w:hAnsi="Arial" w:cs="Arial"/>
                <w:b/>
                <w:sz w:val="20"/>
                <w:szCs w:val="20"/>
                <w:lang w:eastAsia="ar-SA"/>
              </w:rPr>
            </w:pPr>
            <w:r w:rsidRPr="00271B56">
              <w:rPr>
                <w:rFonts w:ascii="Arial" w:hAnsi="Arial" w:cs="Arial"/>
                <w:b/>
                <w:sz w:val="20"/>
                <w:szCs w:val="20"/>
                <w:lang w:eastAsia="ar-SA"/>
              </w:rPr>
              <w:t>HIGH FREEQUENCY X-RAY MACHINE with</w:t>
            </w:r>
          </w:p>
          <w:p w:rsidR="00271B56" w:rsidRPr="00271B56" w:rsidRDefault="00271B56" w:rsidP="00271B56">
            <w:pPr>
              <w:snapToGrid w:val="0"/>
              <w:jc w:val="both"/>
              <w:rPr>
                <w:rFonts w:ascii="Arial" w:hAnsi="Arial" w:cs="Arial"/>
                <w:b/>
                <w:sz w:val="20"/>
                <w:szCs w:val="20"/>
                <w:lang w:eastAsia="ar-SA"/>
              </w:rPr>
            </w:pPr>
            <w:r w:rsidRPr="00271B56">
              <w:rPr>
                <w:rFonts w:ascii="Arial" w:hAnsi="Arial" w:cs="Arial"/>
                <w:b/>
                <w:bCs/>
                <w:color w:val="000000"/>
                <w:sz w:val="20"/>
                <w:szCs w:val="20"/>
              </w:rPr>
              <w:t>30 KHz – and above,</w:t>
            </w:r>
          </w:p>
          <w:p w:rsidR="00271B56" w:rsidRPr="00271B56" w:rsidRDefault="00271B56" w:rsidP="00271B56">
            <w:pPr>
              <w:snapToGrid w:val="0"/>
              <w:jc w:val="both"/>
              <w:rPr>
                <w:rFonts w:ascii="Arial" w:hAnsi="Arial" w:cs="Arial"/>
                <w:sz w:val="20"/>
                <w:szCs w:val="20"/>
              </w:rPr>
            </w:pPr>
            <w:r w:rsidRPr="00271B56">
              <w:rPr>
                <w:rFonts w:ascii="Arial" w:hAnsi="Arial" w:cs="Arial"/>
                <w:b/>
                <w:sz w:val="20"/>
                <w:szCs w:val="20"/>
              </w:rPr>
              <w:t>AUTOMATIC PROGRAMED RADIOGRAPHY as standard</w:t>
            </w:r>
            <w:r w:rsidRPr="00271B56">
              <w:rPr>
                <w:rFonts w:ascii="Arial" w:hAnsi="Arial" w:cs="Arial"/>
                <w:sz w:val="20"/>
                <w:szCs w:val="20"/>
              </w:rPr>
              <w:t>.</w:t>
            </w:r>
          </w:p>
          <w:p w:rsidR="00271B56" w:rsidRPr="00271B56" w:rsidRDefault="00271B56" w:rsidP="00271B56">
            <w:pPr>
              <w:snapToGrid w:val="0"/>
              <w:jc w:val="both"/>
              <w:rPr>
                <w:rFonts w:ascii="Arial" w:hAnsi="Arial" w:cs="Arial"/>
                <w:sz w:val="20"/>
                <w:szCs w:val="20"/>
              </w:rPr>
            </w:pPr>
          </w:p>
          <w:p w:rsidR="00271B56" w:rsidRPr="00271B56" w:rsidRDefault="00271B56" w:rsidP="00271B56">
            <w:pPr>
              <w:snapToGrid w:val="0"/>
              <w:ind w:left="720"/>
              <w:jc w:val="both"/>
              <w:rPr>
                <w:rFonts w:ascii="Arial" w:hAnsi="Arial" w:cs="Arial"/>
                <w:sz w:val="20"/>
                <w:szCs w:val="20"/>
                <w:highlight w:val="yellow"/>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keepNext/>
              <w:jc w:val="both"/>
              <w:outlineLvl w:val="2"/>
              <w:rPr>
                <w:rFonts w:ascii="Arial" w:hAnsi="Arial" w:cs="Arial"/>
                <w:b/>
                <w:sz w:val="20"/>
                <w:szCs w:val="20"/>
              </w:rPr>
            </w:pPr>
            <w:r w:rsidRPr="00271B56">
              <w:rPr>
                <w:rFonts w:ascii="Arial" w:hAnsi="Arial" w:cs="Arial"/>
                <w:b/>
                <w:sz w:val="20"/>
                <w:szCs w:val="20"/>
              </w:rPr>
              <w:t>X-RAY GENERATOR</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Should be 800mA, 125 KV high frequency x-ray generator for general radiography.</w:t>
            </w:r>
          </w:p>
          <w:p w:rsidR="00271B56" w:rsidRPr="00271B56" w:rsidRDefault="00271B56" w:rsidP="00271B56">
            <w:pPr>
              <w:jc w:val="both"/>
              <w:rPr>
                <w:rFonts w:ascii="Arial" w:hAnsi="Arial" w:cs="Arial"/>
                <w:sz w:val="20"/>
                <w:szCs w:val="20"/>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keepNext/>
              <w:jc w:val="both"/>
              <w:outlineLvl w:val="2"/>
              <w:rPr>
                <w:rFonts w:ascii="Arial" w:hAnsi="Arial" w:cs="Arial"/>
                <w:b/>
                <w:sz w:val="20"/>
                <w:szCs w:val="20"/>
              </w:rPr>
            </w:pPr>
            <w:r w:rsidRPr="00271B56">
              <w:rPr>
                <w:rFonts w:ascii="Arial" w:hAnsi="Arial" w:cs="Arial"/>
                <w:b/>
                <w:sz w:val="20"/>
                <w:szCs w:val="20"/>
              </w:rPr>
              <w:t>FREQUENCY OF GENERATOR</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Should be 30 kHz and above</w:t>
            </w:r>
          </w:p>
          <w:p w:rsidR="00271B56" w:rsidRPr="00271B56" w:rsidRDefault="00271B56" w:rsidP="00271B56">
            <w:pPr>
              <w:jc w:val="both"/>
              <w:rPr>
                <w:rFonts w:ascii="Arial" w:hAnsi="Arial" w:cs="Arial"/>
                <w:sz w:val="20"/>
                <w:szCs w:val="20"/>
              </w:rPr>
            </w:pPr>
          </w:p>
        </w:tc>
      </w:tr>
      <w:tr w:rsidR="00271B56" w:rsidRPr="00271B56" w:rsidTr="00AD511D">
        <w:tblPrEx>
          <w:tblCellMar>
            <w:top w:w="0" w:type="dxa"/>
            <w:bottom w:w="0" w:type="dxa"/>
          </w:tblCellMar>
        </w:tblPrEx>
        <w:trPr>
          <w:trHeight w:val="360"/>
          <w:jc w:val="center"/>
        </w:trPr>
        <w:tc>
          <w:tcPr>
            <w:tcW w:w="3450" w:type="dxa"/>
          </w:tcPr>
          <w:p w:rsidR="00271B56" w:rsidRPr="00271B56" w:rsidRDefault="00271B56" w:rsidP="00271B56">
            <w:pPr>
              <w:keepNext/>
              <w:jc w:val="both"/>
              <w:outlineLvl w:val="2"/>
              <w:rPr>
                <w:rFonts w:ascii="Arial" w:hAnsi="Arial" w:cs="Arial"/>
                <w:b/>
                <w:sz w:val="20"/>
                <w:szCs w:val="20"/>
              </w:rPr>
            </w:pPr>
            <w:r w:rsidRPr="00271B56">
              <w:rPr>
                <w:rFonts w:ascii="Arial" w:hAnsi="Arial" w:cs="Arial"/>
                <w:b/>
                <w:sz w:val="20"/>
                <w:szCs w:val="20"/>
              </w:rPr>
              <w:t>OUTPUT POWER</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Should be 50 KW</w:t>
            </w:r>
          </w:p>
        </w:tc>
      </w:tr>
      <w:tr w:rsidR="00271B56" w:rsidRPr="00271B56" w:rsidTr="00AD511D">
        <w:tblPrEx>
          <w:tblCellMar>
            <w:top w:w="0" w:type="dxa"/>
            <w:bottom w:w="0" w:type="dxa"/>
          </w:tblCellMar>
        </w:tblPrEx>
        <w:trPr>
          <w:trHeight w:val="360"/>
          <w:jc w:val="center"/>
        </w:trPr>
        <w:tc>
          <w:tcPr>
            <w:tcW w:w="3450" w:type="dxa"/>
          </w:tcPr>
          <w:p w:rsidR="00271B56" w:rsidRPr="00271B56" w:rsidRDefault="00271B56" w:rsidP="00271B56">
            <w:pPr>
              <w:keepNext/>
              <w:jc w:val="both"/>
              <w:outlineLvl w:val="2"/>
              <w:rPr>
                <w:rFonts w:ascii="Arial" w:hAnsi="Arial" w:cs="Arial"/>
                <w:b/>
                <w:sz w:val="20"/>
                <w:szCs w:val="20"/>
              </w:rPr>
            </w:pPr>
            <w:r w:rsidRPr="00271B56">
              <w:rPr>
                <w:rFonts w:ascii="Arial" w:hAnsi="Arial" w:cs="Arial"/>
                <w:b/>
                <w:sz w:val="20"/>
                <w:szCs w:val="20"/>
              </w:rPr>
              <w:t>KV RANGE</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Should be 40 to 150 KVP</w:t>
            </w:r>
          </w:p>
        </w:tc>
      </w:tr>
      <w:tr w:rsidR="00271B56" w:rsidRPr="00271B56" w:rsidTr="00AD511D">
        <w:tblPrEx>
          <w:tblCellMar>
            <w:top w:w="0" w:type="dxa"/>
            <w:bottom w:w="0" w:type="dxa"/>
          </w:tblCellMar>
        </w:tblPrEx>
        <w:trPr>
          <w:trHeight w:val="360"/>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t>MA RANGE</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 xml:space="preserve">Should </w:t>
            </w:r>
            <w:proofErr w:type="gramStart"/>
            <w:r w:rsidRPr="00271B56">
              <w:rPr>
                <w:rFonts w:ascii="Arial" w:hAnsi="Arial" w:cs="Arial"/>
                <w:sz w:val="20"/>
                <w:szCs w:val="20"/>
              </w:rPr>
              <w:t>be  800mA</w:t>
            </w:r>
            <w:proofErr w:type="gramEnd"/>
            <w:r w:rsidRPr="00271B56">
              <w:rPr>
                <w:rFonts w:ascii="Arial" w:hAnsi="Arial" w:cs="Arial"/>
                <w:sz w:val="20"/>
                <w:szCs w:val="20"/>
              </w:rPr>
              <w:t>.</w:t>
            </w:r>
          </w:p>
        </w:tc>
      </w:tr>
      <w:tr w:rsidR="00271B56" w:rsidRPr="00271B56" w:rsidTr="00AD511D">
        <w:tblPrEx>
          <w:tblCellMar>
            <w:top w:w="0" w:type="dxa"/>
            <w:bottom w:w="0" w:type="dxa"/>
          </w:tblCellMar>
        </w:tblPrEx>
        <w:trPr>
          <w:trHeight w:val="360"/>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t>MAs RANGE</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1-200mAs</w:t>
            </w: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t>CONTROL</w:t>
            </w:r>
          </w:p>
        </w:tc>
        <w:tc>
          <w:tcPr>
            <w:tcW w:w="6638" w:type="dxa"/>
          </w:tcPr>
          <w:p w:rsidR="00271B56" w:rsidRPr="00271B56" w:rsidRDefault="00271B56" w:rsidP="00271B56">
            <w:pPr>
              <w:tabs>
                <w:tab w:val="left" w:pos="1046"/>
              </w:tabs>
              <w:jc w:val="both"/>
              <w:rPr>
                <w:rFonts w:ascii="Arial" w:hAnsi="Arial" w:cs="Arial"/>
                <w:sz w:val="20"/>
                <w:szCs w:val="20"/>
              </w:rPr>
            </w:pPr>
            <w:r w:rsidRPr="00271B56">
              <w:rPr>
                <w:rFonts w:ascii="Arial" w:hAnsi="Arial" w:cs="Arial"/>
                <w:sz w:val="20"/>
                <w:szCs w:val="20"/>
              </w:rPr>
              <w:t xml:space="preserve">Should </w:t>
            </w:r>
            <w:proofErr w:type="gramStart"/>
            <w:r w:rsidRPr="00271B56">
              <w:rPr>
                <w:rFonts w:ascii="Arial" w:hAnsi="Arial" w:cs="Arial"/>
                <w:sz w:val="20"/>
                <w:szCs w:val="20"/>
              </w:rPr>
              <w:t>be  a</w:t>
            </w:r>
            <w:proofErr w:type="gramEnd"/>
            <w:r w:rsidRPr="00271B56">
              <w:rPr>
                <w:rFonts w:ascii="Arial" w:hAnsi="Arial" w:cs="Arial"/>
                <w:sz w:val="20"/>
                <w:szCs w:val="20"/>
              </w:rPr>
              <w:t xml:space="preserve"> very compact, soft touch control panel having following functions &amp; indications. The panel can be supplied in floor or wall mount and has a spill proof design. Following features Should be available on the control panel.</w:t>
            </w:r>
          </w:p>
          <w:p w:rsidR="00271B56" w:rsidRPr="00271B56" w:rsidRDefault="00271B56" w:rsidP="00271B56">
            <w:pPr>
              <w:numPr>
                <w:ilvl w:val="0"/>
                <w:numId w:val="29"/>
              </w:numPr>
              <w:tabs>
                <w:tab w:val="left" w:pos="1046"/>
              </w:tabs>
              <w:jc w:val="both"/>
              <w:rPr>
                <w:rFonts w:ascii="Arial" w:hAnsi="Arial" w:cs="Arial"/>
                <w:sz w:val="20"/>
                <w:szCs w:val="20"/>
              </w:rPr>
            </w:pPr>
            <w:r w:rsidRPr="00271B56">
              <w:rPr>
                <w:rFonts w:ascii="Arial" w:hAnsi="Arial" w:cs="Arial"/>
                <w:sz w:val="20"/>
                <w:szCs w:val="20"/>
              </w:rPr>
              <w:t>Machine ON/OFF switch.</w:t>
            </w:r>
          </w:p>
          <w:p w:rsidR="00271B56" w:rsidRPr="00271B56" w:rsidRDefault="00271B56" w:rsidP="00271B56">
            <w:pPr>
              <w:numPr>
                <w:ilvl w:val="0"/>
                <w:numId w:val="29"/>
              </w:numPr>
              <w:tabs>
                <w:tab w:val="left" w:pos="1046"/>
              </w:tabs>
              <w:jc w:val="both"/>
              <w:rPr>
                <w:rFonts w:ascii="Arial" w:hAnsi="Arial" w:cs="Arial"/>
                <w:sz w:val="20"/>
                <w:szCs w:val="20"/>
              </w:rPr>
            </w:pPr>
            <w:r w:rsidRPr="00271B56">
              <w:rPr>
                <w:rFonts w:ascii="Arial" w:hAnsi="Arial" w:cs="Arial"/>
                <w:sz w:val="20"/>
                <w:szCs w:val="20"/>
              </w:rPr>
              <w:t xml:space="preserve">Digital display of KV and </w:t>
            </w:r>
            <w:proofErr w:type="spellStart"/>
            <w:r w:rsidRPr="00271B56">
              <w:rPr>
                <w:rFonts w:ascii="Arial" w:hAnsi="Arial" w:cs="Arial"/>
                <w:sz w:val="20"/>
                <w:szCs w:val="20"/>
              </w:rPr>
              <w:t>mAs</w:t>
            </w:r>
            <w:proofErr w:type="spellEnd"/>
            <w:r w:rsidRPr="00271B56">
              <w:rPr>
                <w:rFonts w:ascii="Arial" w:hAnsi="Arial" w:cs="Arial"/>
                <w:sz w:val="20"/>
                <w:szCs w:val="20"/>
              </w:rPr>
              <w:t>.</w:t>
            </w:r>
          </w:p>
          <w:p w:rsidR="00271B56" w:rsidRPr="00271B56" w:rsidRDefault="00271B56" w:rsidP="00271B56">
            <w:pPr>
              <w:numPr>
                <w:ilvl w:val="0"/>
                <w:numId w:val="29"/>
              </w:numPr>
              <w:tabs>
                <w:tab w:val="left" w:pos="1046"/>
              </w:tabs>
              <w:jc w:val="both"/>
              <w:rPr>
                <w:rFonts w:ascii="Arial" w:hAnsi="Arial" w:cs="Arial"/>
                <w:sz w:val="20"/>
                <w:szCs w:val="20"/>
              </w:rPr>
            </w:pPr>
            <w:r w:rsidRPr="00271B56">
              <w:rPr>
                <w:rFonts w:ascii="Arial" w:hAnsi="Arial" w:cs="Arial"/>
                <w:sz w:val="20"/>
                <w:szCs w:val="20"/>
              </w:rPr>
              <w:t xml:space="preserve">KV and </w:t>
            </w:r>
            <w:proofErr w:type="spellStart"/>
            <w:r w:rsidRPr="00271B56">
              <w:rPr>
                <w:rFonts w:ascii="Arial" w:hAnsi="Arial" w:cs="Arial"/>
                <w:sz w:val="20"/>
                <w:szCs w:val="20"/>
              </w:rPr>
              <w:t>mAs</w:t>
            </w:r>
            <w:proofErr w:type="spellEnd"/>
            <w:r w:rsidRPr="00271B56">
              <w:rPr>
                <w:rFonts w:ascii="Arial" w:hAnsi="Arial" w:cs="Arial"/>
                <w:sz w:val="20"/>
                <w:szCs w:val="20"/>
              </w:rPr>
              <w:t xml:space="preserve"> increase and decrease switches.</w:t>
            </w:r>
          </w:p>
          <w:p w:rsidR="00271B56" w:rsidRPr="00271B56" w:rsidRDefault="00271B56" w:rsidP="00271B56">
            <w:pPr>
              <w:numPr>
                <w:ilvl w:val="0"/>
                <w:numId w:val="29"/>
              </w:numPr>
              <w:tabs>
                <w:tab w:val="left" w:pos="1046"/>
              </w:tabs>
              <w:jc w:val="both"/>
              <w:rPr>
                <w:rFonts w:ascii="Arial" w:hAnsi="Arial" w:cs="Arial"/>
                <w:sz w:val="20"/>
                <w:szCs w:val="20"/>
              </w:rPr>
            </w:pPr>
            <w:r w:rsidRPr="00271B56">
              <w:rPr>
                <w:rFonts w:ascii="Arial" w:hAnsi="Arial" w:cs="Arial"/>
                <w:sz w:val="20"/>
                <w:szCs w:val="20"/>
              </w:rPr>
              <w:t>Ready and x-ray on switch with indicators</w:t>
            </w:r>
          </w:p>
          <w:p w:rsidR="00271B56" w:rsidRPr="00271B56" w:rsidRDefault="00271B56" w:rsidP="00271B56">
            <w:pPr>
              <w:numPr>
                <w:ilvl w:val="0"/>
                <w:numId w:val="29"/>
              </w:numPr>
              <w:tabs>
                <w:tab w:val="left" w:pos="1046"/>
              </w:tabs>
              <w:jc w:val="both"/>
              <w:rPr>
                <w:rFonts w:ascii="Arial" w:hAnsi="Arial" w:cs="Arial"/>
                <w:sz w:val="20"/>
                <w:szCs w:val="20"/>
              </w:rPr>
            </w:pPr>
            <w:r w:rsidRPr="00271B56">
              <w:rPr>
                <w:rFonts w:ascii="Arial" w:hAnsi="Arial" w:cs="Arial"/>
                <w:sz w:val="20"/>
                <w:szCs w:val="20"/>
              </w:rPr>
              <w:t>Bucky selection switch.</w:t>
            </w:r>
          </w:p>
          <w:p w:rsidR="00271B56" w:rsidRPr="00271B56" w:rsidRDefault="00271B56" w:rsidP="00271B56">
            <w:pPr>
              <w:numPr>
                <w:ilvl w:val="0"/>
                <w:numId w:val="30"/>
              </w:numPr>
              <w:tabs>
                <w:tab w:val="left" w:pos="792"/>
              </w:tabs>
              <w:jc w:val="both"/>
              <w:rPr>
                <w:rFonts w:ascii="Arial" w:hAnsi="Arial" w:cs="Arial"/>
                <w:sz w:val="20"/>
                <w:szCs w:val="20"/>
              </w:rPr>
            </w:pPr>
            <w:r w:rsidRPr="00271B56">
              <w:rPr>
                <w:rFonts w:ascii="Arial" w:hAnsi="Arial" w:cs="Arial"/>
                <w:sz w:val="20"/>
                <w:szCs w:val="20"/>
              </w:rPr>
              <w:t xml:space="preserve">Anatomical programming up to 216 </w:t>
            </w:r>
            <w:proofErr w:type="spellStart"/>
            <w:r w:rsidRPr="00271B56">
              <w:rPr>
                <w:rFonts w:ascii="Arial" w:hAnsi="Arial" w:cs="Arial"/>
                <w:sz w:val="20"/>
                <w:szCs w:val="20"/>
              </w:rPr>
              <w:t>programme</w:t>
            </w:r>
            <w:proofErr w:type="spellEnd"/>
            <w:r w:rsidRPr="00271B56">
              <w:rPr>
                <w:rFonts w:ascii="Arial" w:hAnsi="Arial" w:cs="Arial"/>
                <w:sz w:val="20"/>
                <w:szCs w:val="20"/>
              </w:rPr>
              <w:t xml:space="preserve"> </w:t>
            </w:r>
          </w:p>
          <w:p w:rsidR="00F34736" w:rsidRDefault="00F34736" w:rsidP="00271B56">
            <w:pPr>
              <w:jc w:val="both"/>
              <w:rPr>
                <w:rFonts w:ascii="Arial" w:hAnsi="Arial" w:cs="Arial"/>
                <w:sz w:val="20"/>
                <w:szCs w:val="20"/>
              </w:rPr>
            </w:pPr>
          </w:p>
          <w:p w:rsidR="00271B56" w:rsidRPr="00271B56" w:rsidRDefault="00271B56" w:rsidP="00271B56">
            <w:pPr>
              <w:jc w:val="both"/>
              <w:rPr>
                <w:rFonts w:ascii="Arial" w:hAnsi="Arial" w:cs="Arial"/>
                <w:sz w:val="20"/>
                <w:szCs w:val="20"/>
              </w:rPr>
            </w:pPr>
            <w:r w:rsidRPr="00271B56">
              <w:rPr>
                <w:rFonts w:ascii="Arial" w:hAnsi="Arial" w:cs="Arial"/>
                <w:sz w:val="20"/>
                <w:szCs w:val="20"/>
              </w:rPr>
              <w:t xml:space="preserve">A dual action hand switch with retractable cord </w:t>
            </w:r>
            <w:r w:rsidR="00F34736">
              <w:rPr>
                <w:rFonts w:ascii="Arial" w:hAnsi="Arial" w:cs="Arial"/>
                <w:sz w:val="20"/>
                <w:szCs w:val="20"/>
              </w:rPr>
              <w:t>shall</w:t>
            </w:r>
            <w:r w:rsidRPr="00271B56">
              <w:rPr>
                <w:rFonts w:ascii="Arial" w:hAnsi="Arial" w:cs="Arial"/>
                <w:sz w:val="20"/>
                <w:szCs w:val="20"/>
              </w:rPr>
              <w:t xml:space="preserve"> be provided for radiation protection of operator.</w:t>
            </w:r>
          </w:p>
          <w:p w:rsidR="00271B56" w:rsidRPr="00271B56" w:rsidRDefault="00271B56" w:rsidP="00271B56">
            <w:pPr>
              <w:jc w:val="both"/>
              <w:rPr>
                <w:rFonts w:ascii="Arial" w:hAnsi="Arial" w:cs="Arial"/>
                <w:sz w:val="20"/>
                <w:szCs w:val="20"/>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t>X-RAY TUBE</w:t>
            </w:r>
          </w:p>
        </w:tc>
        <w:tc>
          <w:tcPr>
            <w:tcW w:w="6638" w:type="dxa"/>
          </w:tcPr>
          <w:p w:rsidR="00271B56" w:rsidRPr="00271B56" w:rsidRDefault="00271B56" w:rsidP="00271B56">
            <w:pPr>
              <w:rPr>
                <w:rFonts w:ascii="Arial" w:hAnsi="Arial" w:cs="Arial"/>
                <w:sz w:val="20"/>
                <w:szCs w:val="20"/>
              </w:rPr>
            </w:pPr>
            <w:r w:rsidRPr="00271B56">
              <w:rPr>
                <w:rFonts w:ascii="Arial" w:hAnsi="Arial" w:cs="Arial"/>
                <w:sz w:val="20"/>
                <w:szCs w:val="20"/>
              </w:rPr>
              <w:t xml:space="preserve">Should be  One no. of rotating anode, dual focus TOSHIBA/BHELL/ VARIAN/OPTILIX x-ray tube of 27/75 KW rating. </w:t>
            </w:r>
          </w:p>
          <w:p w:rsidR="00271B56" w:rsidRPr="00271B56" w:rsidRDefault="00271B56" w:rsidP="00271B56">
            <w:pPr>
              <w:rPr>
                <w:rFonts w:ascii="Arial" w:hAnsi="Arial" w:cs="Arial"/>
                <w:sz w:val="20"/>
                <w:szCs w:val="20"/>
              </w:rPr>
            </w:pPr>
            <w:r w:rsidRPr="00271B56">
              <w:rPr>
                <w:rFonts w:ascii="Arial" w:hAnsi="Arial" w:cs="Arial"/>
                <w:sz w:val="20"/>
                <w:szCs w:val="20"/>
              </w:rPr>
              <w:t xml:space="preserve">The x-ray tube is thermally protected and has focal spot of </w:t>
            </w:r>
            <w:proofErr w:type="gramStart"/>
            <w:r w:rsidRPr="00271B56">
              <w:rPr>
                <w:rFonts w:ascii="Arial" w:hAnsi="Arial" w:cs="Arial"/>
                <w:sz w:val="20"/>
                <w:szCs w:val="20"/>
              </w:rPr>
              <w:t>0.6  &amp;</w:t>
            </w:r>
            <w:proofErr w:type="gramEnd"/>
            <w:r w:rsidRPr="00271B56">
              <w:rPr>
                <w:rFonts w:ascii="Arial" w:hAnsi="Arial" w:cs="Arial"/>
                <w:sz w:val="20"/>
                <w:szCs w:val="20"/>
              </w:rPr>
              <w:t xml:space="preserve"> 1.2 mm</w:t>
            </w:r>
            <w:r w:rsidRPr="00271B56">
              <w:rPr>
                <w:rFonts w:ascii="Arial" w:hAnsi="Arial" w:cs="Arial"/>
                <w:sz w:val="20"/>
                <w:szCs w:val="20"/>
                <w:vertAlign w:val="superscript"/>
              </w:rPr>
              <w:t>2</w:t>
            </w:r>
            <w:r w:rsidRPr="00271B56">
              <w:rPr>
                <w:rFonts w:ascii="Arial" w:hAnsi="Arial" w:cs="Arial"/>
                <w:sz w:val="20"/>
                <w:szCs w:val="20"/>
              </w:rPr>
              <w:t>.</w:t>
            </w:r>
          </w:p>
          <w:p w:rsidR="00271B56" w:rsidRPr="00271B56" w:rsidRDefault="00271B56" w:rsidP="00271B56">
            <w:pPr>
              <w:rPr>
                <w:rFonts w:ascii="Arial" w:hAnsi="Arial" w:cs="Arial"/>
                <w:bCs/>
                <w:sz w:val="20"/>
                <w:szCs w:val="20"/>
              </w:rPr>
            </w:pPr>
            <w:r w:rsidRPr="00271B56">
              <w:rPr>
                <w:rFonts w:ascii="Arial" w:hAnsi="Arial" w:cs="Arial"/>
                <w:bCs/>
                <w:sz w:val="20"/>
                <w:szCs w:val="20"/>
              </w:rPr>
              <w:t xml:space="preserve">Anode heat storage </w:t>
            </w:r>
            <w:r w:rsidRPr="00271B56">
              <w:rPr>
                <w:rFonts w:ascii="Arial" w:hAnsi="Arial" w:cs="Arial"/>
                <w:sz w:val="20"/>
                <w:szCs w:val="20"/>
              </w:rPr>
              <w:t xml:space="preserve">Should be </w:t>
            </w:r>
            <w:r w:rsidRPr="00271B56">
              <w:rPr>
                <w:rFonts w:ascii="Arial" w:hAnsi="Arial" w:cs="Arial"/>
                <w:bCs/>
                <w:sz w:val="20"/>
                <w:szCs w:val="20"/>
              </w:rPr>
              <w:t>capacity: 300 KHU</w:t>
            </w:r>
          </w:p>
          <w:p w:rsidR="00271B56" w:rsidRPr="00271B56" w:rsidRDefault="00271B56" w:rsidP="00271B56">
            <w:pPr>
              <w:rPr>
                <w:rFonts w:ascii="Arial" w:hAnsi="Arial" w:cs="Arial"/>
                <w:sz w:val="20"/>
                <w:szCs w:val="20"/>
              </w:rPr>
            </w:pPr>
          </w:p>
        </w:tc>
      </w:tr>
      <w:tr w:rsidR="00271B56" w:rsidRPr="00271B56" w:rsidTr="00AD511D">
        <w:tblPrEx>
          <w:tblCellMar>
            <w:top w:w="0" w:type="dxa"/>
            <w:bottom w:w="0" w:type="dxa"/>
          </w:tblCellMar>
        </w:tblPrEx>
        <w:trPr>
          <w:trHeight w:val="360"/>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t xml:space="preserve">H.V. CABLE </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Should be supplied with One pair of 8 meter H.V. cable compatible with the x-ray tube.</w:t>
            </w:r>
          </w:p>
          <w:p w:rsidR="00271B56" w:rsidRPr="00271B56" w:rsidRDefault="00271B56" w:rsidP="00271B56">
            <w:pPr>
              <w:jc w:val="both"/>
              <w:rPr>
                <w:rFonts w:ascii="Arial" w:hAnsi="Arial" w:cs="Arial"/>
                <w:sz w:val="20"/>
                <w:szCs w:val="20"/>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t>COLLIMATOR</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 xml:space="preserve">Should </w:t>
            </w:r>
            <w:proofErr w:type="gramStart"/>
            <w:r w:rsidRPr="00271B56">
              <w:rPr>
                <w:rFonts w:ascii="Arial" w:hAnsi="Arial" w:cs="Arial"/>
                <w:sz w:val="20"/>
                <w:szCs w:val="20"/>
              </w:rPr>
              <w:t>be  A</w:t>
            </w:r>
            <w:proofErr w:type="gramEnd"/>
            <w:r w:rsidRPr="00271B56">
              <w:rPr>
                <w:rFonts w:ascii="Arial" w:hAnsi="Arial" w:cs="Arial"/>
                <w:sz w:val="20"/>
                <w:szCs w:val="20"/>
              </w:rPr>
              <w:t xml:space="preserve"> manual, light beam diaphragm with knobs for adjustment of exposure light field.</w:t>
            </w:r>
          </w:p>
          <w:p w:rsidR="00271B56" w:rsidRPr="00271B56" w:rsidRDefault="00271B56" w:rsidP="00271B56">
            <w:pPr>
              <w:jc w:val="both"/>
              <w:rPr>
                <w:rFonts w:ascii="Arial" w:hAnsi="Arial" w:cs="Arial"/>
                <w:sz w:val="20"/>
                <w:szCs w:val="20"/>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t>TUBE STAND</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Floor to ceiling stand and with counter balanced tube head (rotatable ± 180 degree) 360 degree rotatable; mounted on floor ceiling rails for convenient movements.</w:t>
            </w:r>
          </w:p>
          <w:p w:rsidR="00271B56" w:rsidRDefault="00271B56" w:rsidP="00271B56">
            <w:pPr>
              <w:jc w:val="both"/>
              <w:rPr>
                <w:rFonts w:ascii="Arial" w:hAnsi="Arial" w:cs="Arial"/>
                <w:sz w:val="20"/>
                <w:szCs w:val="20"/>
              </w:rPr>
            </w:pPr>
          </w:p>
          <w:p w:rsidR="00647D3D" w:rsidRDefault="00647D3D" w:rsidP="00271B56">
            <w:pPr>
              <w:jc w:val="both"/>
              <w:rPr>
                <w:rFonts w:ascii="Arial" w:hAnsi="Arial" w:cs="Arial"/>
                <w:sz w:val="20"/>
                <w:szCs w:val="20"/>
              </w:rPr>
            </w:pPr>
          </w:p>
          <w:p w:rsidR="00647D3D" w:rsidRDefault="00647D3D" w:rsidP="00271B56">
            <w:pPr>
              <w:jc w:val="both"/>
              <w:rPr>
                <w:rFonts w:ascii="Arial" w:hAnsi="Arial" w:cs="Arial"/>
                <w:sz w:val="20"/>
                <w:szCs w:val="20"/>
              </w:rPr>
            </w:pPr>
          </w:p>
          <w:p w:rsidR="00647D3D" w:rsidRPr="00271B56" w:rsidRDefault="00647D3D" w:rsidP="00271B56">
            <w:pPr>
              <w:jc w:val="both"/>
              <w:rPr>
                <w:rFonts w:ascii="Arial" w:hAnsi="Arial" w:cs="Arial"/>
                <w:sz w:val="20"/>
                <w:szCs w:val="20"/>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jc w:val="both"/>
              <w:rPr>
                <w:rFonts w:ascii="Arial" w:hAnsi="Arial" w:cs="Arial"/>
                <w:b/>
                <w:sz w:val="20"/>
                <w:szCs w:val="20"/>
              </w:rPr>
            </w:pPr>
            <w:r w:rsidRPr="00271B56">
              <w:rPr>
                <w:rFonts w:ascii="Arial" w:hAnsi="Arial" w:cs="Arial"/>
                <w:b/>
                <w:sz w:val="20"/>
                <w:szCs w:val="20"/>
              </w:rPr>
              <w:lastRenderedPageBreak/>
              <w:t>X-RAY TABLE</w:t>
            </w:r>
          </w:p>
        </w:tc>
        <w:tc>
          <w:tcPr>
            <w:tcW w:w="6638" w:type="dxa"/>
          </w:tcPr>
          <w:p w:rsidR="00271B56" w:rsidRPr="00271B56" w:rsidRDefault="00271B56" w:rsidP="00271B56">
            <w:pPr>
              <w:snapToGrid w:val="0"/>
              <w:jc w:val="both"/>
              <w:rPr>
                <w:rFonts w:ascii="Arial" w:hAnsi="Arial" w:cs="Arial"/>
                <w:sz w:val="20"/>
                <w:szCs w:val="20"/>
              </w:rPr>
            </w:pPr>
            <w:r w:rsidRPr="00271B56">
              <w:rPr>
                <w:rFonts w:ascii="Arial" w:hAnsi="Arial" w:cs="Arial"/>
                <w:sz w:val="20"/>
                <w:szCs w:val="20"/>
              </w:rPr>
              <w:t>Should be of Floating type</w:t>
            </w:r>
            <w:proofErr w:type="gramStart"/>
            <w:r w:rsidRPr="00271B56">
              <w:rPr>
                <w:rFonts w:ascii="Arial" w:hAnsi="Arial" w:cs="Arial"/>
                <w:sz w:val="20"/>
                <w:szCs w:val="20"/>
              </w:rPr>
              <w:t>,  table</w:t>
            </w:r>
            <w:proofErr w:type="gramEnd"/>
            <w:r w:rsidRPr="00271B56">
              <w:rPr>
                <w:rFonts w:ascii="Arial" w:hAnsi="Arial" w:cs="Arial"/>
                <w:sz w:val="20"/>
                <w:szCs w:val="20"/>
              </w:rPr>
              <w:t xml:space="preserve"> is with 4 way movement of the table top i.e. x axis and y axis. The table consists of motorized reciprocating </w:t>
            </w:r>
            <w:proofErr w:type="spellStart"/>
            <w:r w:rsidRPr="00271B56">
              <w:rPr>
                <w:rFonts w:ascii="Arial" w:hAnsi="Arial" w:cs="Arial"/>
                <w:sz w:val="20"/>
                <w:szCs w:val="20"/>
              </w:rPr>
              <w:t>bucky</w:t>
            </w:r>
            <w:proofErr w:type="spellEnd"/>
            <w:r w:rsidRPr="00271B56">
              <w:rPr>
                <w:rFonts w:ascii="Arial" w:hAnsi="Arial" w:cs="Arial"/>
                <w:sz w:val="20"/>
                <w:szCs w:val="20"/>
              </w:rPr>
              <w:t xml:space="preserve"> with imported grid of size 17 ¼” x 18 7/8” having grid ratio should be of </w:t>
            </w:r>
            <w:r w:rsidRPr="00271B56">
              <w:rPr>
                <w:rFonts w:ascii="Arial" w:hAnsi="Arial" w:cs="Arial"/>
                <w:b/>
                <w:sz w:val="20"/>
                <w:szCs w:val="20"/>
              </w:rPr>
              <w:t>8:1 – 85 lines/inch</w:t>
            </w:r>
            <w:r w:rsidRPr="00271B56">
              <w:rPr>
                <w:rFonts w:ascii="Arial" w:hAnsi="Arial" w:cs="Arial"/>
                <w:sz w:val="20"/>
                <w:szCs w:val="20"/>
              </w:rPr>
              <w:t xml:space="preserve"> &amp; a stainless steel cassette tray.  The </w:t>
            </w:r>
            <w:proofErr w:type="spellStart"/>
            <w:r w:rsidRPr="00271B56">
              <w:rPr>
                <w:rFonts w:ascii="Arial" w:hAnsi="Arial" w:cs="Arial"/>
                <w:sz w:val="20"/>
                <w:szCs w:val="20"/>
              </w:rPr>
              <w:t>bucky</w:t>
            </w:r>
            <w:proofErr w:type="spellEnd"/>
            <w:r w:rsidRPr="00271B56">
              <w:rPr>
                <w:rFonts w:ascii="Arial" w:hAnsi="Arial" w:cs="Arial"/>
                <w:sz w:val="20"/>
                <w:szCs w:val="20"/>
              </w:rPr>
              <w:t xml:space="preserve"> travels the entire length of the table and can be locked at any desired position by an electromagnetic lock. The tabletop is made of low radiation absorption, waterproof material. Compression band (immobilizing device) is provided with the table.</w:t>
            </w:r>
          </w:p>
          <w:p w:rsidR="00271B56" w:rsidRPr="00271B56" w:rsidRDefault="00271B56" w:rsidP="00271B56">
            <w:pPr>
              <w:snapToGrid w:val="0"/>
              <w:jc w:val="both"/>
              <w:rPr>
                <w:rFonts w:ascii="Arial" w:hAnsi="Arial" w:cs="Arial"/>
                <w:sz w:val="20"/>
                <w:szCs w:val="20"/>
                <w:lang w:eastAsia="ar-SA"/>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jc w:val="both"/>
              <w:rPr>
                <w:rFonts w:ascii="Arial" w:hAnsi="Arial" w:cs="Arial"/>
                <w:b/>
                <w:bCs/>
                <w:color w:val="000000"/>
                <w:sz w:val="20"/>
                <w:szCs w:val="20"/>
              </w:rPr>
            </w:pPr>
            <w:r w:rsidRPr="00271B56">
              <w:rPr>
                <w:rFonts w:ascii="Arial" w:hAnsi="Arial" w:cs="Arial"/>
                <w:b/>
                <w:bCs/>
                <w:color w:val="000000"/>
                <w:sz w:val="20"/>
                <w:szCs w:val="20"/>
              </w:rPr>
              <w:t>VERTICAL BUCKY STAND</w:t>
            </w:r>
          </w:p>
        </w:tc>
        <w:tc>
          <w:tcPr>
            <w:tcW w:w="6638" w:type="dxa"/>
          </w:tcPr>
          <w:p w:rsidR="00271B56" w:rsidRPr="00271B56" w:rsidRDefault="00271B56" w:rsidP="00271B56">
            <w:pPr>
              <w:snapToGrid w:val="0"/>
              <w:jc w:val="both"/>
              <w:rPr>
                <w:rFonts w:ascii="Arial" w:hAnsi="Arial" w:cs="Arial"/>
                <w:sz w:val="20"/>
                <w:szCs w:val="20"/>
              </w:rPr>
            </w:pPr>
            <w:r w:rsidRPr="00271B56">
              <w:rPr>
                <w:rFonts w:ascii="Arial" w:hAnsi="Arial" w:cs="Arial"/>
                <w:sz w:val="20"/>
                <w:szCs w:val="20"/>
              </w:rPr>
              <w:t xml:space="preserve">Vertical </w:t>
            </w:r>
            <w:proofErr w:type="spellStart"/>
            <w:r w:rsidRPr="00271B56">
              <w:rPr>
                <w:rFonts w:ascii="Arial" w:hAnsi="Arial" w:cs="Arial"/>
                <w:sz w:val="20"/>
                <w:szCs w:val="20"/>
              </w:rPr>
              <w:t>bucky</w:t>
            </w:r>
            <w:proofErr w:type="spellEnd"/>
            <w:r w:rsidRPr="00271B56">
              <w:rPr>
                <w:rFonts w:ascii="Arial" w:hAnsi="Arial" w:cs="Arial"/>
                <w:sz w:val="20"/>
                <w:szCs w:val="20"/>
              </w:rPr>
              <w:t xml:space="preserve"> Should stand with oscillating grid of ratio 8:1, 85 lines/ inch. The </w:t>
            </w:r>
            <w:proofErr w:type="spellStart"/>
            <w:r w:rsidRPr="00271B56">
              <w:rPr>
                <w:rFonts w:ascii="Arial" w:hAnsi="Arial" w:cs="Arial"/>
                <w:sz w:val="20"/>
                <w:szCs w:val="20"/>
              </w:rPr>
              <w:t>bucky</w:t>
            </w:r>
            <w:proofErr w:type="spellEnd"/>
            <w:r w:rsidRPr="00271B56">
              <w:rPr>
                <w:rFonts w:ascii="Arial" w:hAnsi="Arial" w:cs="Arial"/>
                <w:sz w:val="20"/>
                <w:szCs w:val="20"/>
              </w:rPr>
              <w:t xml:space="preserve"> moves up and down and is should equipped with a stainless steel cassette tray. The stand is floor-mounted type and can accommodate cassettes up to 17 ¼” x 18 7/8”. Chest stand is provided to take chest radiographs, which is easily mountable / dismountable on the vertical </w:t>
            </w:r>
            <w:proofErr w:type="spellStart"/>
            <w:r w:rsidRPr="00271B56">
              <w:rPr>
                <w:rFonts w:ascii="Arial" w:hAnsi="Arial" w:cs="Arial"/>
                <w:sz w:val="20"/>
                <w:szCs w:val="20"/>
              </w:rPr>
              <w:t>bucky</w:t>
            </w:r>
            <w:proofErr w:type="spellEnd"/>
            <w:r w:rsidRPr="00271B56">
              <w:rPr>
                <w:rFonts w:ascii="Arial" w:hAnsi="Arial" w:cs="Arial"/>
                <w:sz w:val="20"/>
                <w:szCs w:val="20"/>
              </w:rPr>
              <w:t xml:space="preserve"> stand. The </w:t>
            </w:r>
            <w:proofErr w:type="spellStart"/>
            <w:r w:rsidRPr="00271B56">
              <w:rPr>
                <w:rFonts w:ascii="Arial" w:hAnsi="Arial" w:cs="Arial"/>
                <w:sz w:val="20"/>
                <w:szCs w:val="20"/>
              </w:rPr>
              <w:t>bucky</w:t>
            </w:r>
            <w:proofErr w:type="spellEnd"/>
            <w:r w:rsidRPr="00271B56">
              <w:rPr>
                <w:rFonts w:ascii="Arial" w:hAnsi="Arial" w:cs="Arial"/>
                <w:sz w:val="20"/>
                <w:szCs w:val="20"/>
              </w:rPr>
              <w:t xml:space="preserve"> can be tilted in 6 steps of 15 degree angle each for various radiographs.</w:t>
            </w:r>
          </w:p>
          <w:p w:rsidR="00271B56" w:rsidRPr="00271B56" w:rsidRDefault="00271B56" w:rsidP="00271B56">
            <w:pPr>
              <w:snapToGrid w:val="0"/>
              <w:jc w:val="both"/>
              <w:rPr>
                <w:rFonts w:ascii="Arial" w:hAnsi="Arial" w:cs="Arial"/>
                <w:sz w:val="20"/>
                <w:szCs w:val="20"/>
                <w:lang w:eastAsia="ar-SA"/>
              </w:rPr>
            </w:pPr>
          </w:p>
        </w:tc>
      </w:tr>
      <w:tr w:rsidR="00271B56" w:rsidRPr="00271B56" w:rsidTr="00AD511D">
        <w:tblPrEx>
          <w:tblCellMar>
            <w:top w:w="0" w:type="dxa"/>
            <w:bottom w:w="0" w:type="dxa"/>
          </w:tblCellMar>
        </w:tblPrEx>
        <w:trPr>
          <w:jc w:val="center"/>
        </w:trPr>
        <w:tc>
          <w:tcPr>
            <w:tcW w:w="3450" w:type="dxa"/>
          </w:tcPr>
          <w:p w:rsidR="00271B56" w:rsidRPr="00271B56" w:rsidRDefault="00271B56" w:rsidP="00271B56">
            <w:pPr>
              <w:keepNext/>
              <w:outlineLvl w:val="7"/>
              <w:rPr>
                <w:rFonts w:ascii="Arial" w:hAnsi="Arial" w:cs="Arial"/>
                <w:b/>
                <w:iCs/>
                <w:sz w:val="20"/>
                <w:szCs w:val="20"/>
              </w:rPr>
            </w:pPr>
            <w:r w:rsidRPr="00271B56">
              <w:rPr>
                <w:rFonts w:ascii="Arial" w:hAnsi="Arial" w:cs="Arial"/>
                <w:b/>
                <w:iCs/>
                <w:sz w:val="20"/>
                <w:szCs w:val="20"/>
              </w:rPr>
              <w:t>POWER SUPPLY</w:t>
            </w:r>
          </w:p>
        </w:tc>
        <w:tc>
          <w:tcPr>
            <w:tcW w:w="6638" w:type="dxa"/>
          </w:tcPr>
          <w:p w:rsidR="00271B56" w:rsidRPr="00271B56" w:rsidRDefault="00271B56" w:rsidP="00271B56">
            <w:pPr>
              <w:jc w:val="both"/>
              <w:rPr>
                <w:rFonts w:ascii="Arial" w:hAnsi="Arial" w:cs="Arial"/>
                <w:sz w:val="20"/>
                <w:szCs w:val="20"/>
              </w:rPr>
            </w:pPr>
            <w:r w:rsidRPr="00271B56">
              <w:rPr>
                <w:rFonts w:ascii="Arial" w:hAnsi="Arial" w:cs="Arial"/>
                <w:sz w:val="20"/>
                <w:szCs w:val="20"/>
              </w:rPr>
              <w:t xml:space="preserve">3 Phase, 440Volts AC 50Hz with line resist less than 0.4 Ohms. Line Regulation </w:t>
            </w:r>
            <w:r w:rsidRPr="00271B56">
              <w:rPr>
                <w:rFonts w:ascii="Arial" w:hAnsi="Arial" w:cs="Arial"/>
                <w:sz w:val="20"/>
                <w:szCs w:val="20"/>
              </w:rPr>
              <w:sym w:font="Symbol" w:char="F0B1"/>
            </w:r>
            <w:r w:rsidRPr="00271B56">
              <w:rPr>
                <w:rFonts w:ascii="Arial" w:hAnsi="Arial" w:cs="Arial"/>
                <w:sz w:val="20"/>
                <w:szCs w:val="20"/>
              </w:rPr>
              <w:t xml:space="preserve"> 10%.</w:t>
            </w:r>
          </w:p>
          <w:p w:rsidR="00271B56" w:rsidRPr="00271B56" w:rsidRDefault="00271B56" w:rsidP="00271B56">
            <w:pPr>
              <w:jc w:val="both"/>
              <w:rPr>
                <w:rFonts w:ascii="Arial" w:hAnsi="Arial" w:cs="Arial"/>
                <w:sz w:val="20"/>
                <w:szCs w:val="20"/>
              </w:rPr>
            </w:pPr>
          </w:p>
        </w:tc>
      </w:tr>
      <w:tr w:rsidR="00647D3D" w:rsidRPr="00271B56" w:rsidTr="00AD511D">
        <w:tblPrEx>
          <w:tblCellMar>
            <w:top w:w="0" w:type="dxa"/>
            <w:bottom w:w="0" w:type="dxa"/>
          </w:tblCellMar>
        </w:tblPrEx>
        <w:trPr>
          <w:jc w:val="center"/>
        </w:trPr>
        <w:tc>
          <w:tcPr>
            <w:tcW w:w="3450" w:type="dxa"/>
          </w:tcPr>
          <w:p w:rsidR="00647D3D" w:rsidRPr="00271B56" w:rsidRDefault="00647D3D" w:rsidP="00647D3D">
            <w:pPr>
              <w:keepNext/>
              <w:outlineLvl w:val="7"/>
              <w:rPr>
                <w:rFonts w:ascii="Arial" w:hAnsi="Arial" w:cs="Arial"/>
                <w:b/>
                <w:iCs/>
                <w:sz w:val="20"/>
                <w:szCs w:val="20"/>
              </w:rPr>
            </w:pPr>
            <w:r>
              <w:rPr>
                <w:rFonts w:ascii="Arial" w:hAnsi="Arial" w:cs="Arial"/>
                <w:b/>
                <w:iCs/>
                <w:sz w:val="20"/>
                <w:szCs w:val="20"/>
              </w:rPr>
              <w:t xml:space="preserve">The Machine should supplied along with the </w:t>
            </w:r>
            <w:proofErr w:type="spellStart"/>
            <w:r>
              <w:rPr>
                <w:rFonts w:ascii="Arial" w:hAnsi="Arial" w:cs="Arial"/>
                <w:b/>
                <w:iCs/>
                <w:sz w:val="20"/>
                <w:szCs w:val="20"/>
              </w:rPr>
              <w:t>accesories</w:t>
            </w:r>
            <w:proofErr w:type="spellEnd"/>
          </w:p>
        </w:tc>
        <w:tc>
          <w:tcPr>
            <w:tcW w:w="6638" w:type="dxa"/>
          </w:tcPr>
          <w:p w:rsidR="00647D3D" w:rsidRPr="00647D3D" w:rsidRDefault="00647D3D" w:rsidP="00647D3D">
            <w:pPr>
              <w:keepNext/>
              <w:outlineLvl w:val="7"/>
              <w:rPr>
                <w:rFonts w:ascii="Arial" w:hAnsi="Arial" w:cs="Arial"/>
                <w:b/>
                <w:iCs/>
                <w:sz w:val="20"/>
                <w:szCs w:val="20"/>
              </w:rPr>
            </w:pPr>
            <w:r w:rsidRPr="00647D3D">
              <w:rPr>
                <w:rFonts w:ascii="Arial" w:hAnsi="Arial" w:cs="Arial"/>
                <w:b/>
                <w:iCs/>
                <w:sz w:val="20"/>
                <w:szCs w:val="20"/>
              </w:rPr>
              <w:t>LEAD APRON</w:t>
            </w:r>
            <w:r w:rsidRPr="00647D3D">
              <w:rPr>
                <w:rFonts w:ascii="Arial" w:hAnsi="Arial" w:cs="Arial"/>
                <w:b/>
                <w:iCs/>
                <w:sz w:val="20"/>
                <w:szCs w:val="20"/>
              </w:rPr>
              <w:tab/>
            </w:r>
            <w:r w:rsidRPr="00647D3D">
              <w:rPr>
                <w:rFonts w:ascii="Arial" w:hAnsi="Arial" w:cs="Arial"/>
                <w:b/>
                <w:iCs/>
                <w:sz w:val="20"/>
                <w:szCs w:val="20"/>
              </w:rPr>
              <w:tab/>
            </w:r>
            <w:r>
              <w:rPr>
                <w:rFonts w:ascii="Arial" w:hAnsi="Arial" w:cs="Arial"/>
                <w:b/>
                <w:iCs/>
                <w:sz w:val="20"/>
                <w:szCs w:val="20"/>
              </w:rPr>
              <w:t xml:space="preserve">- </w:t>
            </w:r>
            <w:r w:rsidRPr="00647D3D">
              <w:rPr>
                <w:rFonts w:ascii="Arial" w:hAnsi="Arial" w:cs="Arial"/>
                <w:b/>
                <w:iCs/>
                <w:sz w:val="20"/>
                <w:szCs w:val="20"/>
              </w:rPr>
              <w:t>3</w:t>
            </w:r>
            <w:r>
              <w:rPr>
                <w:rFonts w:ascii="Arial" w:hAnsi="Arial" w:cs="Arial"/>
                <w:b/>
                <w:iCs/>
                <w:sz w:val="20"/>
                <w:szCs w:val="20"/>
              </w:rPr>
              <w:t xml:space="preserve"> </w:t>
            </w:r>
            <w:proofErr w:type="spellStart"/>
            <w:r>
              <w:rPr>
                <w:rFonts w:ascii="Arial" w:hAnsi="Arial" w:cs="Arial"/>
                <w:b/>
                <w:iCs/>
                <w:sz w:val="20"/>
                <w:szCs w:val="20"/>
              </w:rPr>
              <w:t>Nos</w:t>
            </w:r>
            <w:proofErr w:type="spellEnd"/>
          </w:p>
          <w:p w:rsidR="00647D3D" w:rsidRPr="00647D3D" w:rsidRDefault="00647D3D" w:rsidP="00647D3D">
            <w:pPr>
              <w:keepNext/>
              <w:outlineLvl w:val="7"/>
              <w:rPr>
                <w:rFonts w:ascii="Arial" w:hAnsi="Arial" w:cs="Arial"/>
                <w:b/>
                <w:iCs/>
                <w:sz w:val="20"/>
                <w:szCs w:val="20"/>
              </w:rPr>
            </w:pPr>
            <w:r w:rsidRPr="00647D3D">
              <w:rPr>
                <w:rFonts w:ascii="Arial" w:hAnsi="Arial" w:cs="Arial"/>
                <w:b/>
                <w:iCs/>
                <w:sz w:val="20"/>
                <w:szCs w:val="20"/>
              </w:rPr>
              <w:t>THYRIOD SHIELD</w:t>
            </w:r>
            <w:r w:rsidRPr="00647D3D">
              <w:rPr>
                <w:rFonts w:ascii="Arial" w:hAnsi="Arial" w:cs="Arial"/>
                <w:b/>
                <w:iCs/>
                <w:sz w:val="20"/>
                <w:szCs w:val="20"/>
              </w:rPr>
              <w:tab/>
            </w:r>
            <w:r>
              <w:rPr>
                <w:rFonts w:ascii="Arial" w:hAnsi="Arial" w:cs="Arial"/>
                <w:b/>
                <w:iCs/>
                <w:sz w:val="20"/>
                <w:szCs w:val="20"/>
              </w:rPr>
              <w:t xml:space="preserve">- </w:t>
            </w:r>
            <w:r w:rsidRPr="00647D3D">
              <w:rPr>
                <w:rFonts w:ascii="Arial" w:hAnsi="Arial" w:cs="Arial"/>
                <w:b/>
                <w:iCs/>
                <w:sz w:val="20"/>
                <w:szCs w:val="20"/>
              </w:rPr>
              <w:t>2</w:t>
            </w:r>
            <w:r>
              <w:rPr>
                <w:rFonts w:ascii="Arial" w:hAnsi="Arial" w:cs="Arial"/>
                <w:b/>
                <w:iCs/>
                <w:sz w:val="20"/>
                <w:szCs w:val="20"/>
              </w:rPr>
              <w:t xml:space="preserve"> </w:t>
            </w:r>
            <w:proofErr w:type="spellStart"/>
            <w:r>
              <w:rPr>
                <w:rFonts w:ascii="Arial" w:hAnsi="Arial" w:cs="Arial"/>
                <w:b/>
                <w:iCs/>
                <w:sz w:val="20"/>
                <w:szCs w:val="20"/>
              </w:rPr>
              <w:t>Nos</w:t>
            </w:r>
            <w:proofErr w:type="spellEnd"/>
          </w:p>
          <w:p w:rsidR="00647D3D" w:rsidRPr="00647D3D" w:rsidRDefault="00647D3D" w:rsidP="00647D3D">
            <w:pPr>
              <w:keepNext/>
              <w:outlineLvl w:val="7"/>
              <w:rPr>
                <w:rFonts w:ascii="Arial" w:hAnsi="Arial" w:cs="Arial"/>
                <w:b/>
                <w:iCs/>
                <w:sz w:val="20"/>
                <w:szCs w:val="20"/>
              </w:rPr>
            </w:pPr>
            <w:r w:rsidRPr="00647D3D">
              <w:rPr>
                <w:rFonts w:ascii="Arial" w:hAnsi="Arial" w:cs="Arial"/>
                <w:b/>
                <w:iCs/>
                <w:sz w:val="20"/>
                <w:szCs w:val="20"/>
              </w:rPr>
              <w:t>Gonad shield</w:t>
            </w:r>
            <w:r w:rsidRPr="00647D3D">
              <w:rPr>
                <w:rFonts w:ascii="Arial" w:hAnsi="Arial" w:cs="Arial"/>
                <w:b/>
                <w:iCs/>
                <w:sz w:val="20"/>
                <w:szCs w:val="20"/>
              </w:rPr>
              <w:tab/>
            </w:r>
            <w:r w:rsidRPr="00647D3D">
              <w:rPr>
                <w:rFonts w:ascii="Arial" w:hAnsi="Arial" w:cs="Arial"/>
                <w:b/>
                <w:iCs/>
                <w:sz w:val="20"/>
                <w:szCs w:val="20"/>
              </w:rPr>
              <w:tab/>
            </w:r>
            <w:r>
              <w:rPr>
                <w:rFonts w:ascii="Arial" w:hAnsi="Arial" w:cs="Arial"/>
                <w:b/>
                <w:iCs/>
                <w:sz w:val="20"/>
                <w:szCs w:val="20"/>
              </w:rPr>
              <w:t xml:space="preserve">- 2 </w:t>
            </w:r>
            <w:proofErr w:type="spellStart"/>
            <w:r>
              <w:rPr>
                <w:rFonts w:ascii="Arial" w:hAnsi="Arial" w:cs="Arial"/>
                <w:b/>
                <w:iCs/>
                <w:sz w:val="20"/>
                <w:szCs w:val="20"/>
              </w:rPr>
              <w:t>Nos</w:t>
            </w:r>
            <w:proofErr w:type="spellEnd"/>
          </w:p>
          <w:p w:rsidR="00647D3D" w:rsidRPr="00647D3D" w:rsidRDefault="00647D3D" w:rsidP="00647D3D">
            <w:pPr>
              <w:keepNext/>
              <w:outlineLvl w:val="7"/>
              <w:rPr>
                <w:rFonts w:ascii="Arial" w:hAnsi="Arial" w:cs="Arial"/>
                <w:b/>
                <w:iCs/>
                <w:sz w:val="20"/>
                <w:szCs w:val="20"/>
              </w:rPr>
            </w:pPr>
            <w:r w:rsidRPr="00647D3D">
              <w:rPr>
                <w:rFonts w:ascii="Arial" w:hAnsi="Arial" w:cs="Arial"/>
                <w:b/>
                <w:iCs/>
                <w:sz w:val="20"/>
                <w:szCs w:val="20"/>
              </w:rPr>
              <w:t>Mobile lead barrier / permanent lead barrier</w:t>
            </w:r>
            <w:r w:rsidRPr="00647D3D">
              <w:rPr>
                <w:rFonts w:ascii="Arial" w:hAnsi="Arial" w:cs="Arial"/>
                <w:b/>
                <w:iCs/>
                <w:sz w:val="20"/>
                <w:szCs w:val="20"/>
              </w:rPr>
              <w:tab/>
            </w:r>
            <w:r>
              <w:rPr>
                <w:rFonts w:ascii="Arial" w:hAnsi="Arial" w:cs="Arial"/>
                <w:b/>
                <w:iCs/>
                <w:sz w:val="20"/>
                <w:szCs w:val="20"/>
              </w:rPr>
              <w:t>-1 No</w:t>
            </w:r>
            <w:r w:rsidRPr="00647D3D">
              <w:rPr>
                <w:rFonts w:ascii="Arial" w:hAnsi="Arial" w:cs="Arial"/>
                <w:b/>
                <w:iCs/>
                <w:sz w:val="20"/>
                <w:szCs w:val="20"/>
              </w:rPr>
              <w:tab/>
            </w:r>
          </w:p>
          <w:p w:rsidR="00647D3D" w:rsidRPr="00271B56" w:rsidRDefault="00647D3D" w:rsidP="00647D3D">
            <w:pPr>
              <w:jc w:val="both"/>
              <w:rPr>
                <w:rFonts w:ascii="Arial" w:hAnsi="Arial" w:cs="Arial"/>
                <w:sz w:val="20"/>
                <w:szCs w:val="20"/>
              </w:rPr>
            </w:pPr>
            <w:r w:rsidRPr="00647D3D">
              <w:rPr>
                <w:rFonts w:ascii="Arial" w:hAnsi="Arial" w:cs="Arial"/>
                <w:b/>
                <w:iCs/>
                <w:sz w:val="20"/>
                <w:szCs w:val="20"/>
              </w:rPr>
              <w:t>Lead apron racks</w:t>
            </w:r>
            <w:r w:rsidRPr="00647D3D">
              <w:rPr>
                <w:rFonts w:ascii="Arial" w:hAnsi="Arial" w:cs="Arial"/>
                <w:b/>
                <w:iCs/>
                <w:sz w:val="20"/>
                <w:szCs w:val="20"/>
              </w:rPr>
              <w:tab/>
            </w:r>
            <w:r>
              <w:rPr>
                <w:rFonts w:ascii="Arial" w:hAnsi="Arial" w:cs="Arial"/>
                <w:b/>
                <w:iCs/>
                <w:sz w:val="20"/>
                <w:szCs w:val="20"/>
              </w:rPr>
              <w:t xml:space="preserve">- For keeping </w:t>
            </w:r>
            <w:r w:rsidRPr="00647D3D">
              <w:rPr>
                <w:rFonts w:ascii="Arial" w:hAnsi="Arial" w:cs="Arial"/>
                <w:b/>
                <w:iCs/>
                <w:sz w:val="20"/>
                <w:szCs w:val="20"/>
              </w:rPr>
              <w:t>3</w:t>
            </w:r>
            <w:r>
              <w:rPr>
                <w:rFonts w:ascii="Arial" w:hAnsi="Arial" w:cs="Arial"/>
                <w:b/>
                <w:iCs/>
                <w:sz w:val="20"/>
                <w:szCs w:val="20"/>
              </w:rPr>
              <w:t xml:space="preserve"> sets of Apron</w:t>
            </w:r>
          </w:p>
        </w:tc>
      </w:tr>
    </w:tbl>
    <w:p w:rsidR="00D9090D" w:rsidRDefault="00D9090D" w:rsidP="00D9090D">
      <w:pPr>
        <w:rPr>
          <w:lang w:val="en-GB" w:eastAsia="en-GB"/>
        </w:rPr>
      </w:pPr>
    </w:p>
    <w:p w:rsidR="00271B56" w:rsidRDefault="00271B56" w:rsidP="00D9090D">
      <w:pPr>
        <w:rPr>
          <w:lang w:val="en-GB" w:eastAsia="en-GB"/>
        </w:rPr>
      </w:pPr>
    </w:p>
    <w:p w:rsidR="00271B56" w:rsidRDefault="00271B56" w:rsidP="00D9090D">
      <w:pPr>
        <w:rPr>
          <w:lang w:val="en-GB" w:eastAsia="en-GB"/>
        </w:rPr>
      </w:pPr>
    </w:p>
    <w:p w:rsidR="00271B56" w:rsidRDefault="00271B56" w:rsidP="00D9090D">
      <w:pPr>
        <w:rPr>
          <w:lang w:val="en-GB" w:eastAsia="en-GB"/>
        </w:rPr>
      </w:pPr>
    </w:p>
    <w:p w:rsidR="00D9090D" w:rsidRPr="00D9090D" w:rsidRDefault="00D9090D" w:rsidP="00D9090D">
      <w:pPr>
        <w:rPr>
          <w:lang w:val="en-GB" w:eastAsia="en-GB"/>
        </w:rPr>
      </w:pPr>
      <w:bookmarkStart w:id="0" w:name="_GoBack"/>
      <w:bookmarkEnd w:id="0"/>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B03A4B">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BA1DCD">
        <w:t>equipment</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D9090D" w:rsidRDefault="00D9090D" w:rsidP="00FF12BA">
      <w:pPr>
        <w:jc w:val="center"/>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 xml:space="preserve">Taxes </w:t>
      </w:r>
      <w:r w:rsidR="00BA1DCD">
        <w:rPr>
          <w:sz w:val="24"/>
          <w:szCs w:val="24"/>
        </w:rPr>
        <w:t>to be mentioned seperately , as for the delivery at Raipur.</w:t>
      </w:r>
      <w:r>
        <w:rPr>
          <w:sz w:val="24"/>
          <w:szCs w:val="24"/>
        </w:rPr>
        <w:t>.</w:t>
      </w:r>
    </w:p>
    <w:p w:rsidR="00C97E2F" w:rsidRDefault="00C97E2F" w:rsidP="00C97E2F">
      <w:pPr>
        <w:tabs>
          <w:tab w:val="left" w:pos="14400"/>
        </w:tabs>
        <w:ind w:right="557"/>
        <w:jc w:val="both"/>
        <w:rPr>
          <w:b/>
          <w:bCs/>
          <w:i/>
          <w:iCs/>
        </w:rPr>
      </w:pP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5014A0">
      <w:pPr>
        <w:pStyle w:val="Heading7"/>
        <w:jc w:val="left"/>
        <w:rPr>
          <w:rFonts w:ascii="Times New Roman" w:hAnsi="Times New Roman" w:cs="Times New Roman"/>
          <w:sz w:val="22"/>
          <w:szCs w:val="22"/>
        </w:rPr>
      </w:pPr>
      <w:r>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sidR="00BA1DCD">
        <w:rPr>
          <w:sz w:val="22"/>
          <w:szCs w:val="22"/>
        </w:rPr>
        <w:t xml:space="preserve"> </w:t>
      </w:r>
      <w:r>
        <w:rPr>
          <w:sz w:val="22"/>
          <w:szCs w:val="22"/>
        </w:rPr>
        <w:t xml:space="preserve">as per clause </w:t>
      </w:r>
      <w:r w:rsidR="00BA1DCD">
        <w:rPr>
          <w:sz w:val="22"/>
          <w:szCs w:val="22"/>
        </w:rPr>
        <w:t>8</w:t>
      </w:r>
      <w:r>
        <w:rPr>
          <w:sz w:val="22"/>
          <w:szCs w:val="22"/>
        </w:rPr>
        <w:t>.2.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Floor </w:t>
      </w:r>
      <w:r w:rsidR="00917571">
        <w:rPr>
          <w:rFonts w:ascii="Arial" w:hAnsi="Arial"/>
          <w:b/>
          <w:bCs/>
          <w:color w:val="auto"/>
          <w:sz w:val="22"/>
          <w:szCs w:val="22"/>
        </w:rPr>
        <w:t>,</w:t>
      </w:r>
    </w:p>
    <w:p w:rsidR="007D4D55" w:rsidRPr="007D4D55" w:rsidRDefault="00917571" w:rsidP="007D4D55">
      <w:pPr>
        <w:pStyle w:val="Default"/>
        <w:rPr>
          <w:rFonts w:ascii="Arial" w:hAnsi="Arial"/>
          <w:b/>
          <w:bCs/>
          <w:color w:val="auto"/>
          <w:sz w:val="22"/>
          <w:szCs w:val="22"/>
        </w:rPr>
      </w:pP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Supplier’s Name</w:t>
      </w:r>
      <w:r>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AC4128" w:rsidP="00734E68">
      <w:pPr>
        <w:pStyle w:val="Heading2"/>
      </w:pPr>
    </w:p>
    <w:p w:rsidR="00734E68" w:rsidRDefault="00734E68" w:rsidP="00734E68">
      <w:pPr>
        <w:pStyle w:val="Heading2"/>
      </w:pPr>
      <w:r>
        <w:t>No_______________</w:t>
      </w:r>
      <w:r>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xml:space="preserve">, read with </w:t>
      </w:r>
      <w:proofErr w:type="spellStart"/>
      <w:r>
        <w:rPr>
          <w:color w:val="auto"/>
        </w:rPr>
        <w:t>modificationor</w:t>
      </w:r>
      <w:proofErr w:type="spellEnd"/>
      <w:r>
        <w:rPr>
          <w:color w:val="auto"/>
        </w:rPr>
        <w:t xml:space="preserve">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62" w:rsidRDefault="004F6562">
      <w:r>
        <w:separator/>
      </w:r>
    </w:p>
  </w:endnote>
  <w:endnote w:type="continuationSeparator" w:id="0">
    <w:p w:rsidR="004F6562" w:rsidRDefault="004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1D" w:rsidRDefault="00AD5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511D" w:rsidRDefault="00AD5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1D" w:rsidRDefault="00AD511D">
    <w:pPr>
      <w:pStyle w:val="Footer"/>
      <w:pBdr>
        <w:bottom w:val="single" w:sz="6" w:space="1" w:color="auto"/>
      </w:pBdr>
      <w:tabs>
        <w:tab w:val="clear" w:pos="8640"/>
      </w:tabs>
      <w:jc w:val="center"/>
    </w:pPr>
  </w:p>
  <w:p w:rsidR="00AD511D" w:rsidRDefault="00AD511D">
    <w:pPr>
      <w:pStyle w:val="Footer"/>
      <w:tabs>
        <w:tab w:val="clear" w:pos="8640"/>
      </w:tabs>
      <w:jc w:val="center"/>
      <w:rPr>
        <w:sz w:val="20"/>
      </w:rPr>
    </w:pPr>
    <w:r>
      <w:rPr>
        <w:sz w:val="20"/>
      </w:rPr>
      <w:t>HLL/HCS/HLBS/MUM/2013/01/LTE</w:t>
    </w:r>
    <w:r>
      <w:rPr>
        <w:sz w:val="20"/>
      </w:rPr>
      <w:tab/>
      <w:t xml:space="preserve">Page </w:t>
    </w:r>
    <w:r>
      <w:rPr>
        <w:sz w:val="20"/>
      </w:rPr>
      <w:fldChar w:fldCharType="begin"/>
    </w:r>
    <w:r>
      <w:rPr>
        <w:sz w:val="20"/>
      </w:rPr>
      <w:instrText xml:space="preserve"> PAGE </w:instrText>
    </w:r>
    <w:r>
      <w:rPr>
        <w:sz w:val="20"/>
      </w:rPr>
      <w:fldChar w:fldCharType="separate"/>
    </w:r>
    <w:r w:rsidR="00C71576">
      <w:rPr>
        <w:noProof/>
        <w:sz w:val="20"/>
      </w:rPr>
      <w:t>16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71576">
      <w:rPr>
        <w:noProof/>
        <w:sz w:val="20"/>
      </w:rPr>
      <w:t>19</w:t>
    </w:r>
    <w:r>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62" w:rsidRDefault="004F6562">
      <w:r>
        <w:separator/>
      </w:r>
    </w:p>
  </w:footnote>
  <w:footnote w:type="continuationSeparator" w:id="0">
    <w:p w:rsidR="004F6562" w:rsidRDefault="004F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1D" w:rsidRDefault="00AD51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D511D" w:rsidRDefault="00AD51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1D" w:rsidRDefault="00AD511D">
    <w:pPr>
      <w:pStyle w:val="Header"/>
      <w:tabs>
        <w:tab w:val="clear" w:pos="4320"/>
        <w:tab w:val="clear" w:pos="8640"/>
      </w:tabs>
      <w:jc w:val="center"/>
    </w:pPr>
    <w:r>
      <w:rPr>
        <w:noProof/>
      </w:rPr>
      <mc:AlternateContent>
        <mc:Choice Requires="wps">
          <w:drawing>
            <wp:anchor distT="4294967295" distB="4294967295" distL="114300" distR="114300" simplePos="0" relativeHeight="251657216" behindDoc="0" locked="0" layoutInCell="1" allowOverlap="1" wp14:anchorId="33F8A693" wp14:editId="651B2905">
              <wp:simplePos x="0" y="0"/>
              <wp:positionH relativeFrom="column">
                <wp:posOffset>15875</wp:posOffset>
              </wp:positionH>
              <wp:positionV relativeFrom="paragraph">
                <wp:posOffset>219709</wp:posOffset>
              </wp:positionV>
              <wp:extent cx="6477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t xml:space="preserve">HLL </w:t>
    </w:r>
    <w:proofErr w:type="spellStart"/>
    <w:r>
      <w:t>Lifecare</w:t>
    </w:r>
    <w:proofErr w:type="spellEnd"/>
    <w:r>
      <w:t xml:space="preserve"> Limited</w:t>
    </w:r>
  </w:p>
  <w:p w:rsidR="00AD511D" w:rsidRDefault="00AD511D">
    <w:pPr>
      <w:pStyle w:val="Header"/>
      <w:tabs>
        <w:tab w:val="clear" w:pos="4320"/>
        <w:tab w:val="clear" w:pos="8640"/>
      </w:tabs>
      <w:jc w:val="center"/>
    </w:pPr>
  </w:p>
  <w:p w:rsidR="00AD511D" w:rsidRDefault="00AD511D">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1D" w:rsidRDefault="00AD511D">
    <w:pPr>
      <w:pBdr>
        <w:bottom w:val="single" w:sz="6" w:space="1" w:color="auto"/>
      </w:pBdr>
      <w:ind w:left="240" w:hanging="240"/>
      <w:jc w:val="center"/>
    </w:pPr>
    <w:r>
      <w:rPr>
        <w:sz w:val="20"/>
      </w:rPr>
      <w:t>HLL LIFECARE LTD</w:t>
    </w:r>
  </w:p>
  <w:p w:rsidR="00AD511D" w:rsidRDefault="00AD511D">
    <w:pPr>
      <w:pBdr>
        <w:bottom w:val="single" w:sz="6" w:space="1" w:color="auto"/>
      </w:pBdr>
      <w:ind w:left="240" w:hanging="240"/>
      <w:jc w:val="center"/>
    </w:pPr>
    <w:r>
      <w:t xml:space="preserve">Procurement of </w:t>
    </w:r>
    <w:proofErr w:type="spellStart"/>
    <w:r>
      <w:t>Equipmentfor</w:t>
    </w:r>
    <w:proofErr w:type="spellEnd"/>
    <w:r>
      <w:t xml:space="preserve"> HCS </w:t>
    </w:r>
    <w:proofErr w:type="gramStart"/>
    <w:r>
      <w:t>Division ,BANGALORE</w:t>
    </w:r>
    <w:proofErr w:type="gramEnd"/>
    <w:r>
      <w:t>.</w:t>
    </w:r>
  </w:p>
  <w:p w:rsidR="00AD511D" w:rsidRDefault="00AD511D">
    <w:pPr>
      <w:ind w:left="240" w:hanging="240"/>
      <w:jc w:val="center"/>
      <w:rPr>
        <w:bCs/>
      </w:rPr>
    </w:pPr>
  </w:p>
  <w:p w:rsidR="00AD511D" w:rsidRDefault="00AD511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1D" w:rsidRDefault="00AD511D">
    <w:pPr>
      <w:pStyle w:val="Header"/>
      <w:spacing w:before="12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342899</wp:posOffset>
              </wp:positionV>
              <wp:extent cx="6248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t xml:space="preserve">HLL </w:t>
    </w:r>
    <w:proofErr w:type="spellStart"/>
    <w:r>
      <w:t>Lifecare</w:t>
    </w:r>
    <w:proofErr w:type="spellEnd"/>
    <w: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030625B1"/>
    <w:multiLevelType w:val="hybridMultilevel"/>
    <w:tmpl w:val="CD086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CB04E38"/>
    <w:multiLevelType w:val="hybridMultilevel"/>
    <w:tmpl w:val="FC76E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9">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3">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053CEC"/>
    <w:multiLevelType w:val="hybridMultilevel"/>
    <w:tmpl w:val="D2CA2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9"/>
  </w:num>
  <w:num w:numId="4">
    <w:abstractNumId w:val="10"/>
  </w:num>
  <w:num w:numId="5">
    <w:abstractNumId w:val="22"/>
  </w:num>
  <w:num w:numId="6">
    <w:abstractNumId w:val="28"/>
  </w:num>
  <w:num w:numId="7">
    <w:abstractNumId w:val="15"/>
  </w:num>
  <w:num w:numId="8">
    <w:abstractNumId w:val="7"/>
  </w:num>
  <w:num w:numId="9">
    <w:abstractNumId w:val="20"/>
  </w:num>
  <w:num w:numId="10">
    <w:abstractNumId w:val="5"/>
  </w:num>
  <w:num w:numId="11">
    <w:abstractNumId w:val="23"/>
  </w:num>
  <w:num w:numId="12">
    <w:abstractNumId w:val="18"/>
  </w:num>
  <w:num w:numId="13">
    <w:abstractNumId w:val="8"/>
  </w:num>
  <w:num w:numId="14">
    <w:abstractNumId w:val="2"/>
  </w:num>
  <w:num w:numId="15">
    <w:abstractNumId w:val="12"/>
  </w:num>
  <w:num w:numId="16">
    <w:abstractNumId w:val="14"/>
  </w:num>
  <w:num w:numId="17">
    <w:abstractNumId w:val="19"/>
  </w:num>
  <w:num w:numId="18">
    <w:abstractNumId w:val="13"/>
  </w:num>
  <w:num w:numId="19">
    <w:abstractNumId w:val="4"/>
  </w:num>
  <w:num w:numId="20">
    <w:abstractNumId w:val="0"/>
  </w:num>
  <w:num w:numId="21">
    <w:abstractNumId w:val="1"/>
  </w:num>
  <w:num w:numId="22">
    <w:abstractNumId w:val="26"/>
  </w:num>
  <w:num w:numId="23">
    <w:abstractNumId w:val="21"/>
  </w:num>
  <w:num w:numId="24">
    <w:abstractNumId w:val="17"/>
  </w:num>
  <w:num w:numId="25">
    <w:abstractNumId w:val="6"/>
  </w:num>
  <w:num w:numId="26">
    <w:abstractNumId w:val="27"/>
  </w:num>
  <w:num w:numId="27">
    <w:abstractNumId w:val="25"/>
  </w:num>
  <w:num w:numId="28">
    <w:abstractNumId w:val="3"/>
  </w:num>
  <w:num w:numId="29">
    <w:abstractNumId w:val="16"/>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87F56"/>
    <w:rsid w:val="00090B2D"/>
    <w:rsid w:val="000D028F"/>
    <w:rsid w:val="000D3C90"/>
    <w:rsid w:val="000D5A07"/>
    <w:rsid w:val="000E26C4"/>
    <w:rsid w:val="000E3933"/>
    <w:rsid w:val="000E45F4"/>
    <w:rsid w:val="000F5E76"/>
    <w:rsid w:val="000F6D22"/>
    <w:rsid w:val="000F6ECC"/>
    <w:rsid w:val="001025E4"/>
    <w:rsid w:val="00102AE2"/>
    <w:rsid w:val="00112F6F"/>
    <w:rsid w:val="001229A9"/>
    <w:rsid w:val="001229D8"/>
    <w:rsid w:val="00124FF8"/>
    <w:rsid w:val="00133A93"/>
    <w:rsid w:val="00133BEE"/>
    <w:rsid w:val="00136CCD"/>
    <w:rsid w:val="00140BC6"/>
    <w:rsid w:val="001415DD"/>
    <w:rsid w:val="00142C04"/>
    <w:rsid w:val="001546F9"/>
    <w:rsid w:val="00154E02"/>
    <w:rsid w:val="0015545C"/>
    <w:rsid w:val="001712C5"/>
    <w:rsid w:val="00172A90"/>
    <w:rsid w:val="00174745"/>
    <w:rsid w:val="00175F46"/>
    <w:rsid w:val="00180E53"/>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27AB2"/>
    <w:rsid w:val="00234B7A"/>
    <w:rsid w:val="00247C7B"/>
    <w:rsid w:val="00251B26"/>
    <w:rsid w:val="00251B6D"/>
    <w:rsid w:val="00267C21"/>
    <w:rsid w:val="00271B56"/>
    <w:rsid w:val="00274EB8"/>
    <w:rsid w:val="00290468"/>
    <w:rsid w:val="00290AE5"/>
    <w:rsid w:val="002A1168"/>
    <w:rsid w:val="002A2E10"/>
    <w:rsid w:val="002B37DA"/>
    <w:rsid w:val="002C2ECE"/>
    <w:rsid w:val="002C3844"/>
    <w:rsid w:val="002E5077"/>
    <w:rsid w:val="002E50F3"/>
    <w:rsid w:val="002F157D"/>
    <w:rsid w:val="002F1F18"/>
    <w:rsid w:val="002F451A"/>
    <w:rsid w:val="002F6380"/>
    <w:rsid w:val="002F6477"/>
    <w:rsid w:val="00306073"/>
    <w:rsid w:val="003152C7"/>
    <w:rsid w:val="00324E14"/>
    <w:rsid w:val="00325E8B"/>
    <w:rsid w:val="0032648D"/>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D4852"/>
    <w:rsid w:val="003E4294"/>
    <w:rsid w:val="003F01F6"/>
    <w:rsid w:val="003F0C29"/>
    <w:rsid w:val="003F2E24"/>
    <w:rsid w:val="003F7F94"/>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4F6562"/>
    <w:rsid w:val="00500EAC"/>
    <w:rsid w:val="005014A0"/>
    <w:rsid w:val="0051182B"/>
    <w:rsid w:val="0051776E"/>
    <w:rsid w:val="005205F9"/>
    <w:rsid w:val="00521750"/>
    <w:rsid w:val="00540852"/>
    <w:rsid w:val="00543E94"/>
    <w:rsid w:val="00544B79"/>
    <w:rsid w:val="0055742E"/>
    <w:rsid w:val="0058260E"/>
    <w:rsid w:val="005857FA"/>
    <w:rsid w:val="005860C5"/>
    <w:rsid w:val="005A2647"/>
    <w:rsid w:val="005B5E42"/>
    <w:rsid w:val="005B6103"/>
    <w:rsid w:val="005C04D3"/>
    <w:rsid w:val="005C2DD7"/>
    <w:rsid w:val="005D550B"/>
    <w:rsid w:val="005E2BDF"/>
    <w:rsid w:val="005E3219"/>
    <w:rsid w:val="005E3DE2"/>
    <w:rsid w:val="006038CA"/>
    <w:rsid w:val="00604A07"/>
    <w:rsid w:val="00627B38"/>
    <w:rsid w:val="0063109C"/>
    <w:rsid w:val="00636F0A"/>
    <w:rsid w:val="006371F0"/>
    <w:rsid w:val="006415B1"/>
    <w:rsid w:val="00647D3D"/>
    <w:rsid w:val="006543C4"/>
    <w:rsid w:val="0065471D"/>
    <w:rsid w:val="00667697"/>
    <w:rsid w:val="0067361C"/>
    <w:rsid w:val="00693CCA"/>
    <w:rsid w:val="00694598"/>
    <w:rsid w:val="00696F4E"/>
    <w:rsid w:val="006C361B"/>
    <w:rsid w:val="006C41D3"/>
    <w:rsid w:val="006D76FB"/>
    <w:rsid w:val="006E65CD"/>
    <w:rsid w:val="006E69DC"/>
    <w:rsid w:val="00704622"/>
    <w:rsid w:val="00706FA4"/>
    <w:rsid w:val="0071434A"/>
    <w:rsid w:val="00720038"/>
    <w:rsid w:val="00727C3C"/>
    <w:rsid w:val="00734E68"/>
    <w:rsid w:val="00736930"/>
    <w:rsid w:val="00737504"/>
    <w:rsid w:val="00746482"/>
    <w:rsid w:val="007473CD"/>
    <w:rsid w:val="00747AC3"/>
    <w:rsid w:val="007545C8"/>
    <w:rsid w:val="00761B8D"/>
    <w:rsid w:val="00762379"/>
    <w:rsid w:val="007747B8"/>
    <w:rsid w:val="007841FF"/>
    <w:rsid w:val="00784631"/>
    <w:rsid w:val="00786786"/>
    <w:rsid w:val="00787EEE"/>
    <w:rsid w:val="007947B4"/>
    <w:rsid w:val="0079617D"/>
    <w:rsid w:val="007A1215"/>
    <w:rsid w:val="007A448B"/>
    <w:rsid w:val="007C1574"/>
    <w:rsid w:val="007C385C"/>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2FD2"/>
    <w:rsid w:val="00844E70"/>
    <w:rsid w:val="00846218"/>
    <w:rsid w:val="00847DA3"/>
    <w:rsid w:val="008564B8"/>
    <w:rsid w:val="00870DBD"/>
    <w:rsid w:val="00871B5F"/>
    <w:rsid w:val="00875421"/>
    <w:rsid w:val="008846E4"/>
    <w:rsid w:val="00884BB7"/>
    <w:rsid w:val="00884F8E"/>
    <w:rsid w:val="00887792"/>
    <w:rsid w:val="008A17C7"/>
    <w:rsid w:val="008B34C6"/>
    <w:rsid w:val="008C709A"/>
    <w:rsid w:val="008F05EB"/>
    <w:rsid w:val="008F575A"/>
    <w:rsid w:val="008F72B3"/>
    <w:rsid w:val="00901D75"/>
    <w:rsid w:val="00901F92"/>
    <w:rsid w:val="00911203"/>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9F41FA"/>
    <w:rsid w:val="00A071AC"/>
    <w:rsid w:val="00A13782"/>
    <w:rsid w:val="00A23FF5"/>
    <w:rsid w:val="00A27582"/>
    <w:rsid w:val="00A4788E"/>
    <w:rsid w:val="00A550E2"/>
    <w:rsid w:val="00A65F29"/>
    <w:rsid w:val="00A6622F"/>
    <w:rsid w:val="00A66788"/>
    <w:rsid w:val="00A829E3"/>
    <w:rsid w:val="00A84DDD"/>
    <w:rsid w:val="00AA3FAD"/>
    <w:rsid w:val="00AB3465"/>
    <w:rsid w:val="00AB3590"/>
    <w:rsid w:val="00AC4128"/>
    <w:rsid w:val="00AC57D7"/>
    <w:rsid w:val="00AD511D"/>
    <w:rsid w:val="00AE5BD8"/>
    <w:rsid w:val="00B00AE6"/>
    <w:rsid w:val="00B03A4B"/>
    <w:rsid w:val="00B07AC3"/>
    <w:rsid w:val="00B1661F"/>
    <w:rsid w:val="00B24BC4"/>
    <w:rsid w:val="00B40905"/>
    <w:rsid w:val="00B50F63"/>
    <w:rsid w:val="00B54F66"/>
    <w:rsid w:val="00B55634"/>
    <w:rsid w:val="00B61FF1"/>
    <w:rsid w:val="00B66EC4"/>
    <w:rsid w:val="00B76930"/>
    <w:rsid w:val="00B95B51"/>
    <w:rsid w:val="00B96AE4"/>
    <w:rsid w:val="00BA1DCD"/>
    <w:rsid w:val="00BE7173"/>
    <w:rsid w:val="00C06D28"/>
    <w:rsid w:val="00C216AB"/>
    <w:rsid w:val="00C217D7"/>
    <w:rsid w:val="00C27FE2"/>
    <w:rsid w:val="00C36401"/>
    <w:rsid w:val="00C4125D"/>
    <w:rsid w:val="00C44F31"/>
    <w:rsid w:val="00C50705"/>
    <w:rsid w:val="00C50C03"/>
    <w:rsid w:val="00C55B9A"/>
    <w:rsid w:val="00C5708E"/>
    <w:rsid w:val="00C57C90"/>
    <w:rsid w:val="00C62808"/>
    <w:rsid w:val="00C64A12"/>
    <w:rsid w:val="00C6661C"/>
    <w:rsid w:val="00C71576"/>
    <w:rsid w:val="00C71D17"/>
    <w:rsid w:val="00C76136"/>
    <w:rsid w:val="00C770AC"/>
    <w:rsid w:val="00C82255"/>
    <w:rsid w:val="00C8783D"/>
    <w:rsid w:val="00C9067D"/>
    <w:rsid w:val="00C97E2F"/>
    <w:rsid w:val="00CA065B"/>
    <w:rsid w:val="00CA1380"/>
    <w:rsid w:val="00CA7977"/>
    <w:rsid w:val="00CC11EE"/>
    <w:rsid w:val="00CC7981"/>
    <w:rsid w:val="00CC7D1F"/>
    <w:rsid w:val="00CD2837"/>
    <w:rsid w:val="00CD4799"/>
    <w:rsid w:val="00CD7603"/>
    <w:rsid w:val="00CD7D61"/>
    <w:rsid w:val="00CE06BB"/>
    <w:rsid w:val="00CE4831"/>
    <w:rsid w:val="00CE538B"/>
    <w:rsid w:val="00CE5834"/>
    <w:rsid w:val="00CF2943"/>
    <w:rsid w:val="00D06C16"/>
    <w:rsid w:val="00D23896"/>
    <w:rsid w:val="00D23BA3"/>
    <w:rsid w:val="00D342CD"/>
    <w:rsid w:val="00D364A7"/>
    <w:rsid w:val="00D44870"/>
    <w:rsid w:val="00D46D77"/>
    <w:rsid w:val="00D7184B"/>
    <w:rsid w:val="00D801F5"/>
    <w:rsid w:val="00D876ED"/>
    <w:rsid w:val="00D9090D"/>
    <w:rsid w:val="00D97F4E"/>
    <w:rsid w:val="00DA3FF9"/>
    <w:rsid w:val="00DB599A"/>
    <w:rsid w:val="00DB637C"/>
    <w:rsid w:val="00DB7674"/>
    <w:rsid w:val="00DB79AE"/>
    <w:rsid w:val="00DD1F5A"/>
    <w:rsid w:val="00DD2AF3"/>
    <w:rsid w:val="00DE56E5"/>
    <w:rsid w:val="00DF74E5"/>
    <w:rsid w:val="00E0065B"/>
    <w:rsid w:val="00E04874"/>
    <w:rsid w:val="00E219C2"/>
    <w:rsid w:val="00E27914"/>
    <w:rsid w:val="00E3164D"/>
    <w:rsid w:val="00E33C34"/>
    <w:rsid w:val="00E65058"/>
    <w:rsid w:val="00E66887"/>
    <w:rsid w:val="00E67FCE"/>
    <w:rsid w:val="00E8358A"/>
    <w:rsid w:val="00E914B1"/>
    <w:rsid w:val="00EA2FC1"/>
    <w:rsid w:val="00EA6018"/>
    <w:rsid w:val="00EA73C7"/>
    <w:rsid w:val="00EB05F0"/>
    <w:rsid w:val="00EB4532"/>
    <w:rsid w:val="00EB5A18"/>
    <w:rsid w:val="00EB5CBC"/>
    <w:rsid w:val="00EB609E"/>
    <w:rsid w:val="00EB7FAD"/>
    <w:rsid w:val="00EC3B65"/>
    <w:rsid w:val="00EC4061"/>
    <w:rsid w:val="00EE10A0"/>
    <w:rsid w:val="00F07374"/>
    <w:rsid w:val="00F1691D"/>
    <w:rsid w:val="00F2716A"/>
    <w:rsid w:val="00F34124"/>
    <w:rsid w:val="00F34736"/>
    <w:rsid w:val="00F43656"/>
    <w:rsid w:val="00F437EF"/>
    <w:rsid w:val="00F53917"/>
    <w:rsid w:val="00F63ADD"/>
    <w:rsid w:val="00F63F90"/>
    <w:rsid w:val="00F701B0"/>
    <w:rsid w:val="00F734FA"/>
    <w:rsid w:val="00F75B95"/>
    <w:rsid w:val="00F77E36"/>
    <w:rsid w:val="00F96B80"/>
    <w:rsid w:val="00FA1477"/>
    <w:rsid w:val="00FA34FD"/>
    <w:rsid w:val="00FA3D95"/>
    <w:rsid w:val="00FA5BCD"/>
    <w:rsid w:val="00FC33A8"/>
    <w:rsid w:val="00FC3FE2"/>
    <w:rsid w:val="00FD0C7D"/>
    <w:rsid w:val="00FD44EB"/>
    <w:rsid w:val="00FE7A6E"/>
    <w:rsid w:val="00FF1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548540190">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subject/>
  <dc:creator>user</dc:creator>
  <cp:keywords/>
  <dc:description/>
  <cp:lastModifiedBy>HP</cp:lastModifiedBy>
  <cp:revision>8</cp:revision>
  <cp:lastPrinted>2013-02-06T09:35:00Z</cp:lastPrinted>
  <dcterms:created xsi:type="dcterms:W3CDTF">2013-08-28T04:29:00Z</dcterms:created>
  <dcterms:modified xsi:type="dcterms:W3CDTF">2013-09-13T06:04:00Z</dcterms:modified>
</cp:coreProperties>
</file>