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6D" w:rsidRPr="002E1EA0" w:rsidRDefault="00CB1468" w:rsidP="004965C8">
      <w:pPr>
        <w:spacing w:after="0" w:line="240" w:lineRule="auto"/>
        <w:jc w:val="center"/>
        <w:rPr>
          <w:rFonts w:ascii="Times New Roman" w:eastAsia="Times New Roman" w:hAnsi="Times New Roman" w:cs="Times New Roman"/>
          <w:b/>
          <w:bCs/>
          <w:color w:val="000000"/>
          <w:sz w:val="24"/>
          <w:szCs w:val="24"/>
          <w:u w:val="single"/>
          <w:lang w:val="en-US"/>
        </w:rPr>
      </w:pPr>
      <w:r w:rsidRPr="002E1EA0">
        <w:rPr>
          <w:rFonts w:ascii="Times New Roman" w:eastAsia="Times New Roman" w:hAnsi="Times New Roman" w:cs="Times New Roman"/>
          <w:b/>
          <w:bCs/>
          <w:color w:val="000000"/>
          <w:sz w:val="24"/>
          <w:szCs w:val="24"/>
          <w:u w:val="single"/>
          <w:lang w:val="en-US"/>
        </w:rPr>
        <w:t>Amendment</w:t>
      </w:r>
      <w:r w:rsidR="004965C8">
        <w:rPr>
          <w:rFonts w:ascii="Times New Roman" w:eastAsia="Times New Roman" w:hAnsi="Times New Roman" w:cs="Times New Roman"/>
          <w:b/>
          <w:bCs/>
          <w:color w:val="000000"/>
          <w:sz w:val="24"/>
          <w:szCs w:val="24"/>
          <w:u w:val="single"/>
          <w:lang w:val="en-US"/>
        </w:rPr>
        <w:t xml:space="preserve">/Addendum </w:t>
      </w:r>
      <w:r w:rsidR="002E1EA0" w:rsidRPr="002E1EA0">
        <w:rPr>
          <w:rFonts w:ascii="Times New Roman" w:eastAsia="Times New Roman" w:hAnsi="Times New Roman" w:cs="Times New Roman"/>
          <w:b/>
          <w:bCs/>
          <w:color w:val="000000"/>
          <w:sz w:val="24"/>
          <w:szCs w:val="24"/>
          <w:u w:val="single"/>
          <w:lang w:val="en-US"/>
        </w:rPr>
        <w:t>to Tender</w:t>
      </w:r>
    </w:p>
    <w:p w:rsidR="00CB1468" w:rsidRPr="002E1EA0" w:rsidRDefault="00CB1468" w:rsidP="00CB1468">
      <w:pPr>
        <w:spacing w:after="0" w:line="240" w:lineRule="auto"/>
        <w:jc w:val="center"/>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lang w:val="en-US"/>
        </w:rPr>
        <w:t> </w:t>
      </w:r>
    </w:p>
    <w:p w:rsidR="00210940" w:rsidRDefault="00210940" w:rsidP="00210940">
      <w:pPr>
        <w:pStyle w:val="Heading2"/>
        <w:rPr>
          <w:rFonts w:ascii="Times New Roman" w:eastAsia="Times New Roman" w:hAnsi="Times New Roman" w:cs="Times New Roman"/>
          <w:b w:val="0"/>
          <w:bCs w:val="0"/>
          <w:color w:val="auto"/>
          <w:sz w:val="24"/>
          <w:szCs w:val="24"/>
        </w:rPr>
      </w:pPr>
      <w:r w:rsidRPr="0091392F">
        <w:rPr>
          <w:rFonts w:ascii="Times New Roman" w:eastAsia="Times New Roman" w:hAnsi="Times New Roman" w:cs="Times New Roman"/>
          <w:b w:val="0"/>
          <w:bCs w:val="0"/>
          <w:color w:val="auto"/>
          <w:sz w:val="24"/>
          <w:szCs w:val="24"/>
        </w:rPr>
        <w:t>Sub:</w:t>
      </w:r>
      <w:r>
        <w:rPr>
          <w:rFonts w:ascii="Times New Roman" w:eastAsia="Times New Roman" w:hAnsi="Times New Roman" w:cs="Times New Roman"/>
          <w:b w:val="0"/>
          <w:bCs w:val="0"/>
          <w:color w:val="auto"/>
          <w:sz w:val="24"/>
          <w:szCs w:val="24"/>
        </w:rPr>
        <w:t xml:space="preserve"> Tender for Establishment of DEIC in the State of Himachal Pradesh on Turnkey Basis.</w:t>
      </w:r>
    </w:p>
    <w:p w:rsidR="00210940" w:rsidRDefault="00210940" w:rsidP="00210940">
      <w:pPr>
        <w:pStyle w:val="Default"/>
      </w:pPr>
      <w:r w:rsidRPr="0091392F">
        <w:t xml:space="preserve">Ref: IFB NO: </w:t>
      </w:r>
      <w:r w:rsidRPr="00F42544">
        <w:t>HLL/AFT-CMO/HP-DEIC/EQP/2017-18,  Dt 14.02.2018</w:t>
      </w:r>
    </w:p>
    <w:p w:rsidR="004965C8" w:rsidRDefault="004965C8" w:rsidP="00405438">
      <w:pPr>
        <w:shd w:val="clear" w:color="auto" w:fill="FFFFFF"/>
        <w:spacing w:after="0" w:line="240" w:lineRule="auto"/>
        <w:rPr>
          <w:rFonts w:ascii="Times New Roman" w:hAnsi="Times New Roman" w:cs="Times New Roman"/>
          <w:sz w:val="24"/>
          <w:szCs w:val="24"/>
        </w:rPr>
      </w:pPr>
    </w:p>
    <w:p w:rsidR="00576FD6" w:rsidRDefault="00576FD6" w:rsidP="00576FD6">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The following addendum  in the SECTION V (LIST OF REQUIREM</w:t>
      </w:r>
      <w:r>
        <w:rPr>
          <w:rFonts w:ascii="Times New Roman" w:hAnsi="Times New Roman" w:cs="Times New Roman"/>
          <w:sz w:val="24"/>
          <w:szCs w:val="24"/>
        </w:rPr>
        <w:t>ENTS) , TECHNICAL SPECIFICATIONS</w:t>
      </w:r>
      <w:bookmarkStart w:id="0" w:name="_GoBack"/>
      <w:bookmarkEnd w:id="0"/>
      <w:r>
        <w:rPr>
          <w:rFonts w:ascii="Times New Roman" w:hAnsi="Times New Roman" w:cs="Times New Roman"/>
          <w:sz w:val="24"/>
          <w:szCs w:val="24"/>
        </w:rPr>
        <w:t xml:space="preserve"> and PRICE BID of the tender document referred above are issued:-</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SECTION V</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LIST OF REQUIREMENTS</w:t>
      </w:r>
    </w:p>
    <w:p w:rsidR="004965C8" w:rsidRPr="004965C8" w:rsidRDefault="004965C8" w:rsidP="004965C8">
      <w:pPr>
        <w:shd w:val="clear" w:color="auto" w:fill="FFFFFF"/>
        <w:spacing w:after="0" w:line="240" w:lineRule="auto"/>
        <w:jc w:val="center"/>
        <w:rPr>
          <w:rFonts w:ascii="Times New Roman" w:hAnsi="Times New Roman" w:cs="Times New Roman"/>
          <w:b/>
          <w:bCs/>
          <w:sz w:val="23"/>
          <w:szCs w:val="23"/>
        </w:rPr>
      </w:pPr>
    </w:p>
    <w:tbl>
      <w:tblPr>
        <w:tblW w:w="9328"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6275"/>
        <w:gridCol w:w="1011"/>
        <w:gridCol w:w="984"/>
      </w:tblGrid>
      <w:tr w:rsidR="00210940" w:rsidRPr="00210940" w:rsidTr="00210940">
        <w:trPr>
          <w:trHeight w:val="610"/>
          <w:tblHeader/>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b/>
                <w:bCs/>
              </w:rPr>
            </w:pPr>
            <w:r w:rsidRPr="00210940">
              <w:rPr>
                <w:rFonts w:ascii="Times New Roman" w:hAnsi="Times New Roman" w:cs="Times New Roman"/>
                <w:b/>
                <w:bCs/>
              </w:rPr>
              <w:t xml:space="preserve">Sl. </w:t>
            </w:r>
            <w:r w:rsidRPr="00210940">
              <w:rPr>
                <w:rFonts w:ascii="Times New Roman" w:hAnsi="Times New Roman" w:cs="Times New Roman"/>
                <w:b/>
                <w:bCs/>
              </w:rPr>
              <w:br/>
              <w:t>No</w:t>
            </w:r>
          </w:p>
        </w:tc>
        <w:tc>
          <w:tcPr>
            <w:tcW w:w="6275" w:type="dxa"/>
            <w:shd w:val="clear" w:color="auto" w:fill="auto"/>
            <w:vAlign w:val="center"/>
            <w:hideMark/>
          </w:tcPr>
          <w:p w:rsidR="00210940" w:rsidRPr="00210940" w:rsidRDefault="00210940" w:rsidP="00210940">
            <w:pPr>
              <w:pStyle w:val="NoSpacing"/>
              <w:jc w:val="center"/>
              <w:rPr>
                <w:rFonts w:ascii="Times New Roman" w:hAnsi="Times New Roman" w:cs="Times New Roman"/>
                <w:b/>
                <w:bCs/>
              </w:rPr>
            </w:pPr>
            <w:r w:rsidRPr="00210940">
              <w:rPr>
                <w:rFonts w:ascii="Times New Roman" w:hAnsi="Times New Roman" w:cs="Times New Roman"/>
                <w:b/>
                <w:bCs/>
              </w:rPr>
              <w:t>Name of the Item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b/>
                <w:bCs/>
              </w:rPr>
            </w:pPr>
            <w:r w:rsidRPr="00210940">
              <w:rPr>
                <w:rFonts w:ascii="Times New Roman" w:hAnsi="Times New Roman" w:cs="Times New Roman"/>
                <w:b/>
                <w:bCs/>
              </w:rPr>
              <w:t>Qty</w:t>
            </w:r>
          </w:p>
        </w:tc>
        <w:tc>
          <w:tcPr>
            <w:tcW w:w="984" w:type="dxa"/>
            <w:vAlign w:val="center"/>
          </w:tcPr>
          <w:p w:rsidR="00210940" w:rsidRPr="00210940" w:rsidRDefault="00210940" w:rsidP="00210940">
            <w:pPr>
              <w:pStyle w:val="NoSpacing"/>
              <w:jc w:val="center"/>
              <w:rPr>
                <w:rFonts w:ascii="Times New Roman" w:hAnsi="Times New Roman" w:cs="Times New Roman"/>
                <w:b/>
                <w:bCs/>
              </w:rPr>
            </w:pPr>
            <w:r w:rsidRPr="00210940">
              <w:rPr>
                <w:rFonts w:ascii="Times New Roman" w:hAnsi="Times New Roman" w:cs="Times New Roman"/>
                <w:b/>
                <w:bCs/>
              </w:rPr>
              <w:t>Unit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Chairs for Patients &amp; Attendants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Nos</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Fan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Water Dispenser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TV</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Speaker System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Reception Table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Desktop </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Intercom System – 15 connections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Registers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Chairs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Nos.</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Anthropometry Related Equipments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Curtain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Examination Table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Chair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Table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Toys </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Cupboard</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Pinspot and Mirror Ball Bundle (1 No. each)</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Mirror Ball Motor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LED Motor ball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Fire Ball Mounted on the roof</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Sound Activated Light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LED Bubble tube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OPTIC Fibres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Blue LED Lights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150 Bulb Blue LED Light Chain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Bubble Tube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Rotating Drum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29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Chime Frame and Beater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Mirror Chime Bout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Bolster Swing</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Platform Swing</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Tyre Tube Swing</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Rope Ladder Swing</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lastRenderedPageBreak/>
              <w:t>35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Rhythmic Rocker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Balance Boards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Ball Pool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Tunnel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39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Bean Bags Including white ones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Real Size Animal Toys (3 toys)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Examination Table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Chairs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Nos.</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Curtain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Stethoscope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Sphygmomanometer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Ophthalmoscope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Weighing Machine (Electronic - Neonatal)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Weighing Machine (Adult)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49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Infantometer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Stadiometer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Measuring Tape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Torch</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Knee Hammer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X-Ray Viewer - LED</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Developmental Kits for various Ages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Dental Chair (Pediatric)</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Radio Visuo Graphic</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1583"/>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Specified Dental Equipments  Autoclave , Instruments for manual cleaning of teeth, ultrasonic scalers &amp; polishing kit, light cure gun, extraction forceps, restorative (filling)instrument, impression trays for RPD and CDS, Root canal instruments set (manual), additional dental materials &amp; instruments and consumables </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59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Dental X-Ray</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Intra Oral Camera</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Computer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401"/>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Receptive-Expressive Emergent Language Test - Third Edition (REEL-3) for 0-3 years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LPT-Linguistic profile Test for 3-9 years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ECG Machine and Leads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Resting Table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Air Conditioner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441"/>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Echo Machine with Neonatal &amp;Pediatric Probe               </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Automated Blood Cell Counter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69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Microscope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Semi Automated Analyser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Digital Heamoglobinometer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Lab Reagents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Testing Kit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Slides, Beakers, Test Tubes etc</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lastRenderedPageBreak/>
              <w:t>75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Air Conditioner / 1 ton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Elisa Reader &amp; Washer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Hemoblobin HPLC System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Flurometer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79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HbElectrphoresis Machine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7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Developmental Assesment for Indian Infants (DASSI)</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Vineland Social Maturity Scale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Vineland Adaptive Behaviour Scale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Bayley-III Screening test complete kits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Developmental Screening Test</w:t>
            </w:r>
          </w:p>
        </w:tc>
        <w:tc>
          <w:tcPr>
            <w:tcW w:w="1011" w:type="dxa"/>
            <w:vMerge w:val="restart"/>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Merge w:val="restart"/>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Denver Developmental Screening Test II</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StandfordBinet</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Paget's Sensory Motor Intellegence Scale</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95"/>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Piagetian Cognitive Tasks Autism Spectrum Disorder</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415"/>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89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INCLEN-ASD or Indian Scale for Assesment of Autism</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Attention Dificit Hyper Activity</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INCLEN-ASD </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NIMHANS Battery</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619"/>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Dyslexia Early Screening Test: 4-6 years (DEST) and Dyslexia, Screening Test Junior (6-11 years</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Childhood Behavioural Checklist CBCL</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405"/>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Cerebral Palsy and Neuromotor impairment: INCLEN (INDTNMI)</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Adequate chair &amp; tables</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 xml:space="preserve">Therapy ball 65 cm </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Therapy ball 45cm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99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Therapy mats- 6ft x3ft x 2.5"</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Bolster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2ft long, diameter- 8 inch</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2ft long, diameter- 10 inch</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Small roll- 13 inch long, Diameter-3 inch</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Prone Wedge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23"/>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1. Big- Height-14 inch; Length- 31inch, breadth 17 inches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15"/>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2. Small- Height-10 inch; Length- 26 inch, breadth 17 inches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Balance Board</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Kaye-Walker (height-48-64 cm)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Trampoline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109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Bolster Swing</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93"/>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Wooden Benches with cushion and Rexene cover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Splints (Ankle Foot Orthosis)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6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Special chairs with cut-out tray (Tailor made according to need of the child)</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Toys (for play and stimulation)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Small rattles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lastRenderedPageBreak/>
              <w:t>115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Squeaky toys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Puja bell (clapper bell)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Soft toy</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Brush for tactile stimulation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119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Theraputty</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Peg board</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Ball Pool with balls of different sizes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Gaiters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Thick handle spoon – straight and bent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267"/>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Plastic spoon with long handle (for babies)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Plastic glass with rim cut on one side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Stainless steel plates with high rim</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Spouted cups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Swings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129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Slides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See Saw</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Tunnel</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Tricycle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Locally available toys (Set of 5 toys)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Torch-penlight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289"/>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Lea Symbols Visual Acuity Test &amp; Conditioning Flash cards</w:t>
            </w:r>
          </w:p>
        </w:tc>
        <w:tc>
          <w:tcPr>
            <w:tcW w:w="1011" w:type="dxa"/>
            <w:vMerge w:val="restart"/>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Merge w:val="restart"/>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Lea puzzle</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Plastic colluder with lip</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Lea Grating Paddle</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139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Lang Fixation Stick or Lea</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140</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Log mart chart or Snellen’s chart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StreakRetinoscope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Hiding Heidi</w:t>
            </w:r>
          </w:p>
        </w:tc>
        <w:tc>
          <w:tcPr>
            <w:tcW w:w="1011" w:type="dxa"/>
            <w:vMerge w:val="restart"/>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Merge w:val="restart"/>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441"/>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Near Vision Test with Lea symbol (Lea playing card set) and Near Vision Line test</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7"/>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Distance Vision Test (Leas single symbols book)</w:t>
            </w:r>
          </w:p>
        </w:tc>
        <w:tc>
          <w:tcPr>
            <w:tcW w:w="1011" w:type="dxa"/>
            <w:vMerge/>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Merge/>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63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RET cam or any other Camera to take photographs of the fundus of the new-born</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Hand held slit lamp</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OAE screener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148</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ABR screener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Audiometer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p>
        </w:tc>
        <w:tc>
          <w:tcPr>
            <w:tcW w:w="984" w:type="dxa"/>
            <w:vAlign w:val="center"/>
          </w:tcPr>
          <w:p w:rsidR="00210940" w:rsidRPr="00210940" w:rsidRDefault="00210940" w:rsidP="00210940">
            <w:pPr>
              <w:pStyle w:val="NoSpacing"/>
              <w:jc w:val="center"/>
              <w:rPr>
                <w:rFonts w:ascii="Times New Roman" w:hAnsi="Times New Roman" w:cs="Times New Roman"/>
              </w:rPr>
            </w:pP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149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1. Screener Pediatric Audiometer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6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150</w:t>
            </w:r>
          </w:p>
        </w:tc>
        <w:tc>
          <w:tcPr>
            <w:tcW w:w="6275" w:type="dxa"/>
            <w:shd w:val="clear" w:color="auto" w:fill="auto"/>
            <w:vAlign w:val="bottom"/>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2. PURE TONE AUDIOMETER WITH BONE CONDUCTOR:DIAGNOSTIC</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151</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Portable Tympanometry Instrument</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7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152</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BERA with ASSR with both insert phone and head phone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153</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Otoscope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154</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Induction cooker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155</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Set of Utensils</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Set</w:t>
            </w:r>
          </w:p>
        </w:tc>
      </w:tr>
      <w:tr w:rsidR="00210940" w:rsidRPr="00210940" w:rsidTr="00210940">
        <w:trPr>
          <w:trHeight w:val="300"/>
          <w:jc w:val="center"/>
        </w:trPr>
        <w:tc>
          <w:tcPr>
            <w:tcW w:w="1058"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lastRenderedPageBreak/>
              <w:t>156</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Refrigerator</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15"/>
          <w:jc w:val="center"/>
        </w:trPr>
        <w:tc>
          <w:tcPr>
            <w:tcW w:w="1058" w:type="dxa"/>
            <w:shd w:val="clear" w:color="auto" w:fill="auto"/>
            <w:noWrap/>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157</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Microwave</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210940">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15"/>
          <w:jc w:val="center"/>
        </w:trPr>
        <w:tc>
          <w:tcPr>
            <w:tcW w:w="1058" w:type="dxa"/>
            <w:shd w:val="clear" w:color="auto" w:fill="auto"/>
            <w:noWrap/>
            <w:vAlign w:val="center"/>
            <w:hideMark/>
          </w:tcPr>
          <w:p w:rsidR="00210940" w:rsidRPr="00210940" w:rsidRDefault="00210940" w:rsidP="00210940">
            <w:pPr>
              <w:pStyle w:val="NoSpacing"/>
              <w:jc w:val="center"/>
              <w:rPr>
                <w:rFonts w:ascii="Times New Roman" w:hAnsi="Times New Roman" w:cs="Times New Roman"/>
              </w:rPr>
            </w:pPr>
            <w:r>
              <w:rPr>
                <w:rFonts w:ascii="Times New Roman" w:hAnsi="Times New Roman" w:cs="Times New Roman"/>
              </w:rPr>
              <w:t>158</w:t>
            </w:r>
          </w:p>
        </w:tc>
        <w:tc>
          <w:tcPr>
            <w:tcW w:w="6275" w:type="dxa"/>
            <w:shd w:val="clear" w:color="auto" w:fill="auto"/>
            <w:vAlign w:val="center"/>
            <w:hideMark/>
          </w:tcPr>
          <w:p w:rsidR="00210940" w:rsidRPr="00210940" w:rsidRDefault="00210940" w:rsidP="00CE7C61">
            <w:pPr>
              <w:pStyle w:val="NoSpacing"/>
              <w:rPr>
                <w:rFonts w:ascii="Times New Roman" w:hAnsi="Times New Roman" w:cs="Times New Roman"/>
              </w:rPr>
            </w:pPr>
            <w:r>
              <w:rPr>
                <w:rFonts w:ascii="Times New Roman" w:hAnsi="Times New Roman" w:cs="Times New Roman"/>
              </w:rPr>
              <w:t>Ultrasound cum Echo Machine (Model I)</w:t>
            </w:r>
          </w:p>
        </w:tc>
        <w:tc>
          <w:tcPr>
            <w:tcW w:w="1011" w:type="dxa"/>
            <w:shd w:val="clear" w:color="auto" w:fill="auto"/>
            <w:vAlign w:val="center"/>
            <w:hideMark/>
          </w:tcPr>
          <w:p w:rsidR="00210940" w:rsidRPr="00210940" w:rsidRDefault="00210940" w:rsidP="00CE7C61">
            <w:pPr>
              <w:pStyle w:val="NoSpacing"/>
              <w:jc w:val="center"/>
              <w:rPr>
                <w:rFonts w:ascii="Times New Roman" w:hAnsi="Times New Roman" w:cs="Times New Roman"/>
              </w:rPr>
            </w:pPr>
            <w:r w:rsidRPr="00210940">
              <w:rPr>
                <w:rFonts w:ascii="Times New Roman" w:hAnsi="Times New Roman" w:cs="Times New Roman"/>
              </w:rPr>
              <w:t>1</w:t>
            </w:r>
          </w:p>
        </w:tc>
        <w:tc>
          <w:tcPr>
            <w:tcW w:w="984" w:type="dxa"/>
            <w:vAlign w:val="center"/>
          </w:tcPr>
          <w:p w:rsidR="00210940" w:rsidRPr="00210940" w:rsidRDefault="00210940" w:rsidP="00CE7C61">
            <w:pPr>
              <w:pStyle w:val="NoSpacing"/>
              <w:jc w:val="center"/>
              <w:rPr>
                <w:rFonts w:ascii="Times New Roman" w:hAnsi="Times New Roman" w:cs="Times New Roman"/>
              </w:rPr>
            </w:pPr>
            <w:r w:rsidRPr="00210940">
              <w:rPr>
                <w:rFonts w:ascii="Times New Roman" w:hAnsi="Times New Roman" w:cs="Times New Roman"/>
              </w:rPr>
              <w:t>No.</w:t>
            </w:r>
          </w:p>
        </w:tc>
      </w:tr>
      <w:tr w:rsidR="00210940" w:rsidRPr="00210940" w:rsidTr="00210940">
        <w:trPr>
          <w:trHeight w:val="315"/>
          <w:jc w:val="center"/>
        </w:trPr>
        <w:tc>
          <w:tcPr>
            <w:tcW w:w="1058" w:type="dxa"/>
            <w:shd w:val="clear" w:color="auto" w:fill="auto"/>
            <w:noWrap/>
            <w:vAlign w:val="center"/>
            <w:hideMark/>
          </w:tcPr>
          <w:p w:rsidR="00210940" w:rsidRPr="00210940" w:rsidRDefault="00210940" w:rsidP="00210940">
            <w:pPr>
              <w:pStyle w:val="NoSpacing"/>
              <w:jc w:val="center"/>
              <w:rPr>
                <w:rFonts w:ascii="Times New Roman" w:hAnsi="Times New Roman" w:cs="Times New Roman"/>
              </w:rPr>
            </w:pPr>
            <w:r>
              <w:rPr>
                <w:rFonts w:ascii="Times New Roman" w:hAnsi="Times New Roman" w:cs="Times New Roman"/>
              </w:rPr>
              <w:t>159</w:t>
            </w:r>
          </w:p>
        </w:tc>
        <w:tc>
          <w:tcPr>
            <w:tcW w:w="6275" w:type="dxa"/>
            <w:shd w:val="clear" w:color="auto" w:fill="auto"/>
            <w:vAlign w:val="center"/>
            <w:hideMark/>
          </w:tcPr>
          <w:p w:rsidR="00210940" w:rsidRPr="00210940" w:rsidRDefault="00210940" w:rsidP="00210940">
            <w:pPr>
              <w:pStyle w:val="NoSpacing"/>
              <w:rPr>
                <w:rFonts w:ascii="Times New Roman" w:hAnsi="Times New Roman" w:cs="Times New Roman"/>
              </w:rPr>
            </w:pPr>
            <w:r w:rsidRPr="00210940">
              <w:rPr>
                <w:rFonts w:ascii="Times New Roman" w:hAnsi="Times New Roman" w:cs="Times New Roman"/>
              </w:rPr>
              <w:t>Tympanometry</w:t>
            </w:r>
            <w:r>
              <w:rPr>
                <w:rFonts w:ascii="Times New Roman" w:hAnsi="Times New Roman" w:cs="Times New Roman"/>
              </w:rPr>
              <w:t xml:space="preserve"> (Model I)</w:t>
            </w:r>
          </w:p>
        </w:tc>
        <w:tc>
          <w:tcPr>
            <w:tcW w:w="1011" w:type="dxa"/>
            <w:shd w:val="clear" w:color="auto" w:fill="auto"/>
            <w:vAlign w:val="center"/>
            <w:hideMark/>
          </w:tcPr>
          <w:p w:rsidR="00210940" w:rsidRPr="00210940" w:rsidRDefault="00210940" w:rsidP="00210940">
            <w:pPr>
              <w:pStyle w:val="NoSpacing"/>
              <w:jc w:val="center"/>
              <w:rPr>
                <w:rFonts w:ascii="Times New Roman" w:hAnsi="Times New Roman" w:cs="Times New Roman"/>
              </w:rPr>
            </w:pPr>
            <w:r>
              <w:rPr>
                <w:rFonts w:ascii="Times New Roman" w:hAnsi="Times New Roman" w:cs="Times New Roman"/>
              </w:rPr>
              <w:t xml:space="preserve">1 </w:t>
            </w:r>
          </w:p>
        </w:tc>
        <w:tc>
          <w:tcPr>
            <w:tcW w:w="984" w:type="dxa"/>
            <w:vAlign w:val="center"/>
          </w:tcPr>
          <w:p w:rsidR="00210940" w:rsidRPr="00210940" w:rsidRDefault="00210940" w:rsidP="00210940">
            <w:pPr>
              <w:pStyle w:val="NoSpacing"/>
              <w:jc w:val="center"/>
              <w:rPr>
                <w:rFonts w:ascii="Times New Roman" w:hAnsi="Times New Roman" w:cs="Times New Roman"/>
              </w:rPr>
            </w:pPr>
            <w:r>
              <w:rPr>
                <w:rFonts w:ascii="Times New Roman" w:hAnsi="Times New Roman" w:cs="Times New Roman"/>
              </w:rPr>
              <w:t>No.</w:t>
            </w:r>
          </w:p>
        </w:tc>
      </w:tr>
    </w:tbl>
    <w:p w:rsidR="00CB1468" w:rsidRDefault="00CB1468" w:rsidP="00CB1468">
      <w:pPr>
        <w:spacing w:after="0" w:line="240" w:lineRule="auto"/>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rPr>
        <w:t> </w:t>
      </w:r>
    </w:p>
    <w:p w:rsidR="009F308A" w:rsidRDefault="009F308A">
      <w:pPr>
        <w:rPr>
          <w:rFonts w:cs="Times New Roman"/>
          <w:b/>
          <w:bCs/>
          <w:caps/>
          <w:u w:val="single"/>
        </w:rPr>
      </w:pPr>
      <w:r>
        <w:rPr>
          <w:rFonts w:cs="Times New Roman"/>
          <w:b/>
          <w:bCs/>
          <w:caps/>
          <w:u w:val="single"/>
        </w:rPr>
        <w:br w:type="page"/>
      </w:r>
    </w:p>
    <w:p w:rsidR="009F308A" w:rsidRPr="009F308A" w:rsidRDefault="009F308A" w:rsidP="009F308A">
      <w:pPr>
        <w:autoSpaceDE w:val="0"/>
        <w:autoSpaceDN w:val="0"/>
        <w:adjustRightInd w:val="0"/>
        <w:ind w:left="284" w:hanging="11"/>
        <w:jc w:val="center"/>
        <w:rPr>
          <w:rFonts w:ascii="Times New Roman" w:hAnsi="Times New Roman" w:cs="Times New Roman"/>
          <w:b/>
          <w:bCs/>
          <w:caps/>
          <w:u w:val="single"/>
        </w:rPr>
      </w:pPr>
      <w:r w:rsidRPr="009F308A">
        <w:rPr>
          <w:rFonts w:ascii="Times New Roman" w:hAnsi="Times New Roman" w:cs="Times New Roman"/>
          <w:b/>
          <w:bCs/>
          <w:caps/>
          <w:u w:val="single"/>
        </w:rPr>
        <w:lastRenderedPageBreak/>
        <w:t>SECTION VI</w:t>
      </w:r>
    </w:p>
    <w:p w:rsidR="009F308A" w:rsidRPr="009F308A" w:rsidRDefault="009F308A" w:rsidP="009F308A">
      <w:pPr>
        <w:autoSpaceDE w:val="0"/>
        <w:autoSpaceDN w:val="0"/>
        <w:adjustRightInd w:val="0"/>
        <w:ind w:left="284" w:hanging="11"/>
        <w:jc w:val="center"/>
        <w:rPr>
          <w:rFonts w:ascii="Times New Roman" w:hAnsi="Times New Roman" w:cs="Times New Roman"/>
          <w:b/>
          <w:bCs/>
          <w:caps/>
          <w:u w:val="single"/>
        </w:rPr>
      </w:pPr>
      <w:r w:rsidRPr="009F308A">
        <w:rPr>
          <w:rFonts w:ascii="Times New Roman" w:hAnsi="Times New Roman" w:cs="Times New Roman"/>
          <w:b/>
          <w:bCs/>
          <w:caps/>
          <w:u w:val="single"/>
        </w:rPr>
        <w:t>T</w:t>
      </w:r>
      <w:r w:rsidRPr="009F308A">
        <w:rPr>
          <w:rFonts w:ascii="Times New Roman" w:hAnsi="Times New Roman" w:cs="Times New Roman"/>
          <w:b/>
          <w:bCs/>
          <w:u w:val="single"/>
        </w:rPr>
        <w:t xml:space="preserve">echnical </w:t>
      </w:r>
      <w:r w:rsidRPr="009F308A">
        <w:rPr>
          <w:rFonts w:ascii="Times New Roman" w:hAnsi="Times New Roman" w:cs="Times New Roman"/>
          <w:b/>
          <w:bCs/>
          <w:caps/>
          <w:u w:val="single"/>
        </w:rPr>
        <w:t>S</w:t>
      </w:r>
      <w:r w:rsidRPr="009F308A">
        <w:rPr>
          <w:rFonts w:ascii="Times New Roman" w:hAnsi="Times New Roman" w:cs="Times New Roman"/>
          <w:b/>
          <w:bCs/>
          <w:u w:val="single"/>
        </w:rPr>
        <w:t>pecification</w:t>
      </w:r>
    </w:p>
    <w:p w:rsidR="009F308A" w:rsidRDefault="009F308A" w:rsidP="004965C8">
      <w:pPr>
        <w:pStyle w:val="NoSpacing"/>
        <w:jc w:val="center"/>
        <w:rPr>
          <w:rFonts w:ascii="Times New Roman" w:hAnsi="Times New Roman" w:cs="Times New Roman"/>
          <w:b/>
          <w:sz w:val="24"/>
          <w:szCs w:val="24"/>
          <w:u w:val="single"/>
        </w:rPr>
      </w:pPr>
    </w:p>
    <w:p w:rsidR="004965C8" w:rsidRPr="000839FC" w:rsidRDefault="004965C8" w:rsidP="004965C8">
      <w:pPr>
        <w:pStyle w:val="NoSpacing"/>
        <w:jc w:val="center"/>
        <w:rPr>
          <w:rFonts w:ascii="Times New Roman" w:hAnsi="Times New Roman" w:cs="Times New Roman"/>
          <w:b/>
          <w:sz w:val="24"/>
          <w:szCs w:val="24"/>
          <w:u w:val="single"/>
        </w:rPr>
      </w:pPr>
      <w:r w:rsidRPr="000839FC">
        <w:rPr>
          <w:rFonts w:ascii="Times New Roman" w:hAnsi="Times New Roman" w:cs="Times New Roman"/>
          <w:b/>
          <w:sz w:val="24"/>
          <w:szCs w:val="24"/>
          <w:u w:val="single"/>
        </w:rPr>
        <w:t>Tympanometry</w:t>
      </w:r>
      <w:r>
        <w:rPr>
          <w:rFonts w:ascii="Times New Roman" w:hAnsi="Times New Roman" w:cs="Times New Roman"/>
          <w:b/>
          <w:sz w:val="24"/>
          <w:szCs w:val="24"/>
          <w:u w:val="single"/>
        </w:rPr>
        <w:t xml:space="preserve"> (Model I)</w:t>
      </w:r>
    </w:p>
    <w:p w:rsidR="004965C8" w:rsidRPr="000839FC" w:rsidRDefault="004965C8" w:rsidP="004965C8">
      <w:pPr>
        <w:pStyle w:val="NoSpacing"/>
        <w:rPr>
          <w:rFonts w:ascii="Times New Roman" w:hAnsi="Times New Roman" w:cs="Times New Roman"/>
          <w:sz w:val="24"/>
          <w:szCs w:val="24"/>
        </w:rPr>
      </w:pPr>
    </w:p>
    <w:p w:rsidR="004965C8" w:rsidRPr="000839FC" w:rsidRDefault="004965C8" w:rsidP="004965C8">
      <w:pPr>
        <w:autoSpaceDE w:val="0"/>
        <w:autoSpaceDN w:val="0"/>
        <w:adjustRightInd w:val="0"/>
        <w:spacing w:after="0" w:line="36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Ideal for basic screening tympanometry. Perform ipsilateral testing and get a simple overview of compliance curves and pass/fail results for your patient’s acoustic reflex.</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It should able to do Ipsilateral test  with colour display.</w:t>
      </w:r>
    </w:p>
    <w:p w:rsidR="004965C8" w:rsidRPr="000839FC" w:rsidRDefault="004965C8" w:rsidP="004965C8">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0839FC">
        <w:rPr>
          <w:rFonts w:ascii="Times New Roman" w:hAnsi="Times New Roman" w:cs="Times New Roman"/>
          <w:b/>
          <w:color w:val="000000" w:themeColor="text1"/>
          <w:sz w:val="24"/>
          <w:szCs w:val="24"/>
          <w:u w:val="single"/>
        </w:rPr>
        <w:t>Tehcnical specification: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Cs/>
          <w:color w:val="000000" w:themeColor="text1"/>
          <w:sz w:val="24"/>
          <w:szCs w:val="24"/>
        </w:rPr>
        <w:t>Probe frequency and intensity</w:t>
      </w:r>
      <w:r w:rsidRPr="000839FC">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Pr="000839FC">
        <w:rPr>
          <w:rFonts w:ascii="Times New Roman" w:hAnsi="Times New Roman" w:cs="Times New Roman"/>
          <w:bCs/>
          <w:color w:val="000000" w:themeColor="text1"/>
          <w:sz w:val="24"/>
          <w:szCs w:val="24"/>
        </w:rPr>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226 Hz ± 1% and  85 dB SPL in 2 ml ± 3 dB</w:t>
      </w:r>
    </w:p>
    <w:p w:rsidR="004965C8" w:rsidRPr="000839FC" w:rsidRDefault="004965C8" w:rsidP="004965C8">
      <w:pPr>
        <w:autoSpaceDE w:val="0"/>
        <w:autoSpaceDN w:val="0"/>
        <w:adjustRightInd w:val="0"/>
        <w:spacing w:after="0" w:line="240" w:lineRule="auto"/>
        <w:rPr>
          <w:rFonts w:ascii="Times New Roman" w:hAnsi="Times New Roman" w:cs="Times New Roman"/>
          <w:bCs/>
          <w:color w:val="000000" w:themeColor="text1"/>
          <w:sz w:val="24"/>
          <w:szCs w:val="24"/>
        </w:rPr>
      </w:pPr>
      <w:r w:rsidRPr="000839FC">
        <w:rPr>
          <w:rFonts w:ascii="Times New Roman" w:hAnsi="Times New Roman" w:cs="Times New Roman"/>
          <w:bCs/>
          <w:color w:val="000000" w:themeColor="text1"/>
          <w:sz w:val="24"/>
          <w:szCs w:val="24"/>
        </w:rPr>
        <w:t>Pressure range</w:t>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r>
      <w:r w:rsidRPr="000839FC">
        <w:rPr>
          <w:rFonts w:ascii="Times New Roman" w:hAnsi="Times New Roman" w:cs="Times New Roman"/>
          <w:bCs/>
          <w:color w:val="000000" w:themeColor="text1"/>
          <w:sz w:val="24"/>
          <w:szCs w:val="24"/>
        </w:rPr>
        <w:tab/>
        <w:t>:</w:t>
      </w:r>
      <w:r w:rsidRPr="000839FC">
        <w:rPr>
          <w:rFonts w:ascii="Times New Roman" w:hAnsi="Times New Roman" w:cs="Times New Roman"/>
          <w:bCs/>
          <w:color w:val="000000" w:themeColor="text1"/>
          <w:sz w:val="24"/>
          <w:szCs w:val="24"/>
        </w:rPr>
        <w:tab/>
      </w:r>
      <w:r w:rsidRPr="000839FC">
        <w:rPr>
          <w:rFonts w:ascii="Times New Roman" w:hAnsi="Times New Roman" w:cs="Times New Roman"/>
          <w:color w:val="000000" w:themeColor="text1"/>
          <w:sz w:val="24"/>
          <w:szCs w:val="24"/>
        </w:rPr>
        <w:t>-300 daPa to +200 daPa</w:t>
      </w:r>
      <w:r w:rsidRPr="000839FC">
        <w:rPr>
          <w:rFonts w:ascii="Times New Roman" w:hAnsi="Times New Roman" w:cs="Times New Roman"/>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Volume range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0.1 ml to 6.0 ml ± 5%</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Integrated memory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100 tests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Ipsilateral stimulation</w:t>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t>Pure tone signals</w:t>
      </w:r>
    </w:p>
    <w:p w:rsidR="004965C8" w:rsidRPr="000839FC" w:rsidRDefault="004965C8" w:rsidP="004965C8">
      <w:pPr>
        <w:autoSpaceDE w:val="0"/>
        <w:autoSpaceDN w:val="0"/>
        <w:adjustRightInd w:val="0"/>
        <w:spacing w:after="0" w:line="240" w:lineRule="auto"/>
        <w:ind w:left="3600"/>
        <w:rPr>
          <w:rFonts w:ascii="Times New Roman" w:hAnsi="Times New Roman" w:cs="Times New Roman"/>
          <w:b/>
          <w:bCs/>
          <w:color w:val="000000" w:themeColor="text1"/>
          <w:sz w:val="24"/>
          <w:szCs w:val="24"/>
        </w:rPr>
      </w:pPr>
      <w:r w:rsidRPr="000839FC">
        <w:rPr>
          <w:rFonts w:ascii="Times New Roman" w:hAnsi="Times New Roman" w:cs="Times New Roman"/>
          <w:color w:val="000000" w:themeColor="text1"/>
          <w:sz w:val="24"/>
          <w:szCs w:val="24"/>
        </w:rPr>
        <w:t>0,5 kHz, 1 kHz, 2 kHz, 3 kHz, 4 kHz ± 2%</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Probe level range</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80 dB to 110 dB SPL for all frequencies (5 dB steps)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Physical characteristics: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Display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7.2” high resolution color display 800x480 pixel</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Probe cable length</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 meters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Dimensions</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330 mm x 220 mm x 55 mm (12.9 in x 8.6 in x 2.2 in)</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Weight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Approx. 1.3 kg (2.9 lbs.)</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User interface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Cs/>
          <w:color w:val="000000" w:themeColor="text1"/>
          <w:sz w:val="24"/>
          <w:szCs w:val="24"/>
        </w:rPr>
        <w:t>English</w:t>
      </w:r>
    </w:p>
    <w:p w:rsidR="004965C8"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0839FC">
        <w:rPr>
          <w:rFonts w:ascii="Times New Roman" w:hAnsi="Times New Roman" w:cs="Times New Roman"/>
          <w:b/>
          <w:bCs/>
          <w:color w:val="000000" w:themeColor="text1"/>
          <w:sz w:val="24"/>
          <w:szCs w:val="24"/>
          <w:u w:val="single"/>
        </w:rPr>
        <w:t>Standards:</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Safety</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60601-1:1988 + A1:1991 + A2:1995 (edition 2.0)</w:t>
      </w:r>
    </w:p>
    <w:p w:rsidR="004965C8" w:rsidRPr="000839FC" w:rsidRDefault="004965C8" w:rsidP="004965C8">
      <w:pPr>
        <w:autoSpaceDE w:val="0"/>
        <w:autoSpaceDN w:val="0"/>
        <w:adjustRightInd w:val="0"/>
        <w:spacing w:after="0" w:line="240" w:lineRule="auto"/>
        <w:ind w:left="360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ANSI/AAMI ES60601-1: A1:2012, C1:2009/(R)2012 and A2:2010/(R)2012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CSA CAN/CSA-C22.2 NO. 60601-1:14</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IEC 60601-1 Edition 3.1 (2012)</w:t>
      </w:r>
    </w:p>
    <w:p w:rsidR="004965C8" w:rsidRPr="000839FC" w:rsidRDefault="004965C8" w:rsidP="004965C8">
      <w:pPr>
        <w:autoSpaceDE w:val="0"/>
        <w:autoSpaceDN w:val="0"/>
        <w:adjustRightInd w:val="0"/>
        <w:spacing w:after="0" w:line="240" w:lineRule="auto"/>
        <w:ind w:left="3600" w:firstLine="720"/>
        <w:rPr>
          <w:rFonts w:ascii="Times New Roman" w:hAnsi="Times New Roman" w:cs="Times New Roman"/>
          <w:color w:val="000000" w:themeColor="text1"/>
          <w:sz w:val="24"/>
          <w:szCs w:val="24"/>
        </w:rPr>
      </w:pPr>
      <w:r w:rsidRPr="000839FC">
        <w:rPr>
          <w:rFonts w:ascii="Times New Roman" w:hAnsi="Times New Roman" w:cs="Times New Roman"/>
          <w:color w:val="000000" w:themeColor="text1"/>
          <w:sz w:val="24"/>
          <w:szCs w:val="24"/>
        </w:rPr>
        <w:t>Class II, Type B applied parts, IPX0</w:t>
      </w:r>
    </w:p>
    <w:p w:rsidR="004965C8" w:rsidRPr="000839FC" w:rsidRDefault="004965C8" w:rsidP="004965C8">
      <w:pPr>
        <w:autoSpaceDE w:val="0"/>
        <w:autoSpaceDN w:val="0"/>
        <w:adjustRightInd w:val="0"/>
        <w:spacing w:after="0" w:line="240" w:lineRule="auto"/>
        <w:rPr>
          <w:rFonts w:ascii="Times New Roman" w:hAnsi="Times New Roman" w:cs="Times New Roman"/>
          <w:b/>
          <w:bCs/>
          <w:color w:val="000000" w:themeColor="text1"/>
          <w:sz w:val="24"/>
          <w:szCs w:val="24"/>
        </w:rPr>
      </w:pPr>
      <w:r w:rsidRPr="000839FC">
        <w:rPr>
          <w:rFonts w:ascii="Times New Roman" w:hAnsi="Times New Roman" w:cs="Times New Roman"/>
          <w:b/>
          <w:bCs/>
          <w:color w:val="000000" w:themeColor="text1"/>
          <w:sz w:val="24"/>
          <w:szCs w:val="24"/>
        </w:rPr>
        <w:t>EMC</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60601-1-2:2007 Edition 3.0 / Class B</w:t>
      </w:r>
    </w:p>
    <w:p w:rsidR="004965C8" w:rsidRPr="000839FC" w:rsidRDefault="004965C8" w:rsidP="004965C8">
      <w:pPr>
        <w:autoSpaceDE w:val="0"/>
        <w:autoSpaceDN w:val="0"/>
        <w:adjustRightInd w:val="0"/>
        <w:spacing w:after="0" w:line="240" w:lineRule="auto"/>
        <w:rPr>
          <w:rFonts w:ascii="Times New Roman" w:hAnsi="Times New Roman" w:cs="Times New Roman"/>
          <w:color w:val="000000" w:themeColor="text1"/>
          <w:sz w:val="24"/>
          <w:szCs w:val="24"/>
        </w:rPr>
      </w:pPr>
      <w:r w:rsidRPr="000839FC">
        <w:rPr>
          <w:rFonts w:ascii="Times New Roman" w:hAnsi="Times New Roman" w:cs="Times New Roman"/>
          <w:b/>
          <w:bCs/>
          <w:color w:val="000000" w:themeColor="text1"/>
          <w:sz w:val="24"/>
          <w:szCs w:val="24"/>
        </w:rPr>
        <w:t>Performance</w:t>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r>
      <w:r w:rsidRPr="000839FC">
        <w:rPr>
          <w:rFonts w:ascii="Times New Roman" w:hAnsi="Times New Roman" w:cs="Times New Roman"/>
          <w:b/>
          <w:bCs/>
          <w:color w:val="000000" w:themeColor="text1"/>
          <w:sz w:val="24"/>
          <w:szCs w:val="24"/>
        </w:rPr>
        <w:tab/>
        <w:t>:</w:t>
      </w:r>
      <w:r w:rsidRPr="000839FC">
        <w:rPr>
          <w:rFonts w:ascii="Times New Roman" w:hAnsi="Times New Roman" w:cs="Times New Roman"/>
          <w:b/>
          <w:bCs/>
          <w:color w:val="000000" w:themeColor="text1"/>
          <w:sz w:val="24"/>
          <w:szCs w:val="24"/>
        </w:rPr>
        <w:tab/>
      </w:r>
      <w:r w:rsidRPr="000839FC">
        <w:rPr>
          <w:rFonts w:ascii="Times New Roman" w:hAnsi="Times New Roman" w:cs="Times New Roman"/>
          <w:color w:val="000000" w:themeColor="text1"/>
          <w:sz w:val="24"/>
          <w:szCs w:val="24"/>
        </w:rPr>
        <w:t>IEC 60645-5:2004, Type 2</w:t>
      </w:r>
    </w:p>
    <w:p w:rsidR="004965C8" w:rsidRPr="002E1EA0" w:rsidRDefault="004965C8" w:rsidP="00CB1468">
      <w:pPr>
        <w:spacing w:after="0" w:line="240" w:lineRule="auto"/>
        <w:rPr>
          <w:rFonts w:ascii="Times New Roman" w:eastAsia="Times New Roman" w:hAnsi="Times New Roman" w:cs="Times New Roman"/>
          <w:color w:val="000000"/>
          <w:sz w:val="24"/>
          <w:szCs w:val="24"/>
        </w:rPr>
      </w:pPr>
    </w:p>
    <w:p w:rsidR="004965C8" w:rsidRPr="00D86F58" w:rsidRDefault="004965C8" w:rsidP="004965C8">
      <w:pPr>
        <w:tabs>
          <w:tab w:val="left" w:pos="7620"/>
          <w:tab w:val="right" w:pos="9960"/>
        </w:tabs>
        <w:autoSpaceDE w:val="0"/>
        <w:autoSpaceDN w:val="0"/>
        <w:adjustRightInd w:val="0"/>
        <w:jc w:val="center"/>
        <w:rPr>
          <w:rFonts w:ascii="Times New Roman" w:hAnsi="Times New Roman" w:cs="Times New Roman"/>
          <w:b/>
          <w:bCs/>
          <w:color w:val="000000" w:themeColor="text1"/>
          <w:sz w:val="20"/>
          <w:szCs w:val="18"/>
        </w:rPr>
      </w:pPr>
    </w:p>
    <w:p w:rsidR="00D86F58" w:rsidRPr="00D86F58" w:rsidRDefault="00D86F58" w:rsidP="00D86F58">
      <w:pPr>
        <w:pStyle w:val="Default"/>
        <w:jc w:val="center"/>
        <w:rPr>
          <w:b/>
          <w:bCs/>
          <w:color w:val="000000" w:themeColor="text1"/>
          <w:sz w:val="21"/>
          <w:szCs w:val="21"/>
          <w:u w:val="single"/>
        </w:rPr>
      </w:pPr>
      <w:r w:rsidRPr="00D86F58">
        <w:rPr>
          <w:b/>
          <w:bCs/>
          <w:color w:val="000000" w:themeColor="text1"/>
          <w:sz w:val="21"/>
          <w:szCs w:val="21"/>
          <w:u w:val="single"/>
        </w:rPr>
        <w:t>Ultrasound cum ECHO Machine for Pediatric and neonate</w:t>
      </w:r>
    </w:p>
    <w:p w:rsidR="00D86F58" w:rsidRPr="00D86F58" w:rsidRDefault="00D86F58" w:rsidP="00D86F58">
      <w:pPr>
        <w:pStyle w:val="Default"/>
        <w:jc w:val="center"/>
        <w:rPr>
          <w:color w:val="000000" w:themeColor="text1"/>
          <w:sz w:val="21"/>
          <w:szCs w:val="21"/>
          <w:u w:val="single"/>
        </w:rPr>
      </w:pPr>
    </w:p>
    <w:p w:rsidR="00D86F58" w:rsidRPr="00D86F58" w:rsidRDefault="00D86F58" w:rsidP="00D86F58">
      <w:pPr>
        <w:pStyle w:val="Default"/>
        <w:spacing w:after="183"/>
        <w:rPr>
          <w:color w:val="000000" w:themeColor="text1"/>
          <w:sz w:val="21"/>
          <w:szCs w:val="21"/>
        </w:rPr>
      </w:pPr>
      <w:r w:rsidRPr="00D86F58">
        <w:rPr>
          <w:b/>
          <w:bCs/>
          <w:color w:val="000000" w:themeColor="text1"/>
          <w:sz w:val="21"/>
          <w:szCs w:val="21"/>
        </w:rPr>
        <w:t>Clinical purpose</w:t>
      </w:r>
      <w:r w:rsidRPr="00D86F58">
        <w:rPr>
          <w:color w:val="000000" w:themeColor="text1"/>
          <w:sz w:val="21"/>
          <w:szCs w:val="21"/>
        </w:rPr>
        <w:t xml:space="preserve">: To evaluate the size, thickness and movement of heart structures (chambers, valves, etc.). </w:t>
      </w:r>
    </w:p>
    <w:p w:rsidR="00D86F58" w:rsidRPr="00D86F58" w:rsidRDefault="00D86F58" w:rsidP="00D86F58">
      <w:pPr>
        <w:pStyle w:val="Default"/>
        <w:spacing w:after="183"/>
        <w:rPr>
          <w:color w:val="000000" w:themeColor="text1"/>
          <w:sz w:val="21"/>
          <w:szCs w:val="21"/>
        </w:rPr>
      </w:pPr>
      <w:r w:rsidRPr="00D86F58">
        <w:rPr>
          <w:b/>
          <w:bCs/>
          <w:color w:val="000000" w:themeColor="text1"/>
          <w:sz w:val="21"/>
          <w:szCs w:val="21"/>
        </w:rPr>
        <w:t xml:space="preserve">Technical characteristics: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The system should be a state of the art digital technology system with all advanced imaging features.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Capable of doing adult, pediatric and neonatal echocardiography. </w:t>
      </w:r>
    </w:p>
    <w:p w:rsidR="00D86F58" w:rsidRPr="00D86F58" w:rsidRDefault="00D86F58" w:rsidP="00FC2F46">
      <w:pPr>
        <w:pStyle w:val="Default"/>
        <w:numPr>
          <w:ilvl w:val="0"/>
          <w:numId w:val="3"/>
        </w:numPr>
        <w:spacing w:after="183"/>
        <w:ind w:left="284"/>
        <w:rPr>
          <w:color w:val="000000" w:themeColor="text1"/>
          <w:sz w:val="21"/>
          <w:szCs w:val="21"/>
        </w:rPr>
      </w:pPr>
      <w:r w:rsidRPr="00D86F58">
        <w:rPr>
          <w:color w:val="000000" w:themeColor="text1"/>
          <w:sz w:val="21"/>
          <w:szCs w:val="21"/>
        </w:rPr>
        <w:t xml:space="preserve">Should have a high resolution TFT monitor having screen between 12-15 inches. </w:t>
      </w:r>
    </w:p>
    <w:p w:rsidR="00D86F58" w:rsidRPr="00D86F58" w:rsidRDefault="00D86F58" w:rsidP="00FC2F46">
      <w:pPr>
        <w:pStyle w:val="Default"/>
        <w:numPr>
          <w:ilvl w:val="0"/>
          <w:numId w:val="3"/>
        </w:numPr>
        <w:ind w:left="284"/>
        <w:rPr>
          <w:color w:val="000000" w:themeColor="text1"/>
          <w:sz w:val="21"/>
          <w:szCs w:val="21"/>
        </w:rPr>
      </w:pPr>
      <w:r w:rsidRPr="00D86F58">
        <w:rPr>
          <w:color w:val="000000" w:themeColor="text1"/>
          <w:sz w:val="21"/>
          <w:szCs w:val="21"/>
        </w:rPr>
        <w:t xml:space="preserve">The system should have the facility for high- resolution 2D, anatomical M Mode (both online and offline), PW, CW, Color flow imaging and tissue Doppler imaging.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color compare mode (color mode and normal gray-scale mode simultaneously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zoom facility.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lastRenderedPageBreak/>
        <w:t xml:space="preserve">It should be an ultra portable package, hand carrying machine. Total weight of the machine should not be more than 6.5kg.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There should be automatic image optimization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one touch image optimization and automatic real time Doppler tracing.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an easy to use control panel with alphanumeric keyboard, illuminated keys and status display.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facility for gain adjustments using slide pot controls. </w:t>
      </w:r>
    </w:p>
    <w:p w:rsidR="00D86F58" w:rsidRPr="00D86F58" w:rsidRDefault="00D86F58" w:rsidP="00FC2F46">
      <w:pPr>
        <w:pStyle w:val="Default"/>
        <w:numPr>
          <w:ilvl w:val="0"/>
          <w:numId w:val="3"/>
        </w:numPr>
        <w:spacing w:after="145"/>
        <w:ind w:left="284"/>
        <w:rPr>
          <w:b/>
          <w:color w:val="000000" w:themeColor="text1"/>
          <w:sz w:val="21"/>
          <w:szCs w:val="21"/>
        </w:rPr>
      </w:pPr>
      <w:r w:rsidRPr="00D86F58">
        <w:rPr>
          <w:b/>
          <w:color w:val="000000" w:themeColor="text1"/>
          <w:sz w:val="21"/>
          <w:szCs w:val="21"/>
        </w:rPr>
        <w:t xml:space="preserve">The system should have at least one port in build with the machine and can extend by using additional probe multiplier for using adult and pediatric transducers.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Data entry should be possible by key board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image management facility with facility for direct storage of images and loops in the hard disk drive and options for review and edit images, loops and reports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have the storage capacity for at-least 50 patients‘ data with an option of removable storage and transfer image via USB ports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Should have ECG and respiratory phase input on screen. </w:t>
      </w:r>
    </w:p>
    <w:p w:rsidR="00D86F58" w:rsidRPr="00D86F58" w:rsidRDefault="00D86F58" w:rsidP="00FC2F46">
      <w:pPr>
        <w:pStyle w:val="Default"/>
        <w:numPr>
          <w:ilvl w:val="0"/>
          <w:numId w:val="3"/>
        </w:numPr>
        <w:spacing w:after="145"/>
        <w:ind w:left="284"/>
        <w:rPr>
          <w:color w:val="000000" w:themeColor="text1"/>
          <w:sz w:val="21"/>
          <w:szCs w:val="21"/>
        </w:rPr>
      </w:pPr>
      <w:r w:rsidRPr="00D86F58">
        <w:rPr>
          <w:color w:val="000000" w:themeColor="text1"/>
          <w:sz w:val="21"/>
          <w:szCs w:val="21"/>
        </w:rPr>
        <w:t xml:space="preserve">The system should measure all essential parameters like diameter, area, ejection fraction etc. </w:t>
      </w:r>
    </w:p>
    <w:p w:rsidR="00D86F58" w:rsidRPr="00D86F58" w:rsidRDefault="00D86F58" w:rsidP="00FC2F46">
      <w:pPr>
        <w:pStyle w:val="Default"/>
        <w:numPr>
          <w:ilvl w:val="0"/>
          <w:numId w:val="3"/>
        </w:numPr>
        <w:ind w:left="284"/>
        <w:rPr>
          <w:color w:val="000000" w:themeColor="text1"/>
          <w:sz w:val="21"/>
          <w:szCs w:val="21"/>
        </w:rPr>
      </w:pPr>
      <w:r w:rsidRPr="00D86F58">
        <w:rPr>
          <w:color w:val="000000" w:themeColor="text1"/>
          <w:sz w:val="21"/>
          <w:szCs w:val="21"/>
        </w:rPr>
        <w:t xml:space="preserve">Should have automatic quantification of Doppler parameters to display user selected measurements </w:t>
      </w:r>
    </w:p>
    <w:p w:rsidR="00D86F58" w:rsidRPr="00D86F58" w:rsidRDefault="00D86F58" w:rsidP="00D86F58">
      <w:pPr>
        <w:pStyle w:val="Default"/>
        <w:rPr>
          <w:color w:val="000000" w:themeColor="text1"/>
          <w:sz w:val="21"/>
          <w:szCs w:val="21"/>
        </w:rPr>
      </w:pPr>
    </w:p>
    <w:p w:rsidR="00D86F58" w:rsidRPr="00D86F58" w:rsidRDefault="00D86F58" w:rsidP="00D86F58">
      <w:pPr>
        <w:pStyle w:val="Default"/>
        <w:spacing w:after="145"/>
        <w:rPr>
          <w:color w:val="000000" w:themeColor="text1"/>
          <w:sz w:val="21"/>
          <w:szCs w:val="21"/>
        </w:rPr>
      </w:pPr>
      <w:r w:rsidRPr="00D86F58">
        <w:rPr>
          <w:b/>
          <w:bCs/>
          <w:color w:val="000000" w:themeColor="text1"/>
          <w:sz w:val="21"/>
          <w:szCs w:val="21"/>
        </w:rPr>
        <w:t xml:space="preserve">Accessories: </w:t>
      </w:r>
    </w:p>
    <w:p w:rsidR="00D86F58" w:rsidRPr="00D86F58" w:rsidRDefault="00D86F58" w:rsidP="00FC2F46">
      <w:pPr>
        <w:pStyle w:val="Default"/>
        <w:numPr>
          <w:ilvl w:val="0"/>
          <w:numId w:val="4"/>
        </w:numPr>
        <w:spacing w:after="145"/>
        <w:rPr>
          <w:color w:val="000000" w:themeColor="text1"/>
          <w:sz w:val="21"/>
          <w:szCs w:val="21"/>
        </w:rPr>
      </w:pPr>
      <w:r w:rsidRPr="00D86F58">
        <w:rPr>
          <w:color w:val="000000" w:themeColor="text1"/>
          <w:sz w:val="21"/>
          <w:szCs w:val="21"/>
        </w:rPr>
        <w:t xml:space="preserve">One high frequency (6.0-10.0MHz) phased array transducer for Neonatal heart and Neonatal Head applications with a small footprint size </w:t>
      </w:r>
    </w:p>
    <w:p w:rsidR="00D86F58" w:rsidRPr="00D86F58" w:rsidRDefault="00D86F58" w:rsidP="00FC2F46">
      <w:pPr>
        <w:pStyle w:val="Default"/>
        <w:numPr>
          <w:ilvl w:val="0"/>
          <w:numId w:val="4"/>
        </w:numPr>
        <w:spacing w:after="145"/>
        <w:rPr>
          <w:color w:val="000000" w:themeColor="text1"/>
          <w:sz w:val="21"/>
          <w:szCs w:val="21"/>
        </w:rPr>
      </w:pPr>
      <w:r w:rsidRPr="00D86F58">
        <w:rPr>
          <w:color w:val="000000" w:themeColor="text1"/>
          <w:sz w:val="21"/>
          <w:szCs w:val="21"/>
        </w:rPr>
        <w:t xml:space="preserve">One phased array transducer for use in Pediatric heart with a small footprint size and should have  bandwidth of 3-7 MHz. </w:t>
      </w:r>
    </w:p>
    <w:p w:rsidR="00D86F58" w:rsidRPr="00D86F58" w:rsidRDefault="00D86F58" w:rsidP="00FC2F46">
      <w:pPr>
        <w:pStyle w:val="Default"/>
        <w:numPr>
          <w:ilvl w:val="0"/>
          <w:numId w:val="4"/>
        </w:numPr>
        <w:rPr>
          <w:color w:val="000000" w:themeColor="text1"/>
          <w:sz w:val="21"/>
          <w:szCs w:val="21"/>
        </w:rPr>
      </w:pPr>
      <w:r w:rsidRPr="00D86F58">
        <w:rPr>
          <w:color w:val="000000" w:themeColor="text1"/>
          <w:sz w:val="21"/>
          <w:szCs w:val="21"/>
        </w:rPr>
        <w:t>One tightly curved array(Micro convex)  transducer for Pediatric abdomen; vascular applications with a small footprint and should have a bandwidth of 5-9 MHz.</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 xml:space="preserve">One linear array transducer with a small footprint for musculoskeletal application such as DDH, vascular, small parts, thyroid scrotal etc. It should have a bandwidth of 8-12 MHz with a field of view of 30-40 mm. </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Z Score package for Paediatrics.</w:t>
      </w:r>
    </w:p>
    <w:p w:rsidR="00D86F58" w:rsidRPr="00D86F58" w:rsidRDefault="00D86F58" w:rsidP="00FC2F46">
      <w:pPr>
        <w:pStyle w:val="Default"/>
        <w:numPr>
          <w:ilvl w:val="0"/>
          <w:numId w:val="4"/>
        </w:numPr>
        <w:spacing w:after="150"/>
        <w:rPr>
          <w:color w:val="000000" w:themeColor="text1"/>
          <w:sz w:val="21"/>
          <w:szCs w:val="21"/>
        </w:rPr>
      </w:pPr>
      <w:r w:rsidRPr="00D86F58">
        <w:rPr>
          <w:color w:val="000000" w:themeColor="text1"/>
          <w:sz w:val="21"/>
          <w:szCs w:val="21"/>
        </w:rPr>
        <w:t xml:space="preserve">The machine should be mounted on a stand/ trolley of the same company with wheels. </w:t>
      </w:r>
    </w:p>
    <w:p w:rsidR="00D86F58" w:rsidRPr="00D86F58" w:rsidRDefault="00D86F58" w:rsidP="00D86F58">
      <w:pPr>
        <w:pStyle w:val="Default"/>
        <w:spacing w:after="150"/>
        <w:rPr>
          <w:color w:val="000000" w:themeColor="text1"/>
          <w:sz w:val="21"/>
          <w:szCs w:val="21"/>
        </w:rPr>
      </w:pPr>
      <w:r w:rsidRPr="00D86F58">
        <w:rPr>
          <w:color w:val="000000" w:themeColor="text1"/>
          <w:sz w:val="21"/>
          <w:szCs w:val="21"/>
        </w:rPr>
        <w:t xml:space="preserve">Certificates: </w:t>
      </w:r>
    </w:p>
    <w:p w:rsidR="00D86F58" w:rsidRPr="00D86F58" w:rsidRDefault="00D86F58" w:rsidP="00FC2F46">
      <w:pPr>
        <w:pStyle w:val="Default"/>
        <w:numPr>
          <w:ilvl w:val="0"/>
          <w:numId w:val="4"/>
        </w:numPr>
        <w:rPr>
          <w:color w:val="000000" w:themeColor="text1"/>
          <w:sz w:val="21"/>
          <w:szCs w:val="21"/>
        </w:rPr>
      </w:pPr>
      <w:r w:rsidRPr="00D86F58">
        <w:rPr>
          <w:color w:val="000000" w:themeColor="text1"/>
          <w:sz w:val="21"/>
          <w:szCs w:val="21"/>
        </w:rPr>
        <w:t xml:space="preserve">System should be US FDA and/or European CE approved. </w:t>
      </w:r>
    </w:p>
    <w:p w:rsidR="00D86F58" w:rsidRDefault="00D86F58" w:rsidP="004965C8">
      <w:pPr>
        <w:tabs>
          <w:tab w:val="left" w:pos="7620"/>
          <w:tab w:val="right" w:pos="9960"/>
        </w:tabs>
        <w:autoSpaceDE w:val="0"/>
        <w:autoSpaceDN w:val="0"/>
        <w:adjustRightInd w:val="0"/>
        <w:jc w:val="center"/>
        <w:rPr>
          <w:rFonts w:cs="Times New Roman"/>
          <w:b/>
          <w:bCs/>
        </w:rPr>
        <w:sectPr w:rsidR="00D86F58" w:rsidSect="004965C8">
          <w:pgSz w:w="11906" w:h="16838"/>
          <w:pgMar w:top="1440" w:right="709" w:bottom="709" w:left="1843" w:header="709" w:footer="709" w:gutter="0"/>
          <w:cols w:space="708"/>
          <w:docGrid w:linePitch="360"/>
        </w:sectPr>
      </w:pPr>
    </w:p>
    <w:p w:rsidR="004965C8" w:rsidRPr="00D84C4F" w:rsidRDefault="004965C8" w:rsidP="004965C8">
      <w:pPr>
        <w:tabs>
          <w:tab w:val="left" w:pos="7620"/>
          <w:tab w:val="right" w:pos="9960"/>
        </w:tabs>
        <w:autoSpaceDE w:val="0"/>
        <w:autoSpaceDN w:val="0"/>
        <w:adjustRightInd w:val="0"/>
        <w:spacing w:line="240" w:lineRule="auto"/>
        <w:jc w:val="center"/>
        <w:rPr>
          <w:rFonts w:ascii="Times New Roman" w:hAnsi="Times New Roman" w:cs="Times New Roman"/>
          <w:b/>
          <w:bCs/>
          <w:sz w:val="20"/>
          <w:szCs w:val="18"/>
        </w:rPr>
      </w:pPr>
      <w:r w:rsidRPr="00D84C4F">
        <w:rPr>
          <w:rFonts w:ascii="Times New Roman" w:hAnsi="Times New Roman" w:cs="Times New Roman"/>
          <w:b/>
          <w:bCs/>
          <w:sz w:val="20"/>
          <w:szCs w:val="18"/>
        </w:rPr>
        <w:lastRenderedPageBreak/>
        <w:t>SECTION – X     PRICE SCHEDULE (A)</w:t>
      </w:r>
    </w:p>
    <w:p w:rsidR="004965C8" w:rsidRPr="009F308A" w:rsidRDefault="004965C8" w:rsidP="00FC2F46">
      <w:pPr>
        <w:pStyle w:val="ListParagraph"/>
        <w:numPr>
          <w:ilvl w:val="0"/>
          <w:numId w:val="5"/>
        </w:numPr>
        <w:tabs>
          <w:tab w:val="num" w:pos="720"/>
          <w:tab w:val="left" w:pos="8760"/>
        </w:tabs>
        <w:spacing w:after="120"/>
        <w:ind w:right="120"/>
        <w:jc w:val="center"/>
        <w:outlineLvl w:val="8"/>
        <w:rPr>
          <w:rFonts w:ascii="Times New Roman" w:hAnsi="Times New Roman" w:cs="Times New Roman"/>
          <w:b/>
          <w:sz w:val="20"/>
          <w:szCs w:val="18"/>
          <w:u w:val="single"/>
        </w:rPr>
      </w:pPr>
      <w:r w:rsidRPr="009F308A">
        <w:rPr>
          <w:rFonts w:ascii="Times New Roman" w:hAnsi="Times New Roman" w:cs="Times New Roman"/>
          <w:b/>
          <w:sz w:val="20"/>
          <w:szCs w:val="18"/>
          <w:u w:val="single"/>
        </w:rPr>
        <w:t>PRICE SCHEDULE FOR SUPPLY, INSTALLATION, TESTING AND COMMISSIONING OF EQUIPMENTS TO HIMACHAL PRADESH</w:t>
      </w:r>
    </w:p>
    <w:tbl>
      <w:tblPr>
        <w:tblW w:w="1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09"/>
        <w:gridCol w:w="958"/>
        <w:gridCol w:w="788"/>
        <w:gridCol w:w="1440"/>
        <w:gridCol w:w="979"/>
        <w:gridCol w:w="866"/>
        <w:gridCol w:w="822"/>
        <w:gridCol w:w="421"/>
        <w:gridCol w:w="985"/>
        <w:gridCol w:w="1189"/>
        <w:gridCol w:w="1097"/>
        <w:gridCol w:w="1827"/>
        <w:gridCol w:w="1517"/>
      </w:tblGrid>
      <w:tr w:rsidR="00210940" w:rsidRPr="00210940" w:rsidTr="00CE7C61">
        <w:trPr>
          <w:trHeight w:val="152"/>
          <w:tblHeader/>
          <w:jc w:val="center"/>
        </w:trPr>
        <w:tc>
          <w:tcPr>
            <w:tcW w:w="751"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1</w:t>
            </w:r>
          </w:p>
        </w:tc>
        <w:tc>
          <w:tcPr>
            <w:tcW w:w="2309"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2</w:t>
            </w:r>
          </w:p>
        </w:tc>
        <w:tc>
          <w:tcPr>
            <w:tcW w:w="95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3</w:t>
            </w:r>
          </w:p>
        </w:tc>
        <w:tc>
          <w:tcPr>
            <w:tcW w:w="78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4</w:t>
            </w:r>
          </w:p>
        </w:tc>
        <w:tc>
          <w:tcPr>
            <w:tcW w:w="1440" w:type="dxa"/>
          </w:tcPr>
          <w:p w:rsidR="00210940" w:rsidRPr="00210940" w:rsidRDefault="00210940" w:rsidP="00210940">
            <w:pPr>
              <w:pStyle w:val="NoSpacing"/>
              <w:jc w:val="center"/>
              <w:rPr>
                <w:rFonts w:ascii="Times New Roman" w:hAnsi="Times New Roman" w:cs="Times New Roman"/>
                <w:szCs w:val="22"/>
              </w:rPr>
            </w:pPr>
          </w:p>
        </w:tc>
        <w:tc>
          <w:tcPr>
            <w:tcW w:w="8186" w:type="dxa"/>
            <w:gridSpan w:val="8"/>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5</w:t>
            </w:r>
          </w:p>
        </w:tc>
        <w:tc>
          <w:tcPr>
            <w:tcW w:w="1517"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6</w:t>
            </w:r>
          </w:p>
        </w:tc>
      </w:tr>
      <w:tr w:rsidR="00210940" w:rsidRPr="00210940" w:rsidTr="00CE7C61">
        <w:trPr>
          <w:cantSplit/>
          <w:trHeight w:val="152"/>
          <w:tblHeader/>
          <w:jc w:val="center"/>
        </w:trPr>
        <w:tc>
          <w:tcPr>
            <w:tcW w:w="751"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SI</w:t>
            </w:r>
          </w:p>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No</w:t>
            </w:r>
          </w:p>
        </w:tc>
        <w:tc>
          <w:tcPr>
            <w:tcW w:w="2309"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Brief Description of Goods</w:t>
            </w:r>
          </w:p>
        </w:tc>
        <w:tc>
          <w:tcPr>
            <w:tcW w:w="958"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Brand / Model</w:t>
            </w:r>
          </w:p>
        </w:tc>
        <w:tc>
          <w:tcPr>
            <w:tcW w:w="788"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Qty (Nos.)</w:t>
            </w:r>
          </w:p>
        </w:tc>
        <w:tc>
          <w:tcPr>
            <w:tcW w:w="1440"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Manufacturer</w:t>
            </w:r>
          </w:p>
        </w:tc>
        <w:tc>
          <w:tcPr>
            <w:tcW w:w="8186" w:type="dxa"/>
            <w:gridSpan w:val="8"/>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Price per unit (Rs.)</w:t>
            </w:r>
          </w:p>
        </w:tc>
        <w:tc>
          <w:tcPr>
            <w:tcW w:w="1517"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Total Price (at Consignee Site) basis</w:t>
            </w:r>
          </w:p>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(Rs.)</w:t>
            </w:r>
          </w:p>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4 x 5(f)</w:t>
            </w:r>
          </w:p>
          <w:p w:rsidR="00210940" w:rsidRPr="00210940" w:rsidRDefault="00210940" w:rsidP="00210940">
            <w:pPr>
              <w:pStyle w:val="NoSpacing"/>
              <w:jc w:val="center"/>
              <w:rPr>
                <w:rFonts w:ascii="Times New Roman" w:hAnsi="Times New Roman" w:cs="Times New Roman"/>
                <w:szCs w:val="22"/>
              </w:rPr>
            </w:pPr>
          </w:p>
          <w:p w:rsidR="00210940" w:rsidRPr="00210940" w:rsidRDefault="00210940" w:rsidP="00210940">
            <w:pPr>
              <w:pStyle w:val="NoSpacing"/>
              <w:jc w:val="center"/>
              <w:rPr>
                <w:rFonts w:ascii="Times New Roman" w:hAnsi="Times New Roman" w:cs="Times New Roman"/>
                <w:szCs w:val="22"/>
              </w:rPr>
            </w:pPr>
          </w:p>
        </w:tc>
      </w:tr>
      <w:tr w:rsidR="00210940" w:rsidRPr="00210940" w:rsidTr="00CE7C61">
        <w:trPr>
          <w:cantSplit/>
          <w:trHeight w:val="1066"/>
          <w:tblHeader/>
          <w:jc w:val="center"/>
        </w:trPr>
        <w:tc>
          <w:tcPr>
            <w:tcW w:w="751"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2309" w:type="dxa"/>
            <w:vMerge/>
            <w:vAlign w:val="center"/>
          </w:tcPr>
          <w:p w:rsidR="00210940" w:rsidRPr="00210940" w:rsidRDefault="00210940" w:rsidP="00210940">
            <w:pPr>
              <w:pStyle w:val="NoSpacing"/>
              <w:rPr>
                <w:rFonts w:ascii="Times New Roman" w:hAnsi="Times New Roman" w:cs="Times New Roman"/>
                <w:szCs w:val="22"/>
              </w:rPr>
            </w:pPr>
          </w:p>
        </w:tc>
        <w:tc>
          <w:tcPr>
            <w:tcW w:w="958" w:type="dxa"/>
            <w:vMerge/>
            <w:vAlign w:val="center"/>
          </w:tcPr>
          <w:p w:rsidR="00210940" w:rsidRPr="00210940" w:rsidRDefault="00210940" w:rsidP="00210940">
            <w:pPr>
              <w:pStyle w:val="NoSpacing"/>
              <w:rPr>
                <w:rFonts w:ascii="Times New Roman" w:hAnsi="Times New Roman" w:cs="Times New Roman"/>
                <w:szCs w:val="22"/>
              </w:rPr>
            </w:pPr>
          </w:p>
        </w:tc>
        <w:tc>
          <w:tcPr>
            <w:tcW w:w="788"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440" w:type="dxa"/>
            <w:vMerge/>
            <w:vAlign w:val="center"/>
          </w:tcPr>
          <w:p w:rsidR="00210940" w:rsidRPr="00210940" w:rsidRDefault="00210940" w:rsidP="00210940">
            <w:pPr>
              <w:pStyle w:val="NoSpacing"/>
              <w:rPr>
                <w:rFonts w:ascii="Times New Roman" w:hAnsi="Times New Roman" w:cs="Times New Roman"/>
                <w:szCs w:val="22"/>
              </w:rPr>
            </w:pPr>
          </w:p>
        </w:tc>
        <w:tc>
          <w:tcPr>
            <w:tcW w:w="979"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Basic Price</w:t>
            </w:r>
          </w:p>
          <w:p w:rsidR="00210940" w:rsidRPr="00210940" w:rsidRDefault="00210940" w:rsidP="00210940">
            <w:pPr>
              <w:pStyle w:val="NoSpacing"/>
              <w:jc w:val="center"/>
              <w:rPr>
                <w:rFonts w:ascii="Times New Roman" w:hAnsi="Times New Roman" w:cs="Times New Roman"/>
                <w:szCs w:val="22"/>
              </w:rPr>
            </w:pPr>
          </w:p>
        </w:tc>
        <w:tc>
          <w:tcPr>
            <w:tcW w:w="1688" w:type="dxa"/>
            <w:gridSpan w:val="2"/>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GST</w:t>
            </w:r>
          </w:p>
        </w:tc>
        <w:tc>
          <w:tcPr>
            <w:tcW w:w="1406" w:type="dxa"/>
            <w:gridSpan w:val="2"/>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Freight&amp; Insurance &amp; Delivery at Destination</w:t>
            </w:r>
          </w:p>
          <w:p w:rsidR="00210940" w:rsidRPr="00210940" w:rsidRDefault="00210940" w:rsidP="00210940">
            <w:pPr>
              <w:pStyle w:val="NoSpacing"/>
              <w:jc w:val="center"/>
              <w:rPr>
                <w:rFonts w:ascii="Times New Roman" w:hAnsi="Times New Roman" w:cs="Times New Roman"/>
                <w:szCs w:val="22"/>
              </w:rPr>
            </w:pPr>
          </w:p>
        </w:tc>
        <w:tc>
          <w:tcPr>
            <w:tcW w:w="1189"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Service charges, if any, specify</w:t>
            </w:r>
          </w:p>
        </w:tc>
        <w:tc>
          <w:tcPr>
            <w:tcW w:w="1097"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Other charges, if any, specify</w:t>
            </w:r>
          </w:p>
        </w:tc>
        <w:tc>
          <w:tcPr>
            <w:tcW w:w="1827"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Unit Price (at Consignee Site) basis</w:t>
            </w:r>
          </w:p>
          <w:p w:rsidR="00210940" w:rsidRPr="00210940" w:rsidRDefault="00210940" w:rsidP="00210940">
            <w:pPr>
              <w:pStyle w:val="NoSpacing"/>
              <w:jc w:val="center"/>
              <w:rPr>
                <w:rFonts w:ascii="Times New Roman" w:hAnsi="Times New Roman" w:cs="Times New Roman"/>
                <w:szCs w:val="22"/>
              </w:rPr>
            </w:pPr>
          </w:p>
        </w:tc>
        <w:tc>
          <w:tcPr>
            <w:tcW w:w="1517" w:type="dxa"/>
            <w:vMerge/>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cantSplit/>
          <w:trHeight w:val="509"/>
          <w:tblHeader/>
          <w:jc w:val="center"/>
        </w:trPr>
        <w:tc>
          <w:tcPr>
            <w:tcW w:w="751"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2309" w:type="dxa"/>
            <w:vMerge/>
            <w:vAlign w:val="center"/>
          </w:tcPr>
          <w:p w:rsidR="00210940" w:rsidRPr="00210940" w:rsidRDefault="00210940" w:rsidP="00210940">
            <w:pPr>
              <w:pStyle w:val="NoSpacing"/>
              <w:rPr>
                <w:rFonts w:ascii="Times New Roman" w:hAnsi="Times New Roman" w:cs="Times New Roman"/>
                <w:szCs w:val="22"/>
              </w:rPr>
            </w:pPr>
          </w:p>
        </w:tc>
        <w:tc>
          <w:tcPr>
            <w:tcW w:w="958" w:type="dxa"/>
            <w:vMerge/>
            <w:vAlign w:val="center"/>
          </w:tcPr>
          <w:p w:rsidR="00210940" w:rsidRPr="00210940" w:rsidRDefault="00210940" w:rsidP="00210940">
            <w:pPr>
              <w:pStyle w:val="NoSpacing"/>
              <w:rPr>
                <w:rFonts w:ascii="Times New Roman" w:hAnsi="Times New Roman" w:cs="Times New Roman"/>
                <w:szCs w:val="22"/>
              </w:rPr>
            </w:pPr>
          </w:p>
        </w:tc>
        <w:tc>
          <w:tcPr>
            <w:tcW w:w="788"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440" w:type="dxa"/>
            <w:vMerge/>
            <w:vAlign w:val="center"/>
          </w:tcPr>
          <w:p w:rsidR="00210940" w:rsidRPr="00210940" w:rsidRDefault="00210940" w:rsidP="00210940">
            <w:pPr>
              <w:pStyle w:val="NoSpacing"/>
              <w:rPr>
                <w:rFonts w:ascii="Times New Roman" w:hAnsi="Times New Roman" w:cs="Times New Roman"/>
                <w:szCs w:val="22"/>
              </w:rPr>
            </w:pPr>
          </w:p>
        </w:tc>
        <w:tc>
          <w:tcPr>
            <w:tcW w:w="979"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688" w:type="dxa"/>
            <w:gridSpan w:val="2"/>
            <w:vMerge/>
            <w:vAlign w:val="center"/>
          </w:tcPr>
          <w:p w:rsidR="00210940" w:rsidRPr="00210940" w:rsidRDefault="00210940" w:rsidP="00210940">
            <w:pPr>
              <w:pStyle w:val="NoSpacing"/>
              <w:jc w:val="center"/>
              <w:rPr>
                <w:rFonts w:ascii="Times New Roman" w:hAnsi="Times New Roman" w:cs="Times New Roman"/>
                <w:szCs w:val="22"/>
              </w:rPr>
            </w:pPr>
          </w:p>
        </w:tc>
        <w:tc>
          <w:tcPr>
            <w:tcW w:w="1406" w:type="dxa"/>
            <w:gridSpan w:val="2"/>
            <w:vMerge/>
            <w:vAlign w:val="center"/>
          </w:tcPr>
          <w:p w:rsidR="00210940" w:rsidRPr="00210940" w:rsidRDefault="00210940" w:rsidP="00210940">
            <w:pPr>
              <w:pStyle w:val="NoSpacing"/>
              <w:jc w:val="center"/>
              <w:rPr>
                <w:rFonts w:ascii="Times New Roman" w:hAnsi="Times New Roman" w:cs="Times New Roman"/>
                <w:szCs w:val="22"/>
              </w:rPr>
            </w:pPr>
          </w:p>
        </w:tc>
        <w:tc>
          <w:tcPr>
            <w:tcW w:w="1189"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097"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827" w:type="dxa"/>
            <w:vMerge w:val="restart"/>
            <w:vAlign w:val="center"/>
          </w:tcPr>
          <w:p w:rsidR="00210940" w:rsidRPr="00210940" w:rsidRDefault="00210940" w:rsidP="00210940">
            <w:pPr>
              <w:pStyle w:val="NoSpacing"/>
              <w:jc w:val="center"/>
              <w:rPr>
                <w:rFonts w:ascii="Times New Roman" w:hAnsi="Times New Roman" w:cs="Times New Roman"/>
                <w:b/>
                <w:szCs w:val="22"/>
              </w:rPr>
            </w:pPr>
            <w:r w:rsidRPr="00210940">
              <w:rPr>
                <w:rFonts w:ascii="Times New Roman" w:hAnsi="Times New Roman" w:cs="Times New Roman"/>
                <w:b/>
                <w:szCs w:val="22"/>
              </w:rPr>
              <w:t>(f) =a+b+c+d+e</w:t>
            </w:r>
          </w:p>
        </w:tc>
        <w:tc>
          <w:tcPr>
            <w:tcW w:w="1517" w:type="dxa"/>
            <w:vMerge/>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cantSplit/>
          <w:trHeight w:val="64"/>
          <w:tblHeader/>
          <w:jc w:val="center"/>
        </w:trPr>
        <w:tc>
          <w:tcPr>
            <w:tcW w:w="751"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2309" w:type="dxa"/>
            <w:vMerge/>
            <w:vAlign w:val="center"/>
          </w:tcPr>
          <w:p w:rsidR="00210940" w:rsidRPr="00210940" w:rsidRDefault="00210940" w:rsidP="00210940">
            <w:pPr>
              <w:pStyle w:val="NoSpacing"/>
              <w:rPr>
                <w:rFonts w:ascii="Times New Roman" w:hAnsi="Times New Roman" w:cs="Times New Roman"/>
                <w:szCs w:val="22"/>
              </w:rPr>
            </w:pPr>
          </w:p>
        </w:tc>
        <w:tc>
          <w:tcPr>
            <w:tcW w:w="958" w:type="dxa"/>
            <w:vMerge/>
            <w:vAlign w:val="center"/>
          </w:tcPr>
          <w:p w:rsidR="00210940" w:rsidRPr="00210940" w:rsidRDefault="00210940" w:rsidP="00210940">
            <w:pPr>
              <w:pStyle w:val="NoSpacing"/>
              <w:rPr>
                <w:rFonts w:ascii="Times New Roman" w:hAnsi="Times New Roman" w:cs="Times New Roman"/>
                <w:szCs w:val="22"/>
              </w:rPr>
            </w:pPr>
          </w:p>
        </w:tc>
        <w:tc>
          <w:tcPr>
            <w:tcW w:w="788"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440" w:type="dxa"/>
            <w:vMerge/>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(a)</w:t>
            </w:r>
          </w:p>
        </w:tc>
        <w:tc>
          <w:tcPr>
            <w:tcW w:w="1688" w:type="dxa"/>
            <w:gridSpan w:val="2"/>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(b)</w:t>
            </w:r>
          </w:p>
        </w:tc>
        <w:tc>
          <w:tcPr>
            <w:tcW w:w="1406" w:type="dxa"/>
            <w:gridSpan w:val="2"/>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w:t>
            </w:r>
          </w:p>
        </w:tc>
        <w:tc>
          <w:tcPr>
            <w:tcW w:w="1189" w:type="dxa"/>
            <w:vMerge w:val="restart"/>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(d)</w:t>
            </w:r>
          </w:p>
        </w:tc>
        <w:tc>
          <w:tcPr>
            <w:tcW w:w="1097" w:type="dxa"/>
            <w:vMerge w:val="restart"/>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w:t>
            </w:r>
          </w:p>
        </w:tc>
        <w:tc>
          <w:tcPr>
            <w:tcW w:w="1827" w:type="dxa"/>
            <w:vMerge/>
            <w:vAlign w:val="center"/>
          </w:tcPr>
          <w:p w:rsidR="00210940" w:rsidRPr="00210940" w:rsidRDefault="00210940" w:rsidP="00210940">
            <w:pPr>
              <w:pStyle w:val="NoSpacing"/>
              <w:rPr>
                <w:rFonts w:ascii="Times New Roman" w:hAnsi="Times New Roman" w:cs="Times New Roman"/>
                <w:szCs w:val="22"/>
              </w:rPr>
            </w:pPr>
          </w:p>
        </w:tc>
        <w:tc>
          <w:tcPr>
            <w:tcW w:w="1517" w:type="dxa"/>
            <w:vMerge/>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cantSplit/>
          <w:trHeight w:val="71"/>
          <w:tblHeader/>
          <w:jc w:val="center"/>
        </w:trPr>
        <w:tc>
          <w:tcPr>
            <w:tcW w:w="751"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2309" w:type="dxa"/>
            <w:vMerge/>
            <w:vAlign w:val="center"/>
          </w:tcPr>
          <w:p w:rsidR="00210940" w:rsidRPr="00210940" w:rsidRDefault="00210940" w:rsidP="00210940">
            <w:pPr>
              <w:pStyle w:val="NoSpacing"/>
              <w:rPr>
                <w:rFonts w:ascii="Times New Roman" w:hAnsi="Times New Roman" w:cs="Times New Roman"/>
                <w:szCs w:val="22"/>
              </w:rPr>
            </w:pPr>
          </w:p>
        </w:tc>
        <w:tc>
          <w:tcPr>
            <w:tcW w:w="958" w:type="dxa"/>
            <w:vMerge/>
            <w:vAlign w:val="center"/>
          </w:tcPr>
          <w:p w:rsidR="00210940" w:rsidRPr="00210940" w:rsidRDefault="00210940" w:rsidP="00210940">
            <w:pPr>
              <w:pStyle w:val="NoSpacing"/>
              <w:rPr>
                <w:rFonts w:ascii="Times New Roman" w:hAnsi="Times New Roman" w:cs="Times New Roman"/>
                <w:szCs w:val="22"/>
              </w:rPr>
            </w:pPr>
          </w:p>
        </w:tc>
        <w:tc>
          <w:tcPr>
            <w:tcW w:w="788"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440" w:type="dxa"/>
            <w:vMerge/>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w:t>
            </w:r>
          </w:p>
        </w:tc>
        <w:tc>
          <w:tcPr>
            <w:tcW w:w="822"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Amt</w:t>
            </w:r>
          </w:p>
        </w:tc>
        <w:tc>
          <w:tcPr>
            <w:tcW w:w="421"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w:t>
            </w:r>
          </w:p>
        </w:tc>
        <w:tc>
          <w:tcPr>
            <w:tcW w:w="985"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Amt</w:t>
            </w:r>
          </w:p>
        </w:tc>
        <w:tc>
          <w:tcPr>
            <w:tcW w:w="1189" w:type="dxa"/>
            <w:vMerge/>
            <w:vAlign w:val="center"/>
          </w:tcPr>
          <w:p w:rsidR="00210940" w:rsidRPr="00210940" w:rsidRDefault="00210940" w:rsidP="00210940">
            <w:pPr>
              <w:pStyle w:val="NoSpacing"/>
              <w:rPr>
                <w:rFonts w:ascii="Times New Roman" w:hAnsi="Times New Roman" w:cs="Times New Roman"/>
                <w:szCs w:val="22"/>
              </w:rPr>
            </w:pPr>
          </w:p>
        </w:tc>
        <w:tc>
          <w:tcPr>
            <w:tcW w:w="1097" w:type="dxa"/>
            <w:vMerge/>
            <w:vAlign w:val="center"/>
          </w:tcPr>
          <w:p w:rsidR="00210940" w:rsidRPr="00210940" w:rsidRDefault="00210940" w:rsidP="00210940">
            <w:pPr>
              <w:pStyle w:val="NoSpacing"/>
              <w:rPr>
                <w:rFonts w:ascii="Times New Roman" w:hAnsi="Times New Roman" w:cs="Times New Roman"/>
                <w:szCs w:val="22"/>
              </w:rPr>
            </w:pPr>
          </w:p>
        </w:tc>
        <w:tc>
          <w:tcPr>
            <w:tcW w:w="1827" w:type="dxa"/>
            <w:vMerge/>
            <w:vAlign w:val="center"/>
          </w:tcPr>
          <w:p w:rsidR="00210940" w:rsidRPr="00210940" w:rsidRDefault="00210940" w:rsidP="00210940">
            <w:pPr>
              <w:pStyle w:val="NoSpacing"/>
              <w:rPr>
                <w:rFonts w:ascii="Times New Roman" w:hAnsi="Times New Roman" w:cs="Times New Roman"/>
                <w:szCs w:val="22"/>
              </w:rPr>
            </w:pPr>
          </w:p>
        </w:tc>
        <w:tc>
          <w:tcPr>
            <w:tcW w:w="1517" w:type="dxa"/>
            <w:vMerge/>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Chairs for Patients &amp;Attendents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Fan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Water Dispenser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TV</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Speaker System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Reception Table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Desktop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Intercom System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Registers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Chairs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Anthropometry Related Equipments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Curtain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Examination Table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Chair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Table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16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Toys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Cupboard</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Pinspot and Mirror Ball Bundle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Mirror Ball Motor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LED Motor ball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Fire Ball Mounted on the roof</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Sound Activated Light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LED Bubble tube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OPTIC Fibres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Blue LED Lights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150 Bulb Blue LED Light Chain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Bubble Tube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Rotating Drum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Chime Frame and Beater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Mirror Chime Bout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Bolster Swing</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Platform Swing</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33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Tyre Tube Swing</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Rope Ladder Swing</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Rhythmic Rocker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Balance Boards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Ball Pool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Tunnel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Bean Bags Including white ones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Real Size Animal Toys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Examination Table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Chairs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Curtain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Stethoscope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Sphygmomanometer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Ophthalmoscope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Weighing Machine (Electronic Baby)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Weighing Machine (Adult)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Infantometer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50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Stadiometer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Measuring Tape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Torch</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Knee Hammer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X-Ray Viewer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Developmental Kits for various Ages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Dental Chair (Pediatric)</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Radio Visuo Graphic</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Specified Dental Equipments                     Autocalve , Instruments for maunal cleaning of teeth, ultrasonic scalers &amp; polishing kit, light cure gun, extraction forceps, restorative (filling)instrument, impersion trays for RPD and CDS, Root canal instruments set (mannual), additional dental materials &amp; instruments and </w:t>
            </w:r>
            <w:r w:rsidRPr="00210940">
              <w:rPr>
                <w:rFonts w:ascii="Times New Roman" w:hAnsi="Times New Roman" w:cs="Times New Roman"/>
                <w:color w:val="000000"/>
                <w:szCs w:val="22"/>
              </w:rPr>
              <w:lastRenderedPageBreak/>
              <w:t xml:space="preserve">consumables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59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Dental X-Ray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Intra Oral Camera</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Computer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Receptive-Expressive Emergent Language Test - Third Edition (REEL-3) for 0-3 years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LPT-Linguistic profile Test for 3-9 years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ECG Machine and Leads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Resting Table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Air Conditioner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Echo Machine with Neonatal &amp;Pediatric Probe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Automated Blood Cell Counter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Microscope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Semi Automated Analyser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Digital Heamoglobinometer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72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Lab Reagents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Testing Kit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Slides, Beakers, Test Tubes etc</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Air Conditioner / 1 ton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Elisa Reader &amp; Washer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Hemoblobin HPLC System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Flurometer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HbElectrphoresis Machine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Developmental Assesment for Indian Infants (DASSI)</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Vineland Social Maturity Scale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Vineland Adaptive Behaviour Scale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Bayley-III Screening test complete kits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Developmental Screening Test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Denver Developmental Screening Test II</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StandfordBinet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87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Paget's Sensory Motor Intellegence Scale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Piagetian Cognitive Tasks Autism Spectrum Disorder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INCLEN-ASD or Indian Scale for Assesment of Autism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Attention Dificit Hyper Activity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INCLEN-ASD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NIMHANS Battery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Dyslexia Early Screening Test: 4-6 years (DEST) and Dyslexia, Screening Test Junior (6-11 years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Childhood Behavioural Checklist CBCL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Cerebral Palsy and Neuromotor impairment: INCLEN (INDTNMI)</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Adequate chair &amp; tables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Therapy ball 65 cm </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Therapy ball 45cm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99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Therapy mats- 6ft x3ft x 2.5"</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Bolster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2ft long, diameter- 8 inch</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2ft long, diameter- 10 inch</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Small roll- 13 inch long, Diameter-3 inch</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p>
        </w:tc>
        <w:tc>
          <w:tcPr>
            <w:tcW w:w="2309" w:type="dxa"/>
            <w:vAlign w:val="center"/>
          </w:tcPr>
          <w:p w:rsidR="00210940" w:rsidRPr="00210940" w:rsidRDefault="00210940" w:rsidP="00210940">
            <w:pPr>
              <w:pStyle w:val="NoSpacing"/>
              <w:rPr>
                <w:rFonts w:ascii="Times New Roman" w:hAnsi="Times New Roman" w:cs="Times New Roman"/>
                <w:b/>
                <w:bCs/>
                <w:color w:val="000000"/>
                <w:szCs w:val="22"/>
              </w:rPr>
            </w:pPr>
            <w:r w:rsidRPr="00210940">
              <w:rPr>
                <w:rFonts w:ascii="Times New Roman" w:hAnsi="Times New Roman" w:cs="Times New Roman"/>
                <w:b/>
                <w:bCs/>
                <w:color w:val="000000"/>
                <w:szCs w:val="22"/>
              </w:rPr>
              <w:t>Prone Wedge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b/>
                <w:bCs/>
                <w:color w:val="000000"/>
                <w:szCs w:val="22"/>
              </w:rPr>
            </w:pP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1. Big- Height-14 inch; Length- 31inch, breadth 17 inches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2. Small- Height-10 inch; Length- 26 inch, breadth 17 inches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Balance Board</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Kaye-Walker (height-48-64 cm)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Trampoline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Bolster Swing</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Wooden Benches with cushion and Rexene cover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Splints (Ankle Foot Orthosis)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112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Special chairs with cut-out tray (Tailor made according to need of the child)</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Toys (for play and stimulation)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Small rattles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squeaky toys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Puja bell (clapper bell)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Soft toy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Brush for tactile stimulation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Theraputty</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Peg board</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Ball Pool with balls of different sizes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Gaiters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Thick handle spoon – straight and bent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Plastic spoon with long handle (for babies)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Plastic glass with rim cut on one side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Stainless steel plates with high rim</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127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Spouted cups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Swings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Slides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See Saw</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Tunnel</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Tricycle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Locally available toys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Torch-penlight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Lea Symbols Visual Acuity Test &amp; Conditioning Flash cards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Lea puzzle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Plastic colluder with lip</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Lea Grating Paddle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Lang Fixation Stick or Lea</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140</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Log mart chart or Snellen’s chart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StreakRetinoscope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142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Hiding Heidi</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Near Vision Test with Lea symbol (Lea playing card set) and Near Vision Line test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Distance Vision Test (Leas single symbols book)</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RET cam or any other Camera to take photographs of the fundus of the new-born</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Hand held slit lamp</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OAE screener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148</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ABR screener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p>
        </w:tc>
        <w:tc>
          <w:tcPr>
            <w:tcW w:w="2309" w:type="dxa"/>
            <w:vAlign w:val="center"/>
          </w:tcPr>
          <w:p w:rsidR="00210940" w:rsidRPr="00210940" w:rsidRDefault="00210940" w:rsidP="00210940">
            <w:pPr>
              <w:pStyle w:val="NoSpacing"/>
              <w:rPr>
                <w:rFonts w:ascii="Times New Roman" w:hAnsi="Times New Roman" w:cs="Times New Roman"/>
                <w:b/>
                <w:bCs/>
                <w:color w:val="000000"/>
                <w:szCs w:val="22"/>
              </w:rPr>
            </w:pPr>
            <w:r w:rsidRPr="00210940">
              <w:rPr>
                <w:rFonts w:ascii="Times New Roman" w:hAnsi="Times New Roman" w:cs="Times New Roman"/>
                <w:b/>
                <w:bCs/>
                <w:color w:val="000000"/>
                <w:szCs w:val="22"/>
              </w:rPr>
              <w:t>Audiometer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b/>
                <w:bCs/>
                <w:color w:val="000000"/>
                <w:szCs w:val="22"/>
              </w:rPr>
            </w:pP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149</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Screener Pediatric Audiometer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150</w:t>
            </w:r>
          </w:p>
        </w:tc>
        <w:tc>
          <w:tcPr>
            <w:tcW w:w="2309" w:type="dxa"/>
            <w:vAlign w:val="bottom"/>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PURE TONE AUDIOMETER WITH BONE CONDUCTOR:DIAGNOSTIC</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151</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Portable Tympanometry Instrument</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152</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BERA with ASSR with both insert phone and head phone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153</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Otoscope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154</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Induction cooker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155</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Set of Utensils</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156</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Refrigerator</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157</w:t>
            </w:r>
          </w:p>
        </w:tc>
        <w:tc>
          <w:tcPr>
            <w:tcW w:w="2309"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Microwave</w:t>
            </w:r>
          </w:p>
        </w:tc>
        <w:tc>
          <w:tcPr>
            <w:tcW w:w="958" w:type="dxa"/>
            <w:vAlign w:val="center"/>
          </w:tcPr>
          <w:p w:rsidR="00210940" w:rsidRPr="00210940" w:rsidRDefault="00210940" w:rsidP="00210940">
            <w:pPr>
              <w:pStyle w:val="NoSpacing"/>
              <w:rPr>
                <w:rFonts w:ascii="Times New Roman" w:hAnsi="Times New Roman" w:cs="Times New Roman"/>
                <w:color w:val="000000"/>
                <w:szCs w:val="22"/>
              </w:rPr>
            </w:pPr>
          </w:p>
        </w:tc>
        <w:tc>
          <w:tcPr>
            <w:tcW w:w="788"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Pr>
                <w:rFonts w:ascii="Times New Roman" w:hAnsi="Times New Roman" w:cs="Times New Roman"/>
                <w:color w:val="000000"/>
                <w:szCs w:val="22"/>
              </w:rPr>
              <w:t>158</w:t>
            </w:r>
          </w:p>
        </w:tc>
        <w:tc>
          <w:tcPr>
            <w:tcW w:w="2309" w:type="dxa"/>
            <w:vAlign w:val="center"/>
          </w:tcPr>
          <w:p w:rsidR="00210940" w:rsidRPr="00210940" w:rsidRDefault="00210940" w:rsidP="00CE7C61">
            <w:pPr>
              <w:pStyle w:val="NoSpacing"/>
              <w:rPr>
                <w:rFonts w:ascii="Times New Roman" w:hAnsi="Times New Roman" w:cs="Times New Roman"/>
              </w:rPr>
            </w:pPr>
            <w:r>
              <w:rPr>
                <w:rFonts w:ascii="Times New Roman" w:hAnsi="Times New Roman" w:cs="Times New Roman"/>
              </w:rPr>
              <w:t>Ultrasound cum Echo Machine (Model I)</w:t>
            </w:r>
          </w:p>
        </w:tc>
        <w:tc>
          <w:tcPr>
            <w:tcW w:w="958" w:type="dxa"/>
            <w:vAlign w:val="center"/>
          </w:tcPr>
          <w:p w:rsidR="00210940" w:rsidRPr="00210940" w:rsidRDefault="00210940" w:rsidP="00CE7C61">
            <w:pPr>
              <w:pStyle w:val="NoSpacing"/>
              <w:jc w:val="center"/>
              <w:rPr>
                <w:rFonts w:ascii="Times New Roman" w:hAnsi="Times New Roman" w:cs="Times New Roman"/>
              </w:rPr>
            </w:pPr>
          </w:p>
        </w:tc>
        <w:tc>
          <w:tcPr>
            <w:tcW w:w="788" w:type="dxa"/>
            <w:vAlign w:val="center"/>
          </w:tcPr>
          <w:p w:rsidR="00210940" w:rsidRPr="00210940" w:rsidRDefault="00210940" w:rsidP="00CE7C61">
            <w:pPr>
              <w:pStyle w:val="NoSpacing"/>
              <w:jc w:val="center"/>
              <w:rPr>
                <w:rFonts w:ascii="Times New Roman" w:hAnsi="Times New Roman" w:cs="Times New Roman"/>
              </w:rPr>
            </w:pPr>
            <w:r>
              <w:rPr>
                <w:rFonts w:ascii="Times New Roman" w:hAnsi="Times New Roman" w:cs="Times New Roman"/>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431"/>
          <w:jc w:val="center"/>
        </w:trPr>
        <w:tc>
          <w:tcPr>
            <w:tcW w:w="751" w:type="dxa"/>
            <w:vAlign w:val="center"/>
          </w:tcPr>
          <w:p w:rsidR="00210940" w:rsidRPr="00210940" w:rsidRDefault="00210940" w:rsidP="00210940">
            <w:pPr>
              <w:pStyle w:val="NoSpacing"/>
              <w:jc w:val="center"/>
              <w:rPr>
                <w:rFonts w:ascii="Times New Roman" w:hAnsi="Times New Roman" w:cs="Times New Roman"/>
                <w:color w:val="000000"/>
                <w:szCs w:val="22"/>
              </w:rPr>
            </w:pPr>
            <w:r>
              <w:rPr>
                <w:rFonts w:ascii="Times New Roman" w:hAnsi="Times New Roman" w:cs="Times New Roman"/>
                <w:color w:val="000000"/>
                <w:szCs w:val="22"/>
              </w:rPr>
              <w:t>159</w:t>
            </w:r>
          </w:p>
        </w:tc>
        <w:tc>
          <w:tcPr>
            <w:tcW w:w="2309" w:type="dxa"/>
            <w:vAlign w:val="center"/>
          </w:tcPr>
          <w:p w:rsidR="00210940" w:rsidRPr="00210940" w:rsidRDefault="00210940" w:rsidP="00CE7C61">
            <w:pPr>
              <w:pStyle w:val="NoSpacing"/>
              <w:rPr>
                <w:rFonts w:ascii="Times New Roman" w:hAnsi="Times New Roman" w:cs="Times New Roman"/>
              </w:rPr>
            </w:pPr>
            <w:r w:rsidRPr="00210940">
              <w:rPr>
                <w:rFonts w:ascii="Times New Roman" w:hAnsi="Times New Roman" w:cs="Times New Roman"/>
              </w:rPr>
              <w:t>Tympanometry</w:t>
            </w:r>
            <w:r>
              <w:rPr>
                <w:rFonts w:ascii="Times New Roman" w:hAnsi="Times New Roman" w:cs="Times New Roman"/>
              </w:rPr>
              <w:t xml:space="preserve"> (Model I)</w:t>
            </w:r>
          </w:p>
        </w:tc>
        <w:tc>
          <w:tcPr>
            <w:tcW w:w="958" w:type="dxa"/>
            <w:vAlign w:val="center"/>
          </w:tcPr>
          <w:p w:rsidR="00210940" w:rsidRPr="00210940" w:rsidRDefault="00210940" w:rsidP="00CE7C61">
            <w:pPr>
              <w:pStyle w:val="NoSpacing"/>
              <w:jc w:val="center"/>
              <w:rPr>
                <w:rFonts w:ascii="Times New Roman" w:hAnsi="Times New Roman" w:cs="Times New Roman"/>
              </w:rPr>
            </w:pPr>
          </w:p>
        </w:tc>
        <w:tc>
          <w:tcPr>
            <w:tcW w:w="788" w:type="dxa"/>
            <w:vAlign w:val="center"/>
          </w:tcPr>
          <w:p w:rsidR="00210940" w:rsidRPr="00210940" w:rsidRDefault="00210940" w:rsidP="00CE7C61">
            <w:pPr>
              <w:pStyle w:val="NoSpacing"/>
              <w:jc w:val="center"/>
              <w:rPr>
                <w:rFonts w:ascii="Times New Roman" w:hAnsi="Times New Roman" w:cs="Times New Roman"/>
              </w:rPr>
            </w:pPr>
            <w:r>
              <w:rPr>
                <w:rFonts w:ascii="Times New Roman" w:hAnsi="Times New Roman" w:cs="Times New Roman"/>
              </w:rPr>
              <w:t>1</w:t>
            </w:r>
          </w:p>
        </w:tc>
        <w:tc>
          <w:tcPr>
            <w:tcW w:w="1440" w:type="dxa"/>
            <w:vAlign w:val="center"/>
          </w:tcPr>
          <w:p w:rsidR="00210940" w:rsidRPr="00210940" w:rsidRDefault="00210940" w:rsidP="00210940">
            <w:pPr>
              <w:pStyle w:val="NoSpacing"/>
              <w:rPr>
                <w:rFonts w:ascii="Times New Roman" w:hAnsi="Times New Roman" w:cs="Times New Roman"/>
                <w:szCs w:val="22"/>
              </w:rPr>
            </w:pPr>
          </w:p>
        </w:tc>
        <w:tc>
          <w:tcPr>
            <w:tcW w:w="979" w:type="dxa"/>
            <w:vAlign w:val="center"/>
          </w:tcPr>
          <w:p w:rsidR="00210940" w:rsidRPr="00210940" w:rsidRDefault="00210940" w:rsidP="00210940">
            <w:pPr>
              <w:pStyle w:val="NoSpacing"/>
              <w:rPr>
                <w:rFonts w:ascii="Times New Roman" w:hAnsi="Times New Roman" w:cs="Times New Roman"/>
                <w:szCs w:val="22"/>
              </w:rPr>
            </w:pPr>
          </w:p>
        </w:tc>
        <w:tc>
          <w:tcPr>
            <w:tcW w:w="866" w:type="dxa"/>
            <w:vAlign w:val="center"/>
          </w:tcPr>
          <w:p w:rsidR="00210940" w:rsidRPr="00210940" w:rsidRDefault="00210940" w:rsidP="00210940">
            <w:pPr>
              <w:pStyle w:val="NoSpacing"/>
              <w:rPr>
                <w:rFonts w:ascii="Times New Roman" w:hAnsi="Times New Roman" w:cs="Times New Roman"/>
                <w:szCs w:val="22"/>
              </w:rPr>
            </w:pPr>
          </w:p>
        </w:tc>
        <w:tc>
          <w:tcPr>
            <w:tcW w:w="822" w:type="dxa"/>
            <w:vAlign w:val="center"/>
          </w:tcPr>
          <w:p w:rsidR="00210940" w:rsidRPr="00210940" w:rsidRDefault="00210940" w:rsidP="00210940">
            <w:pPr>
              <w:pStyle w:val="NoSpacing"/>
              <w:rPr>
                <w:rFonts w:ascii="Times New Roman" w:hAnsi="Times New Roman" w:cs="Times New Roman"/>
                <w:szCs w:val="22"/>
              </w:rPr>
            </w:pPr>
          </w:p>
        </w:tc>
        <w:tc>
          <w:tcPr>
            <w:tcW w:w="421" w:type="dxa"/>
            <w:vAlign w:val="center"/>
          </w:tcPr>
          <w:p w:rsidR="00210940" w:rsidRPr="00210940" w:rsidRDefault="00210940" w:rsidP="00210940">
            <w:pPr>
              <w:pStyle w:val="NoSpacing"/>
              <w:rPr>
                <w:rFonts w:ascii="Times New Roman" w:hAnsi="Times New Roman" w:cs="Times New Roman"/>
                <w:szCs w:val="22"/>
              </w:rPr>
            </w:pPr>
          </w:p>
        </w:tc>
        <w:tc>
          <w:tcPr>
            <w:tcW w:w="985" w:type="dxa"/>
            <w:vAlign w:val="center"/>
          </w:tcPr>
          <w:p w:rsidR="00210940" w:rsidRPr="00210940" w:rsidRDefault="00210940" w:rsidP="00210940">
            <w:pPr>
              <w:pStyle w:val="NoSpacing"/>
              <w:rPr>
                <w:rFonts w:ascii="Times New Roman" w:hAnsi="Times New Roman" w:cs="Times New Roman"/>
                <w:szCs w:val="22"/>
              </w:rPr>
            </w:pPr>
          </w:p>
        </w:tc>
        <w:tc>
          <w:tcPr>
            <w:tcW w:w="1189" w:type="dxa"/>
            <w:vAlign w:val="center"/>
          </w:tcPr>
          <w:p w:rsidR="00210940" w:rsidRPr="00210940" w:rsidRDefault="00210940" w:rsidP="00210940">
            <w:pPr>
              <w:pStyle w:val="NoSpacing"/>
              <w:rPr>
                <w:rFonts w:ascii="Times New Roman" w:hAnsi="Times New Roman" w:cs="Times New Roman"/>
                <w:szCs w:val="22"/>
              </w:rPr>
            </w:pPr>
          </w:p>
        </w:tc>
        <w:tc>
          <w:tcPr>
            <w:tcW w:w="1097" w:type="dxa"/>
            <w:vAlign w:val="center"/>
          </w:tcPr>
          <w:p w:rsidR="00210940" w:rsidRPr="00210940" w:rsidRDefault="00210940" w:rsidP="00210940">
            <w:pPr>
              <w:pStyle w:val="NoSpacing"/>
              <w:rPr>
                <w:rFonts w:ascii="Times New Roman" w:hAnsi="Times New Roman" w:cs="Times New Roman"/>
                <w:szCs w:val="22"/>
              </w:rPr>
            </w:pPr>
          </w:p>
        </w:tc>
        <w:tc>
          <w:tcPr>
            <w:tcW w:w="1827" w:type="dxa"/>
            <w:vAlign w:val="center"/>
          </w:tcPr>
          <w:p w:rsidR="00210940" w:rsidRPr="00210940" w:rsidRDefault="00210940" w:rsidP="00210940">
            <w:pPr>
              <w:pStyle w:val="NoSpacing"/>
              <w:rPr>
                <w:rFonts w:ascii="Times New Roman" w:hAnsi="Times New Roman" w:cs="Times New Roman"/>
                <w:szCs w:val="22"/>
              </w:rPr>
            </w:pPr>
          </w:p>
        </w:tc>
        <w:tc>
          <w:tcPr>
            <w:tcW w:w="1517" w:type="dxa"/>
            <w:vAlign w:val="center"/>
          </w:tcPr>
          <w:p w:rsidR="00210940" w:rsidRPr="00210940" w:rsidRDefault="00210940" w:rsidP="00210940">
            <w:pPr>
              <w:pStyle w:val="NoSpacing"/>
              <w:rPr>
                <w:rFonts w:ascii="Times New Roman" w:hAnsi="Times New Roman" w:cs="Times New Roman"/>
                <w:szCs w:val="22"/>
              </w:rPr>
            </w:pPr>
          </w:p>
        </w:tc>
      </w:tr>
    </w:tbl>
    <w:p w:rsidR="00210940" w:rsidRDefault="00210940" w:rsidP="00210940">
      <w:pPr>
        <w:jc w:val="both"/>
        <w:rPr>
          <w:rFonts w:cs="Times New Roman"/>
        </w:rPr>
      </w:pPr>
    </w:p>
    <w:p w:rsidR="009F308A" w:rsidRPr="008527F0" w:rsidRDefault="009F308A" w:rsidP="00210940">
      <w:pPr>
        <w:jc w:val="both"/>
        <w:rPr>
          <w:rFonts w:cs="Times New Roman"/>
        </w:rPr>
      </w:pPr>
      <w:r w:rsidRPr="008527F0">
        <w:rPr>
          <w:rFonts w:cs="Times New Roman"/>
        </w:rPr>
        <w:t>Total    tender price in rupees________________________________________________________________</w:t>
      </w:r>
    </w:p>
    <w:p w:rsidR="009F308A" w:rsidRPr="008527F0" w:rsidRDefault="009F308A" w:rsidP="00210940">
      <w:pPr>
        <w:widowControl w:val="0"/>
        <w:tabs>
          <w:tab w:val="num" w:pos="720"/>
          <w:tab w:val="left" w:pos="1680"/>
          <w:tab w:val="left" w:pos="15480"/>
        </w:tabs>
        <w:ind w:right="-72"/>
        <w:jc w:val="both"/>
        <w:rPr>
          <w:rFonts w:cs="Times New Roman"/>
          <w:noProof/>
          <w:snapToGrid w:val="0"/>
          <w:lang w:eastAsia="en-US" w:bidi="ar-SA"/>
        </w:rPr>
      </w:pPr>
      <w:r w:rsidRPr="008527F0">
        <w:rPr>
          <w:rFonts w:cs="Times New Roman"/>
          <w:b/>
          <w:noProof/>
          <w:snapToGrid w:val="0"/>
          <w:lang w:eastAsia="en-US" w:bidi="ar-SA"/>
        </w:rPr>
        <w:t>In words:</w:t>
      </w:r>
      <w:r w:rsidRPr="008527F0">
        <w:rPr>
          <w:rFonts w:cs="Times New Roman"/>
          <w:noProof/>
          <w:snapToGrid w:val="0"/>
          <w:lang w:eastAsia="en-US" w:bidi="ar-SA"/>
        </w:rPr>
        <w:t xml:space="preserve"> _____________________________________________________________________________________________________</w:t>
      </w:r>
    </w:p>
    <w:p w:rsidR="009F308A" w:rsidRPr="008527F0" w:rsidRDefault="009F308A" w:rsidP="009F308A">
      <w:pPr>
        <w:keepNext/>
        <w:ind w:right="-120"/>
        <w:outlineLvl w:val="7"/>
        <w:rPr>
          <w:rFonts w:cs="Times New Roman"/>
          <w:b/>
          <w:bCs/>
        </w:rPr>
      </w:pPr>
      <w:r w:rsidRPr="008527F0">
        <w:rPr>
          <w:rFonts w:cs="Times New Roman"/>
          <w:b/>
          <w:bCs/>
        </w:rPr>
        <w:t xml:space="preserve">Note: </w:t>
      </w:r>
    </w:p>
    <w:p w:rsidR="009F308A" w:rsidRPr="008527F0" w:rsidRDefault="009F308A" w:rsidP="00FC2F46">
      <w:pPr>
        <w:numPr>
          <w:ilvl w:val="0"/>
          <w:numId w:val="1"/>
        </w:numPr>
        <w:spacing w:after="0" w:line="240" w:lineRule="auto"/>
        <w:rPr>
          <w:rFonts w:cs="Times New Roman"/>
        </w:rPr>
      </w:pPr>
      <w:r w:rsidRPr="008527F0">
        <w:rPr>
          <w:rFonts w:cs="Times New Roman"/>
        </w:rPr>
        <w:t>If there is a discrepancy between the unit price and total price THE UNIT PRICE shall prevail.</w:t>
      </w:r>
    </w:p>
    <w:p w:rsidR="009F308A" w:rsidRDefault="009F308A" w:rsidP="00FC2F46">
      <w:pPr>
        <w:numPr>
          <w:ilvl w:val="0"/>
          <w:numId w:val="1"/>
        </w:numPr>
        <w:spacing w:after="0" w:line="240" w:lineRule="auto"/>
        <w:rPr>
          <w:rFonts w:cs="Times New Roman"/>
        </w:rPr>
      </w:pPr>
      <w:r w:rsidRPr="008527F0">
        <w:rPr>
          <w:rFonts w:cs="Times New Roman"/>
        </w:rPr>
        <w:t>The charges for C</w:t>
      </w:r>
      <w:r>
        <w:rPr>
          <w:rFonts w:cs="Times New Roman"/>
        </w:rPr>
        <w:t>A</w:t>
      </w:r>
      <w:r w:rsidRPr="008527F0">
        <w:rPr>
          <w:rFonts w:cs="Times New Roman"/>
        </w:rPr>
        <w:t xml:space="preserve">MC after warranty shall be quoted separately as per Section – X – Price Schedule (B) </w:t>
      </w:r>
    </w:p>
    <w:p w:rsidR="009F308A" w:rsidRPr="008527F0" w:rsidRDefault="009F308A" w:rsidP="00FC2F46">
      <w:pPr>
        <w:pStyle w:val="BodyText2"/>
        <w:widowControl/>
        <w:numPr>
          <w:ilvl w:val="0"/>
          <w:numId w:val="1"/>
        </w:numPr>
        <w:spacing w:before="0" w:line="240" w:lineRule="auto"/>
        <w:rPr>
          <w:sz w:val="24"/>
          <w:szCs w:val="24"/>
        </w:rPr>
      </w:pPr>
      <w:r>
        <w:rPr>
          <w:sz w:val="24"/>
          <w:szCs w:val="24"/>
        </w:rPr>
        <w:t>Bidder shall quote for all the items in the schedule, if any of the item not quoted then their bid will be treated as non responsive</w:t>
      </w:r>
    </w:p>
    <w:p w:rsidR="009F308A" w:rsidRDefault="009F308A" w:rsidP="009F308A">
      <w:pPr>
        <w:ind w:left="360" w:hanging="360"/>
        <w:rPr>
          <w:rFonts w:cs="Times New Roman"/>
          <w:b/>
        </w:rPr>
      </w:pPr>
    </w:p>
    <w:p w:rsidR="00210940" w:rsidRDefault="00210940" w:rsidP="009F308A">
      <w:pPr>
        <w:ind w:left="360" w:hanging="360"/>
        <w:rPr>
          <w:rFonts w:cs="Times New Roman"/>
          <w:b/>
        </w:rPr>
      </w:pPr>
    </w:p>
    <w:p w:rsidR="009F308A" w:rsidRPr="008527F0" w:rsidRDefault="009F308A" w:rsidP="009F308A">
      <w:pPr>
        <w:ind w:left="360" w:hanging="360"/>
        <w:rPr>
          <w:rFonts w:cs="Times New Roman"/>
          <w:b/>
        </w:rPr>
      </w:pPr>
      <w:r w:rsidRPr="008527F0">
        <w:rPr>
          <w:rFonts w:cs="Times New Roman"/>
          <w:b/>
        </w:rPr>
        <w:lastRenderedPageBreak/>
        <w:t xml:space="preserve">Name________________________ </w:t>
      </w:r>
    </w:p>
    <w:p w:rsidR="009F308A" w:rsidRPr="008527F0" w:rsidRDefault="009F308A" w:rsidP="009F308A">
      <w:pPr>
        <w:ind w:left="360" w:hanging="360"/>
        <w:jc w:val="center"/>
        <w:rPr>
          <w:rFonts w:cs="Times New Roman"/>
          <w:b/>
        </w:rPr>
      </w:pPr>
      <w:r w:rsidRPr="008527F0">
        <w:rPr>
          <w:rFonts w:cs="Times New Roman"/>
          <w:b/>
        </w:rPr>
        <w:t xml:space="preserve">                                                                                                                    Business Address________________________</w:t>
      </w:r>
    </w:p>
    <w:p w:rsidR="009F308A" w:rsidRPr="008527F0" w:rsidRDefault="009F308A" w:rsidP="009F308A">
      <w:pPr>
        <w:tabs>
          <w:tab w:val="right" w:pos="15360"/>
        </w:tabs>
        <w:ind w:left="360" w:hanging="360"/>
        <w:jc w:val="both"/>
        <w:rPr>
          <w:rFonts w:cs="Times New Roman"/>
          <w:b/>
        </w:rPr>
      </w:pPr>
      <w:r w:rsidRPr="008527F0">
        <w:rPr>
          <w:rFonts w:cs="Times New Roman"/>
          <w:b/>
        </w:rPr>
        <w:t>Pla</w:t>
      </w:r>
      <w:r>
        <w:rPr>
          <w:rFonts w:cs="Times New Roman"/>
          <w:b/>
        </w:rPr>
        <w:t xml:space="preserve">ce: __________________________                                                                                </w:t>
      </w:r>
      <w:r w:rsidRPr="008527F0">
        <w:rPr>
          <w:rFonts w:cs="Times New Roman"/>
          <w:b/>
        </w:rPr>
        <w:t>Signature of Tenderer________________________</w:t>
      </w:r>
    </w:p>
    <w:p w:rsidR="009F308A" w:rsidRPr="008527F0" w:rsidRDefault="009F308A" w:rsidP="009F308A">
      <w:pPr>
        <w:rPr>
          <w:rFonts w:cs="Times New Roman"/>
          <w:b/>
        </w:rPr>
      </w:pPr>
      <w:r w:rsidRPr="008527F0">
        <w:rPr>
          <w:rFonts w:cs="Times New Roman"/>
          <w:b/>
        </w:rPr>
        <w:t xml:space="preserve">Date: _________________________       </w:t>
      </w:r>
    </w:p>
    <w:p w:rsidR="009F308A" w:rsidRPr="008527F0" w:rsidRDefault="009F308A" w:rsidP="009F308A">
      <w:pPr>
        <w:rPr>
          <w:rFonts w:cs="Times New Roman"/>
          <w:b/>
        </w:rPr>
      </w:pPr>
    </w:p>
    <w:p w:rsidR="00565F6D" w:rsidRDefault="00565F6D">
      <w:pPr>
        <w:rPr>
          <w:rFonts w:ascii="Times New Roman" w:eastAsia="Times New Roman" w:hAnsi="Times New Roman" w:cs="Times New Roman"/>
          <w:b/>
          <w:sz w:val="2"/>
          <w:szCs w:val="2"/>
          <w:lang w:val="en-GB" w:eastAsia="en-GB"/>
        </w:rPr>
      </w:pPr>
      <w:r>
        <w:rPr>
          <w:rFonts w:ascii="Times New Roman" w:hAnsi="Times New Roman" w:cs="Times New Roman"/>
          <w:sz w:val="2"/>
          <w:szCs w:val="2"/>
        </w:rPr>
        <w:br w:type="page"/>
      </w:r>
    </w:p>
    <w:p w:rsidR="009F308A" w:rsidRPr="0027231C" w:rsidRDefault="009F308A" w:rsidP="009F308A">
      <w:pPr>
        <w:pStyle w:val="Heading6"/>
        <w:rPr>
          <w:rFonts w:ascii="Times New Roman" w:hAnsi="Times New Roman" w:cs="Times New Roman"/>
          <w:sz w:val="2"/>
          <w:szCs w:val="2"/>
        </w:rPr>
      </w:pPr>
    </w:p>
    <w:p w:rsidR="009F308A" w:rsidRDefault="009F308A" w:rsidP="009F308A">
      <w:pPr>
        <w:pStyle w:val="Heading6"/>
        <w:rPr>
          <w:rFonts w:ascii="Times New Roman" w:hAnsi="Times New Roman" w:cs="Times New Roman"/>
        </w:rPr>
      </w:pPr>
      <w:r w:rsidRPr="008527F0">
        <w:rPr>
          <w:rFonts w:ascii="Times New Roman" w:hAnsi="Times New Roman" w:cs="Times New Roman"/>
        </w:rPr>
        <w:t>SECTION – X PRICE SCHEDULE</w:t>
      </w:r>
      <w:r>
        <w:rPr>
          <w:rFonts w:ascii="Times New Roman" w:hAnsi="Times New Roman" w:cs="Times New Roman"/>
        </w:rPr>
        <w:t xml:space="preserve"> (B)</w:t>
      </w:r>
    </w:p>
    <w:p w:rsidR="009F308A" w:rsidRPr="00984230" w:rsidRDefault="009F308A" w:rsidP="009F308A"/>
    <w:p w:rsidR="009F308A" w:rsidRDefault="009F308A" w:rsidP="00FC2F46">
      <w:pPr>
        <w:pStyle w:val="Heading7"/>
        <w:numPr>
          <w:ilvl w:val="0"/>
          <w:numId w:val="2"/>
        </w:numPr>
        <w:rPr>
          <w:rFonts w:ascii="Times New Roman" w:hAnsi="Times New Roman" w:cs="Times New Roman"/>
        </w:rPr>
      </w:pPr>
      <w:r w:rsidRPr="008527F0">
        <w:rPr>
          <w:rFonts w:ascii="Times New Roman" w:hAnsi="Times New Roman" w:cs="Times New Roman"/>
        </w:rPr>
        <w:t>PRICE SCHEDULE FOR COMPREHENSIVE ANNUAL MAINTENANCE CONTRACT AFTER WARRANTY PERIOD</w:t>
      </w:r>
    </w:p>
    <w:p w:rsidR="009F308A" w:rsidRPr="00984230" w:rsidRDefault="009F308A" w:rsidP="009F308A">
      <w:pPr>
        <w:pStyle w:val="ListParagraph"/>
      </w:pPr>
    </w:p>
    <w:tbl>
      <w:tblPr>
        <w:tblW w:w="1520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322"/>
        <w:gridCol w:w="1053"/>
        <w:gridCol w:w="1035"/>
        <w:gridCol w:w="1179"/>
        <w:gridCol w:w="1179"/>
        <w:gridCol w:w="1054"/>
        <w:gridCol w:w="1116"/>
        <w:gridCol w:w="1134"/>
        <w:gridCol w:w="1220"/>
        <w:gridCol w:w="1217"/>
      </w:tblGrid>
      <w:tr w:rsidR="00210940" w:rsidRPr="00210940" w:rsidTr="00210940">
        <w:trPr>
          <w:cantSplit/>
          <w:trHeight w:val="197"/>
          <w:tblHeader/>
          <w:jc w:val="center"/>
        </w:trPr>
        <w:tc>
          <w:tcPr>
            <w:tcW w:w="697"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1</w:t>
            </w:r>
          </w:p>
        </w:tc>
        <w:tc>
          <w:tcPr>
            <w:tcW w:w="4322"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2</w:t>
            </w:r>
          </w:p>
        </w:tc>
        <w:tc>
          <w:tcPr>
            <w:tcW w:w="1053"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3</w:t>
            </w:r>
          </w:p>
        </w:tc>
        <w:tc>
          <w:tcPr>
            <w:tcW w:w="9134" w:type="dxa"/>
            <w:gridSpan w:val="8"/>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4</w:t>
            </w:r>
          </w:p>
        </w:tc>
      </w:tr>
      <w:tr w:rsidR="00210940" w:rsidRPr="00210940" w:rsidTr="00210940">
        <w:trPr>
          <w:cantSplit/>
          <w:trHeight w:val="480"/>
          <w:tblHeader/>
          <w:jc w:val="center"/>
        </w:trPr>
        <w:tc>
          <w:tcPr>
            <w:tcW w:w="697"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SI</w:t>
            </w:r>
          </w:p>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No.</w:t>
            </w:r>
          </w:p>
        </w:tc>
        <w:tc>
          <w:tcPr>
            <w:tcW w:w="4322" w:type="dxa"/>
            <w:vMerge w:val="restart"/>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BRIEF DESCRIPTION OF GOODS</w:t>
            </w:r>
          </w:p>
        </w:tc>
        <w:tc>
          <w:tcPr>
            <w:tcW w:w="1053" w:type="dxa"/>
            <w:vMerge w:val="restart"/>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Qty.</w:t>
            </w:r>
          </w:p>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(Nos.)</w:t>
            </w:r>
          </w:p>
        </w:tc>
        <w:tc>
          <w:tcPr>
            <w:tcW w:w="9134" w:type="dxa"/>
            <w:gridSpan w:val="8"/>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Comprehensive Maintenance Contract price for Each Unit year wise*.</w:t>
            </w:r>
          </w:p>
        </w:tc>
      </w:tr>
      <w:tr w:rsidR="00210940" w:rsidRPr="00210940" w:rsidTr="00210940">
        <w:trPr>
          <w:cantSplit/>
          <w:trHeight w:val="480"/>
          <w:tblHeader/>
          <w:jc w:val="center"/>
        </w:trPr>
        <w:tc>
          <w:tcPr>
            <w:tcW w:w="697"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4322" w:type="dxa"/>
            <w:vMerge/>
            <w:vAlign w:val="center"/>
          </w:tcPr>
          <w:p w:rsidR="00210940" w:rsidRPr="00210940" w:rsidRDefault="00210940" w:rsidP="00210940">
            <w:pPr>
              <w:pStyle w:val="NoSpacing"/>
              <w:rPr>
                <w:rFonts w:ascii="Times New Roman" w:hAnsi="Times New Roman" w:cs="Times New Roman"/>
                <w:szCs w:val="22"/>
              </w:rPr>
            </w:pPr>
          </w:p>
        </w:tc>
        <w:tc>
          <w:tcPr>
            <w:tcW w:w="1053" w:type="dxa"/>
            <w:vMerge/>
            <w:vAlign w:val="center"/>
          </w:tcPr>
          <w:p w:rsidR="00210940" w:rsidRPr="00210940" w:rsidRDefault="00210940" w:rsidP="00210940">
            <w:pPr>
              <w:pStyle w:val="NoSpacing"/>
              <w:jc w:val="center"/>
              <w:rPr>
                <w:rFonts w:ascii="Times New Roman" w:hAnsi="Times New Roman" w:cs="Times New Roman"/>
                <w:szCs w:val="22"/>
              </w:rPr>
            </w:pPr>
          </w:p>
        </w:tc>
        <w:tc>
          <w:tcPr>
            <w:tcW w:w="1035"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1</w:t>
            </w:r>
            <w:r w:rsidRPr="00210940">
              <w:rPr>
                <w:rFonts w:ascii="Times New Roman" w:hAnsi="Times New Roman" w:cs="Times New Roman"/>
                <w:szCs w:val="22"/>
                <w:vertAlign w:val="superscript"/>
              </w:rPr>
              <w:t>st year</w:t>
            </w:r>
          </w:p>
        </w:tc>
        <w:tc>
          <w:tcPr>
            <w:tcW w:w="1179"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2</w:t>
            </w:r>
            <w:r w:rsidRPr="00210940">
              <w:rPr>
                <w:rFonts w:ascii="Times New Roman" w:hAnsi="Times New Roman" w:cs="Times New Roman"/>
                <w:szCs w:val="22"/>
                <w:vertAlign w:val="superscript"/>
              </w:rPr>
              <w:t>nd year</w:t>
            </w:r>
          </w:p>
        </w:tc>
        <w:tc>
          <w:tcPr>
            <w:tcW w:w="1179"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3</w:t>
            </w:r>
            <w:r w:rsidRPr="00210940">
              <w:rPr>
                <w:rFonts w:ascii="Times New Roman" w:hAnsi="Times New Roman" w:cs="Times New Roman"/>
                <w:szCs w:val="22"/>
                <w:vertAlign w:val="superscript"/>
              </w:rPr>
              <w:t>rd year</w:t>
            </w:r>
          </w:p>
        </w:tc>
        <w:tc>
          <w:tcPr>
            <w:tcW w:w="1054"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4</w:t>
            </w:r>
            <w:r w:rsidRPr="00210940">
              <w:rPr>
                <w:rFonts w:ascii="Times New Roman" w:hAnsi="Times New Roman" w:cs="Times New Roman"/>
                <w:szCs w:val="22"/>
                <w:vertAlign w:val="superscript"/>
              </w:rPr>
              <w:t>thyear</w:t>
            </w:r>
          </w:p>
        </w:tc>
        <w:tc>
          <w:tcPr>
            <w:tcW w:w="1116"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5</w:t>
            </w:r>
            <w:r w:rsidRPr="00210940">
              <w:rPr>
                <w:rFonts w:ascii="Times New Roman" w:hAnsi="Times New Roman" w:cs="Times New Roman"/>
                <w:szCs w:val="22"/>
                <w:vertAlign w:val="superscript"/>
              </w:rPr>
              <w:t>th year</w:t>
            </w:r>
          </w:p>
        </w:tc>
        <w:tc>
          <w:tcPr>
            <w:tcW w:w="1134"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6</w:t>
            </w:r>
            <w:r w:rsidRPr="00210940">
              <w:rPr>
                <w:rFonts w:ascii="Times New Roman" w:hAnsi="Times New Roman" w:cs="Times New Roman"/>
                <w:szCs w:val="22"/>
                <w:vertAlign w:val="superscript"/>
              </w:rPr>
              <w:t>th</w:t>
            </w:r>
            <w:r w:rsidRPr="00210940">
              <w:rPr>
                <w:rFonts w:ascii="Times New Roman" w:hAnsi="Times New Roman" w:cs="Times New Roman"/>
                <w:szCs w:val="22"/>
              </w:rPr>
              <w:t xml:space="preserve"> year</w:t>
            </w:r>
          </w:p>
        </w:tc>
        <w:tc>
          <w:tcPr>
            <w:tcW w:w="1220"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7</w:t>
            </w:r>
            <w:r w:rsidRPr="00210940">
              <w:rPr>
                <w:rFonts w:ascii="Times New Roman" w:hAnsi="Times New Roman" w:cs="Times New Roman"/>
                <w:szCs w:val="22"/>
                <w:vertAlign w:val="superscript"/>
              </w:rPr>
              <w:t>th</w:t>
            </w:r>
            <w:r w:rsidRPr="00210940">
              <w:rPr>
                <w:rFonts w:ascii="Times New Roman" w:hAnsi="Times New Roman" w:cs="Times New Roman"/>
                <w:szCs w:val="22"/>
              </w:rPr>
              <w:t xml:space="preserve"> year</w:t>
            </w:r>
          </w:p>
        </w:tc>
        <w:tc>
          <w:tcPr>
            <w:tcW w:w="1217" w:type="dxa"/>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8</w:t>
            </w:r>
            <w:r w:rsidRPr="00210940">
              <w:rPr>
                <w:rFonts w:ascii="Times New Roman" w:hAnsi="Times New Roman" w:cs="Times New Roman"/>
                <w:szCs w:val="22"/>
                <w:vertAlign w:val="superscript"/>
              </w:rPr>
              <w:t>th</w:t>
            </w:r>
            <w:r w:rsidRPr="00210940">
              <w:rPr>
                <w:rFonts w:ascii="Times New Roman" w:hAnsi="Times New Roman" w:cs="Times New Roman"/>
                <w:szCs w:val="22"/>
              </w:rPr>
              <w:t xml:space="preserve"> year</w:t>
            </w:r>
          </w:p>
        </w:tc>
      </w:tr>
      <w:tr w:rsidR="00210940" w:rsidRPr="00210940" w:rsidTr="00210940">
        <w:trPr>
          <w:cantSplit/>
          <w:trHeight w:val="224"/>
          <w:tblHeader/>
          <w:jc w:val="center"/>
        </w:trPr>
        <w:tc>
          <w:tcPr>
            <w:tcW w:w="697" w:type="dxa"/>
            <w:vMerge/>
          </w:tcPr>
          <w:p w:rsidR="00210940" w:rsidRPr="00210940" w:rsidRDefault="00210940" w:rsidP="00210940">
            <w:pPr>
              <w:pStyle w:val="NoSpacing"/>
              <w:jc w:val="center"/>
              <w:rPr>
                <w:rFonts w:ascii="Times New Roman" w:hAnsi="Times New Roman" w:cs="Times New Roman"/>
                <w:szCs w:val="22"/>
              </w:rPr>
            </w:pPr>
          </w:p>
        </w:tc>
        <w:tc>
          <w:tcPr>
            <w:tcW w:w="4322" w:type="dxa"/>
            <w:vMerge/>
          </w:tcPr>
          <w:p w:rsidR="00210940" w:rsidRPr="00210940" w:rsidRDefault="00210940" w:rsidP="00210940">
            <w:pPr>
              <w:pStyle w:val="NoSpacing"/>
              <w:rPr>
                <w:rFonts w:ascii="Times New Roman" w:hAnsi="Times New Roman" w:cs="Times New Roman"/>
                <w:szCs w:val="22"/>
              </w:rPr>
            </w:pPr>
          </w:p>
        </w:tc>
        <w:tc>
          <w:tcPr>
            <w:tcW w:w="1053" w:type="dxa"/>
            <w:vMerge/>
          </w:tcPr>
          <w:p w:rsidR="00210940" w:rsidRPr="00210940" w:rsidRDefault="00210940" w:rsidP="00210940">
            <w:pPr>
              <w:pStyle w:val="NoSpacing"/>
              <w:jc w:val="center"/>
              <w:rPr>
                <w:rFonts w:ascii="Times New Roman" w:hAnsi="Times New Roman" w:cs="Times New Roman"/>
                <w:szCs w:val="22"/>
              </w:rPr>
            </w:pPr>
          </w:p>
        </w:tc>
        <w:tc>
          <w:tcPr>
            <w:tcW w:w="1035"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a</w:t>
            </w:r>
          </w:p>
        </w:tc>
        <w:tc>
          <w:tcPr>
            <w:tcW w:w="1179"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b</w:t>
            </w:r>
          </w:p>
        </w:tc>
        <w:tc>
          <w:tcPr>
            <w:tcW w:w="1179"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c</w:t>
            </w:r>
          </w:p>
        </w:tc>
        <w:tc>
          <w:tcPr>
            <w:tcW w:w="1054"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d</w:t>
            </w:r>
          </w:p>
        </w:tc>
        <w:tc>
          <w:tcPr>
            <w:tcW w:w="1116"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e</w:t>
            </w:r>
          </w:p>
        </w:tc>
        <w:tc>
          <w:tcPr>
            <w:tcW w:w="1134"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f</w:t>
            </w:r>
          </w:p>
        </w:tc>
        <w:tc>
          <w:tcPr>
            <w:tcW w:w="1220"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g</w:t>
            </w:r>
          </w:p>
        </w:tc>
        <w:tc>
          <w:tcPr>
            <w:tcW w:w="1217" w:type="dxa"/>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h</w:t>
            </w: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Intercom System</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Anthropometry Related Equipments</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Ophthalmoscope</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4</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Dental Chair (Pediatric)</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5</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Radio Visuo Graphic</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6</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Specified Dental Equipments                     Autocalve , Instruments for maunal cleaning of teeth, ultrasonic scalers &amp; polishing kit, light cure gun, extraction forceps, restorative (filling)instrument, impersion trays for RPD and CDS, Root canal instruments set (mannual), additional dental materials &amp; instruments and consumables </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7</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Dental X-Ray</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8</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Intra Oral Camera</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9</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ECG Machine and Leads</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10</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Air Conditioner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11</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 xml:space="preserve">Echo Machine with Neonatal &amp;Pediatric Probe               </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12</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Automated Blood Cell Counter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13</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Microscope</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14</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Semi Automated Analyser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15</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Digital Heamoglobinometer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16</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Air Conditioner / 1 ton</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17</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Elisa Reader &amp; Washer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18</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Hemoblobin HPLC System</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19</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Flurometer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20</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HbElectrphoresis Machine</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lastRenderedPageBreak/>
              <w:t>21</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RET cam or any other Camera to take photographs of the fundus of the new-born</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22</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Hand held slit lamp</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23</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OAE screener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24</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ABR screener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p>
        </w:tc>
        <w:tc>
          <w:tcPr>
            <w:tcW w:w="4322" w:type="dxa"/>
            <w:vAlign w:val="center"/>
          </w:tcPr>
          <w:p w:rsidR="00210940" w:rsidRPr="00210940" w:rsidRDefault="00210940" w:rsidP="00210940">
            <w:pPr>
              <w:pStyle w:val="NoSpacing"/>
              <w:rPr>
                <w:rFonts w:ascii="Times New Roman" w:hAnsi="Times New Roman" w:cs="Times New Roman"/>
                <w:bCs/>
                <w:color w:val="000000"/>
                <w:szCs w:val="22"/>
              </w:rPr>
            </w:pPr>
            <w:r w:rsidRPr="00210940">
              <w:rPr>
                <w:rFonts w:ascii="Times New Roman" w:hAnsi="Times New Roman" w:cs="Times New Roman"/>
                <w:bCs/>
                <w:color w:val="000000"/>
                <w:szCs w:val="22"/>
              </w:rPr>
              <w:t>Audiometer</w:t>
            </w:r>
          </w:p>
        </w:tc>
        <w:tc>
          <w:tcPr>
            <w:tcW w:w="1053" w:type="dxa"/>
            <w:vAlign w:val="center"/>
          </w:tcPr>
          <w:p w:rsidR="00210940" w:rsidRPr="00210940" w:rsidRDefault="00210940" w:rsidP="00210940">
            <w:pPr>
              <w:pStyle w:val="NoSpacing"/>
              <w:jc w:val="center"/>
              <w:rPr>
                <w:rFonts w:ascii="Times New Roman" w:hAnsi="Times New Roman" w:cs="Times New Roman"/>
                <w:bCs/>
                <w:color w:val="000000"/>
                <w:szCs w:val="22"/>
              </w:rPr>
            </w:pP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25</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1. Screener Pediatric Audiometer</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7</w:t>
            </w: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26</w:t>
            </w:r>
          </w:p>
        </w:tc>
        <w:tc>
          <w:tcPr>
            <w:tcW w:w="4322" w:type="dxa"/>
            <w:vAlign w:val="bottom"/>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2. PURE TONE AUDIOMETER WITH BONE CONDUCTOR:DIAGNOSTIC</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27</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Portable Tympanometry Instrument</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28</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BERA with ASSR with both insert phone and head phone</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29</w:t>
            </w:r>
          </w:p>
        </w:tc>
        <w:tc>
          <w:tcPr>
            <w:tcW w:w="4322" w:type="dxa"/>
            <w:vAlign w:val="center"/>
          </w:tcPr>
          <w:p w:rsidR="00210940" w:rsidRPr="00210940" w:rsidRDefault="00210940" w:rsidP="00210940">
            <w:pPr>
              <w:pStyle w:val="NoSpacing"/>
              <w:rPr>
                <w:rFonts w:ascii="Times New Roman" w:hAnsi="Times New Roman" w:cs="Times New Roman"/>
                <w:color w:val="000000"/>
                <w:szCs w:val="22"/>
              </w:rPr>
            </w:pPr>
            <w:r w:rsidRPr="00210940">
              <w:rPr>
                <w:rFonts w:ascii="Times New Roman" w:hAnsi="Times New Roman" w:cs="Times New Roman"/>
                <w:color w:val="000000"/>
                <w:szCs w:val="22"/>
              </w:rPr>
              <w:t>Otoscope</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31</w:t>
            </w:r>
          </w:p>
        </w:tc>
        <w:tc>
          <w:tcPr>
            <w:tcW w:w="4322"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Ultrasound cum Echo Machine (Model I)</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210940">
        <w:trPr>
          <w:trHeight w:val="247"/>
          <w:jc w:val="center"/>
        </w:trPr>
        <w:tc>
          <w:tcPr>
            <w:tcW w:w="697"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32</w:t>
            </w:r>
          </w:p>
        </w:tc>
        <w:tc>
          <w:tcPr>
            <w:tcW w:w="4322" w:type="dxa"/>
            <w:vAlign w:val="center"/>
          </w:tcPr>
          <w:p w:rsidR="00210940" w:rsidRPr="00210940" w:rsidRDefault="00210940" w:rsidP="00210940">
            <w:pPr>
              <w:pStyle w:val="NoSpacing"/>
              <w:rPr>
                <w:rFonts w:ascii="Times New Roman" w:hAnsi="Times New Roman" w:cs="Times New Roman"/>
                <w:szCs w:val="22"/>
              </w:rPr>
            </w:pPr>
            <w:r w:rsidRPr="00210940">
              <w:rPr>
                <w:rFonts w:ascii="Times New Roman" w:hAnsi="Times New Roman" w:cs="Times New Roman"/>
                <w:szCs w:val="22"/>
              </w:rPr>
              <w:t>Tympanometry (Model I)</w:t>
            </w:r>
          </w:p>
        </w:tc>
        <w:tc>
          <w:tcPr>
            <w:tcW w:w="1053" w:type="dxa"/>
            <w:vAlign w:val="center"/>
          </w:tcPr>
          <w:p w:rsidR="00210940" w:rsidRPr="00210940" w:rsidRDefault="00210940" w:rsidP="00210940">
            <w:pPr>
              <w:pStyle w:val="NoSpacing"/>
              <w:jc w:val="center"/>
              <w:rPr>
                <w:rFonts w:ascii="Times New Roman" w:hAnsi="Times New Roman" w:cs="Times New Roman"/>
                <w:color w:val="000000"/>
                <w:szCs w:val="22"/>
              </w:rPr>
            </w:pPr>
            <w:r w:rsidRPr="00210940">
              <w:rPr>
                <w:rFonts w:ascii="Times New Roman" w:hAnsi="Times New Roman" w:cs="Times New Roman"/>
                <w:color w:val="000000"/>
                <w:szCs w:val="22"/>
              </w:rPr>
              <w:t>1</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95"/>
          <w:jc w:val="center"/>
        </w:trPr>
        <w:tc>
          <w:tcPr>
            <w:tcW w:w="697" w:type="dxa"/>
            <w:vAlign w:val="center"/>
          </w:tcPr>
          <w:p w:rsidR="00210940" w:rsidRPr="00210940" w:rsidRDefault="00210940" w:rsidP="00210940">
            <w:pPr>
              <w:pStyle w:val="NoSpacing"/>
              <w:jc w:val="center"/>
              <w:rPr>
                <w:rFonts w:ascii="Times New Roman" w:hAnsi="Times New Roman" w:cs="Times New Roman"/>
                <w:szCs w:val="22"/>
              </w:rPr>
            </w:pPr>
          </w:p>
        </w:tc>
        <w:tc>
          <w:tcPr>
            <w:tcW w:w="5375" w:type="dxa"/>
            <w:gridSpan w:val="2"/>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GST:________________</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r w:rsidR="00210940" w:rsidRPr="00210940" w:rsidTr="00CE7C61">
        <w:trPr>
          <w:trHeight w:val="95"/>
          <w:jc w:val="center"/>
        </w:trPr>
        <w:tc>
          <w:tcPr>
            <w:tcW w:w="697" w:type="dxa"/>
            <w:vAlign w:val="center"/>
          </w:tcPr>
          <w:p w:rsidR="00210940" w:rsidRPr="00210940" w:rsidRDefault="00210940" w:rsidP="00210940">
            <w:pPr>
              <w:pStyle w:val="NoSpacing"/>
              <w:jc w:val="center"/>
              <w:rPr>
                <w:rFonts w:ascii="Times New Roman" w:hAnsi="Times New Roman" w:cs="Times New Roman"/>
                <w:szCs w:val="22"/>
              </w:rPr>
            </w:pPr>
          </w:p>
        </w:tc>
        <w:tc>
          <w:tcPr>
            <w:tcW w:w="5375" w:type="dxa"/>
            <w:gridSpan w:val="2"/>
            <w:vAlign w:val="center"/>
          </w:tcPr>
          <w:p w:rsidR="00210940" w:rsidRPr="00210940" w:rsidRDefault="00210940" w:rsidP="00210940">
            <w:pPr>
              <w:pStyle w:val="NoSpacing"/>
              <w:jc w:val="center"/>
              <w:rPr>
                <w:rFonts w:ascii="Times New Roman" w:hAnsi="Times New Roman" w:cs="Times New Roman"/>
                <w:szCs w:val="22"/>
              </w:rPr>
            </w:pPr>
            <w:r w:rsidRPr="00210940">
              <w:rPr>
                <w:rFonts w:ascii="Times New Roman" w:hAnsi="Times New Roman" w:cs="Times New Roman"/>
                <w:szCs w:val="22"/>
              </w:rPr>
              <w:t>Total Rs:</w:t>
            </w:r>
          </w:p>
        </w:tc>
        <w:tc>
          <w:tcPr>
            <w:tcW w:w="1035"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179" w:type="dxa"/>
          </w:tcPr>
          <w:p w:rsidR="00210940" w:rsidRPr="00210940" w:rsidRDefault="00210940" w:rsidP="00210940">
            <w:pPr>
              <w:pStyle w:val="NoSpacing"/>
              <w:rPr>
                <w:rFonts w:ascii="Times New Roman" w:hAnsi="Times New Roman" w:cs="Times New Roman"/>
                <w:szCs w:val="22"/>
              </w:rPr>
            </w:pPr>
          </w:p>
        </w:tc>
        <w:tc>
          <w:tcPr>
            <w:tcW w:w="1054" w:type="dxa"/>
            <w:vAlign w:val="center"/>
          </w:tcPr>
          <w:p w:rsidR="00210940" w:rsidRPr="00210940" w:rsidRDefault="00210940" w:rsidP="00210940">
            <w:pPr>
              <w:pStyle w:val="NoSpacing"/>
              <w:rPr>
                <w:rFonts w:ascii="Times New Roman" w:hAnsi="Times New Roman" w:cs="Times New Roman"/>
                <w:szCs w:val="22"/>
              </w:rPr>
            </w:pPr>
          </w:p>
        </w:tc>
        <w:tc>
          <w:tcPr>
            <w:tcW w:w="1116" w:type="dxa"/>
          </w:tcPr>
          <w:p w:rsidR="00210940" w:rsidRPr="00210940" w:rsidRDefault="00210940" w:rsidP="00210940">
            <w:pPr>
              <w:pStyle w:val="NoSpacing"/>
              <w:rPr>
                <w:rFonts w:ascii="Times New Roman" w:hAnsi="Times New Roman" w:cs="Times New Roman"/>
                <w:szCs w:val="22"/>
              </w:rPr>
            </w:pPr>
          </w:p>
        </w:tc>
        <w:tc>
          <w:tcPr>
            <w:tcW w:w="1134" w:type="dxa"/>
          </w:tcPr>
          <w:p w:rsidR="00210940" w:rsidRPr="00210940" w:rsidRDefault="00210940" w:rsidP="00210940">
            <w:pPr>
              <w:pStyle w:val="NoSpacing"/>
              <w:rPr>
                <w:rFonts w:ascii="Times New Roman" w:hAnsi="Times New Roman" w:cs="Times New Roman"/>
                <w:szCs w:val="22"/>
              </w:rPr>
            </w:pPr>
          </w:p>
        </w:tc>
        <w:tc>
          <w:tcPr>
            <w:tcW w:w="1220" w:type="dxa"/>
          </w:tcPr>
          <w:p w:rsidR="00210940" w:rsidRPr="00210940" w:rsidRDefault="00210940" w:rsidP="00210940">
            <w:pPr>
              <w:pStyle w:val="NoSpacing"/>
              <w:rPr>
                <w:rFonts w:ascii="Times New Roman" w:hAnsi="Times New Roman" w:cs="Times New Roman"/>
                <w:szCs w:val="22"/>
              </w:rPr>
            </w:pPr>
          </w:p>
        </w:tc>
        <w:tc>
          <w:tcPr>
            <w:tcW w:w="1217" w:type="dxa"/>
          </w:tcPr>
          <w:p w:rsidR="00210940" w:rsidRPr="00210940" w:rsidRDefault="00210940" w:rsidP="00210940">
            <w:pPr>
              <w:pStyle w:val="NoSpacing"/>
              <w:rPr>
                <w:rFonts w:ascii="Times New Roman" w:hAnsi="Times New Roman" w:cs="Times New Roman"/>
                <w:szCs w:val="22"/>
              </w:rPr>
            </w:pPr>
          </w:p>
        </w:tc>
      </w:tr>
    </w:tbl>
    <w:p w:rsidR="009F308A" w:rsidRPr="00984230" w:rsidRDefault="009F308A" w:rsidP="009F308A"/>
    <w:p w:rsidR="009F308A" w:rsidRPr="0027231C" w:rsidRDefault="009F308A" w:rsidP="009F308A">
      <w:pPr>
        <w:pStyle w:val="Caption"/>
        <w:spacing w:before="0" w:after="0"/>
        <w:rPr>
          <w:rFonts w:cs="Times New Roman"/>
          <w:sz w:val="22"/>
          <w:szCs w:val="22"/>
        </w:rPr>
      </w:pPr>
      <w:r w:rsidRPr="0027231C">
        <w:rPr>
          <w:rFonts w:cs="Times New Roman"/>
          <w:sz w:val="22"/>
          <w:szCs w:val="22"/>
        </w:rPr>
        <w:t xml:space="preserve">* After completion of </w:t>
      </w:r>
      <w:r>
        <w:rPr>
          <w:rFonts w:cs="Times New Roman"/>
          <w:sz w:val="22"/>
          <w:szCs w:val="22"/>
        </w:rPr>
        <w:t>1 year</w:t>
      </w:r>
      <w:r w:rsidRPr="0027231C">
        <w:rPr>
          <w:rFonts w:cs="Times New Roman"/>
          <w:sz w:val="22"/>
          <w:szCs w:val="22"/>
        </w:rPr>
        <w:t xml:space="preserve"> Warranty period for respective equipment as mentioned in the warranty clause</w:t>
      </w:r>
    </w:p>
    <w:p w:rsidR="009F308A" w:rsidRPr="0027231C" w:rsidRDefault="009F308A" w:rsidP="009F308A">
      <w:pPr>
        <w:rPr>
          <w:rFonts w:cs="Times New Roman"/>
          <w:b/>
          <w:szCs w:val="22"/>
        </w:rPr>
      </w:pPr>
      <w:r w:rsidRPr="0027231C">
        <w:rPr>
          <w:rFonts w:cs="Times New Roman"/>
          <w:b/>
          <w:szCs w:val="22"/>
        </w:rPr>
        <w:t>NOTE:-</w:t>
      </w:r>
    </w:p>
    <w:p w:rsidR="009F308A" w:rsidRPr="0027231C" w:rsidRDefault="009F308A" w:rsidP="009F308A">
      <w:pPr>
        <w:pStyle w:val="List2"/>
        <w:rPr>
          <w:rFonts w:cs="Times New Roman"/>
          <w:sz w:val="22"/>
          <w:szCs w:val="22"/>
        </w:rPr>
      </w:pPr>
      <w:r w:rsidRPr="0027231C">
        <w:rPr>
          <w:rFonts w:cs="Times New Roman"/>
          <w:sz w:val="22"/>
          <w:szCs w:val="22"/>
        </w:rPr>
        <w:t xml:space="preserve"> 1. In case of discrepancy between unit price and total prices, THE UNIT PRICE shall prevail.</w:t>
      </w:r>
    </w:p>
    <w:p w:rsidR="009F308A" w:rsidRPr="0027231C" w:rsidRDefault="009F308A" w:rsidP="009F308A">
      <w:pPr>
        <w:pStyle w:val="List2"/>
        <w:tabs>
          <w:tab w:val="center" w:pos="1620"/>
          <w:tab w:val="center" w:pos="4590"/>
        </w:tabs>
        <w:ind w:left="810"/>
        <w:rPr>
          <w:rFonts w:cs="Times New Roman"/>
          <w:sz w:val="22"/>
          <w:szCs w:val="22"/>
        </w:rPr>
      </w:pPr>
      <w:r w:rsidRPr="0027231C">
        <w:rPr>
          <w:rFonts w:cs="Times New Roman"/>
          <w:sz w:val="22"/>
          <w:szCs w:val="22"/>
        </w:rPr>
        <w:t xml:space="preserve">2. The cost of CAMC which includes preventive maintenance including testing &amp; calibration as per technical/ service /operational manual, labour and spares, after satisfactory completion of Warranty period may be quoted for next </w:t>
      </w:r>
      <w:r>
        <w:rPr>
          <w:rFonts w:cs="Times New Roman"/>
          <w:sz w:val="22"/>
          <w:szCs w:val="22"/>
        </w:rPr>
        <w:t>8</w:t>
      </w:r>
      <w:r w:rsidRPr="0027231C">
        <w:rPr>
          <w:rFonts w:cs="Times New Roman"/>
          <w:sz w:val="22"/>
          <w:szCs w:val="22"/>
        </w:rPr>
        <w:t xml:space="preserve"> years on yearly basis for complete equipment and Turnkey.</w:t>
      </w:r>
    </w:p>
    <w:p w:rsidR="009F308A" w:rsidRPr="0027231C" w:rsidRDefault="009F308A" w:rsidP="009F308A">
      <w:pPr>
        <w:pStyle w:val="List2"/>
        <w:tabs>
          <w:tab w:val="num" w:pos="7110"/>
        </w:tabs>
        <w:ind w:left="900" w:hanging="810"/>
        <w:jc w:val="both"/>
        <w:rPr>
          <w:rFonts w:cs="Times New Roman"/>
          <w:sz w:val="22"/>
          <w:szCs w:val="22"/>
        </w:rPr>
      </w:pPr>
      <w:r w:rsidRPr="0027231C">
        <w:rPr>
          <w:rFonts w:cs="Times New Roman"/>
          <w:sz w:val="22"/>
          <w:szCs w:val="22"/>
        </w:rPr>
        <w:t xml:space="preserve">     3. The cost of CAMC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9F308A" w:rsidRPr="0027231C" w:rsidRDefault="009F308A" w:rsidP="009F308A">
      <w:pPr>
        <w:pStyle w:val="List2"/>
        <w:tabs>
          <w:tab w:val="center" w:pos="810"/>
          <w:tab w:val="num" w:pos="7110"/>
        </w:tabs>
        <w:rPr>
          <w:rFonts w:cs="Times New Roman"/>
          <w:sz w:val="22"/>
          <w:szCs w:val="22"/>
        </w:rPr>
      </w:pPr>
      <w:r w:rsidRPr="0027231C">
        <w:rPr>
          <w:rFonts w:cs="Times New Roman"/>
          <w:sz w:val="22"/>
          <w:szCs w:val="22"/>
        </w:rPr>
        <w:t xml:space="preserve"> 4. Successful tenderer shall enter into an agreement. </w:t>
      </w:r>
    </w:p>
    <w:p w:rsidR="009F308A" w:rsidRPr="0027231C" w:rsidRDefault="009F308A" w:rsidP="009F308A">
      <w:pPr>
        <w:pStyle w:val="List2"/>
        <w:tabs>
          <w:tab w:val="num" w:pos="7110"/>
        </w:tabs>
        <w:ind w:left="0" w:firstLine="0"/>
        <w:rPr>
          <w:rFonts w:cs="Times New Roman"/>
          <w:sz w:val="22"/>
          <w:szCs w:val="22"/>
        </w:rPr>
      </w:pPr>
      <w:r w:rsidRPr="0027231C">
        <w:rPr>
          <w:rFonts w:cs="Times New Roman"/>
          <w:sz w:val="22"/>
          <w:szCs w:val="22"/>
        </w:rPr>
        <w:t xml:space="preserve">       5. The payment of CAMC will be made as per clause GCC clause 21.1.</w:t>
      </w:r>
    </w:p>
    <w:p w:rsidR="009F308A" w:rsidRPr="0027231C" w:rsidRDefault="009F308A" w:rsidP="009F308A">
      <w:pPr>
        <w:pStyle w:val="List2"/>
        <w:tabs>
          <w:tab w:val="center" w:pos="1620"/>
        </w:tabs>
        <w:ind w:left="0" w:firstLine="0"/>
        <w:rPr>
          <w:rFonts w:cs="Times New Roman"/>
          <w:sz w:val="22"/>
          <w:szCs w:val="22"/>
        </w:rPr>
      </w:pPr>
      <w:r w:rsidRPr="0027231C">
        <w:rPr>
          <w:rFonts w:cs="Times New Roman"/>
          <w:sz w:val="22"/>
          <w:szCs w:val="22"/>
        </w:rPr>
        <w:t xml:space="preserve">       6. The uptime warranty will be 95 % on 24 (hrs) X 7 (days) X 365 (days) basis or as stated in Technical Specification of the TE document.</w:t>
      </w:r>
    </w:p>
    <w:p w:rsidR="009F308A" w:rsidRPr="0027231C" w:rsidRDefault="009F308A" w:rsidP="009F308A">
      <w:pPr>
        <w:pStyle w:val="List2"/>
        <w:rPr>
          <w:rFonts w:cs="Times New Roman"/>
          <w:sz w:val="22"/>
          <w:szCs w:val="22"/>
        </w:rPr>
      </w:pPr>
      <w:r w:rsidRPr="0027231C">
        <w:rPr>
          <w:rFonts w:cs="Times New Roman"/>
          <w:sz w:val="22"/>
          <w:szCs w:val="22"/>
        </w:rPr>
        <w:t xml:space="preserve"> 7.  All software updates should be provided free of cost during CAMC period.</w:t>
      </w:r>
    </w:p>
    <w:p w:rsidR="009F308A" w:rsidRPr="0027231C" w:rsidRDefault="009F308A" w:rsidP="009F308A">
      <w:pPr>
        <w:pStyle w:val="List2"/>
        <w:tabs>
          <w:tab w:val="center" w:pos="1980"/>
        </w:tabs>
        <w:rPr>
          <w:rFonts w:cs="Times New Roman"/>
          <w:sz w:val="22"/>
          <w:szCs w:val="22"/>
        </w:rPr>
      </w:pPr>
      <w:r w:rsidRPr="0027231C">
        <w:rPr>
          <w:rFonts w:cs="Times New Roman"/>
          <w:sz w:val="22"/>
          <w:szCs w:val="22"/>
        </w:rPr>
        <w:t xml:space="preserve"> 8. The stipulations in Technical Specification will supersede above provisions.</w:t>
      </w:r>
    </w:p>
    <w:p w:rsidR="009F308A" w:rsidRPr="0027231C" w:rsidRDefault="009F308A" w:rsidP="009F308A">
      <w:pPr>
        <w:pStyle w:val="List2"/>
        <w:tabs>
          <w:tab w:val="center" w:pos="1980"/>
        </w:tabs>
        <w:ind w:left="810" w:hanging="450"/>
        <w:rPr>
          <w:rFonts w:cs="Times New Roman"/>
          <w:sz w:val="22"/>
          <w:szCs w:val="22"/>
        </w:rPr>
      </w:pPr>
      <w:r w:rsidRPr="0027231C">
        <w:rPr>
          <w:rFonts w:cs="Times New Roman"/>
          <w:sz w:val="22"/>
          <w:szCs w:val="22"/>
        </w:rPr>
        <w:t xml:space="preserve"> 9. The supplier shall keep sufficient stock of spares required during Comprehensive Annual Maintenance Contract period. In case the spares are required to be   imported, it would be the responsibility of the supplier to import and get them custom cleared and pay all necessary duties. </w:t>
      </w:r>
    </w:p>
    <w:p w:rsidR="009F308A" w:rsidRPr="0027231C" w:rsidRDefault="009F308A" w:rsidP="009F308A">
      <w:pPr>
        <w:pStyle w:val="List2"/>
        <w:tabs>
          <w:tab w:val="center" w:pos="1980"/>
        </w:tabs>
        <w:ind w:left="810" w:hanging="450"/>
        <w:rPr>
          <w:rFonts w:cs="Times New Roman"/>
          <w:sz w:val="22"/>
          <w:szCs w:val="22"/>
        </w:rPr>
      </w:pPr>
    </w:p>
    <w:p w:rsidR="009F308A" w:rsidRPr="0027231C" w:rsidRDefault="009F308A" w:rsidP="009F308A">
      <w:pPr>
        <w:tabs>
          <w:tab w:val="left" w:pos="10506"/>
        </w:tabs>
        <w:rPr>
          <w:rFonts w:cs="Times New Roman"/>
          <w:szCs w:val="22"/>
        </w:rPr>
      </w:pPr>
      <w:r w:rsidRPr="0027231C">
        <w:rPr>
          <w:rFonts w:cs="Times New Roman"/>
          <w:b/>
          <w:bCs/>
          <w:szCs w:val="22"/>
        </w:rPr>
        <w:t>Name_</w:t>
      </w:r>
      <w:r w:rsidRPr="0027231C">
        <w:rPr>
          <w:rFonts w:cs="Times New Roman"/>
          <w:szCs w:val="22"/>
        </w:rPr>
        <w:t xml:space="preserve">_______________________ </w:t>
      </w:r>
    </w:p>
    <w:p w:rsidR="009F308A" w:rsidRPr="0027231C" w:rsidRDefault="00565F6D" w:rsidP="009F308A">
      <w:pPr>
        <w:pStyle w:val="List"/>
        <w:jc w:val="center"/>
        <w:rPr>
          <w:rFonts w:cs="Times New Roman"/>
          <w:b/>
          <w:sz w:val="22"/>
          <w:szCs w:val="22"/>
        </w:rPr>
      </w:pPr>
      <w:r>
        <w:rPr>
          <w:rFonts w:cs="Times New Roman"/>
          <w:b/>
          <w:sz w:val="22"/>
          <w:szCs w:val="22"/>
        </w:rPr>
        <w:t xml:space="preserve">                                                                                                                     </w:t>
      </w:r>
      <w:r w:rsidR="009F308A" w:rsidRPr="0027231C">
        <w:rPr>
          <w:rFonts w:cs="Times New Roman"/>
          <w:b/>
          <w:sz w:val="22"/>
          <w:szCs w:val="22"/>
        </w:rPr>
        <w:t>Business Address________________________</w:t>
      </w:r>
    </w:p>
    <w:p w:rsidR="009F308A" w:rsidRPr="0027231C" w:rsidRDefault="009F308A" w:rsidP="009F308A">
      <w:pPr>
        <w:pStyle w:val="List"/>
        <w:tabs>
          <w:tab w:val="right" w:pos="15360"/>
        </w:tabs>
        <w:jc w:val="both"/>
        <w:rPr>
          <w:rFonts w:cs="Times New Roman"/>
          <w:b/>
          <w:sz w:val="22"/>
          <w:szCs w:val="22"/>
        </w:rPr>
      </w:pPr>
      <w:r w:rsidRPr="0027231C">
        <w:rPr>
          <w:rFonts w:cs="Times New Roman"/>
          <w:b/>
          <w:sz w:val="22"/>
          <w:szCs w:val="22"/>
        </w:rPr>
        <w:t>Plac</w:t>
      </w:r>
      <w:r>
        <w:rPr>
          <w:rFonts w:cs="Times New Roman"/>
          <w:b/>
          <w:sz w:val="22"/>
          <w:szCs w:val="22"/>
        </w:rPr>
        <w:t xml:space="preserve">e: ___________________________                                                                             </w:t>
      </w:r>
      <w:r w:rsidRPr="0027231C">
        <w:rPr>
          <w:rFonts w:cs="Times New Roman"/>
          <w:b/>
          <w:sz w:val="22"/>
          <w:szCs w:val="22"/>
        </w:rPr>
        <w:t>Signature of Tenderer________________________</w:t>
      </w:r>
    </w:p>
    <w:p w:rsidR="009F308A" w:rsidRPr="0027231C" w:rsidRDefault="009F308A" w:rsidP="009F308A">
      <w:pPr>
        <w:pStyle w:val="List"/>
        <w:tabs>
          <w:tab w:val="right" w:pos="15360"/>
        </w:tabs>
        <w:jc w:val="both"/>
        <w:rPr>
          <w:rFonts w:cs="Times New Roman"/>
          <w:sz w:val="22"/>
          <w:szCs w:val="22"/>
        </w:rPr>
      </w:pPr>
      <w:r w:rsidRPr="0027231C">
        <w:rPr>
          <w:rFonts w:cs="Times New Roman"/>
          <w:b/>
          <w:sz w:val="22"/>
          <w:szCs w:val="22"/>
        </w:rPr>
        <w:t>Date: _________________________                                                                                    Seal of the Tenderer________________________</w:t>
      </w:r>
    </w:p>
    <w:p w:rsidR="004737B1" w:rsidRDefault="004737B1" w:rsidP="00FF0F98">
      <w:pPr>
        <w:pStyle w:val="List"/>
        <w:tabs>
          <w:tab w:val="right" w:pos="15360"/>
        </w:tabs>
        <w:rPr>
          <w:rFonts w:cs="Times New Roman"/>
          <w:b/>
          <w:sz w:val="22"/>
          <w:szCs w:val="22"/>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565F6D" w:rsidRDefault="00565F6D" w:rsidP="00B96C12">
      <w:pPr>
        <w:spacing w:after="0" w:line="240" w:lineRule="auto"/>
        <w:jc w:val="both"/>
        <w:rPr>
          <w:rFonts w:ascii="Times New Roman" w:eastAsia="Times New Roman" w:hAnsi="Times New Roman" w:cs="Times New Roman"/>
          <w:b/>
          <w:bCs/>
          <w:color w:val="000000"/>
          <w:sz w:val="24"/>
          <w:szCs w:val="24"/>
        </w:rPr>
      </w:pPr>
    </w:p>
    <w:p w:rsidR="00B96C12" w:rsidRDefault="004737B1" w:rsidP="00B96C12">
      <w:pPr>
        <w:spacing w:after="0" w:line="240" w:lineRule="auto"/>
        <w:jc w:val="both"/>
        <w:rPr>
          <w:rFonts w:ascii="Times New Roman" w:eastAsia="Times New Roman" w:hAnsi="Times New Roman" w:cs="Times New Roman"/>
          <w:b/>
          <w:bCs/>
          <w:color w:val="000000"/>
          <w:sz w:val="24"/>
          <w:szCs w:val="24"/>
        </w:rPr>
      </w:pPr>
      <w:r w:rsidRPr="004737B1">
        <w:rPr>
          <w:rFonts w:ascii="Times New Roman" w:eastAsia="Times New Roman" w:hAnsi="Times New Roman" w:cs="Times New Roman"/>
          <w:b/>
          <w:bCs/>
          <w:color w:val="000000"/>
          <w:sz w:val="24"/>
          <w:szCs w:val="24"/>
        </w:rPr>
        <w:t>All other terms and conditions in the original tender remain unchanged.</w:t>
      </w:r>
    </w:p>
    <w:p w:rsidR="00B96C12" w:rsidRDefault="00B96C12" w:rsidP="00B96C12">
      <w:pPr>
        <w:spacing w:after="0" w:line="240" w:lineRule="auto"/>
        <w:jc w:val="both"/>
        <w:rPr>
          <w:rFonts w:ascii="Times New Roman" w:eastAsia="Times New Roman" w:hAnsi="Times New Roman" w:cs="Times New Roman"/>
          <w:b/>
          <w:bCs/>
          <w:color w:val="000000"/>
          <w:sz w:val="24"/>
          <w:szCs w:val="24"/>
        </w:rPr>
      </w:pPr>
    </w:p>
    <w:p w:rsidR="00226302" w:rsidRPr="00B96C12" w:rsidRDefault="00B96C12" w:rsidP="00B96C1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GB"/>
        </w:rPr>
        <w:t xml:space="preserve">Dt. </w:t>
      </w:r>
      <w:r w:rsidR="004737B1">
        <w:rPr>
          <w:rFonts w:ascii="Times New Roman" w:eastAsia="Times New Roman" w:hAnsi="Times New Roman" w:cs="Times New Roman"/>
          <w:b/>
          <w:bCs/>
          <w:color w:val="000000"/>
          <w:sz w:val="24"/>
          <w:szCs w:val="24"/>
          <w:lang w:val="en-GB"/>
        </w:rPr>
        <w:t>09</w:t>
      </w:r>
      <w:r w:rsidR="004737B1" w:rsidRPr="004737B1">
        <w:rPr>
          <w:rFonts w:ascii="Times New Roman" w:eastAsia="Times New Roman" w:hAnsi="Times New Roman" w:cs="Times New Roman"/>
          <w:b/>
          <w:bCs/>
          <w:color w:val="000000"/>
          <w:sz w:val="24"/>
          <w:szCs w:val="24"/>
          <w:lang w:val="en-GB"/>
        </w:rPr>
        <w:t>-04.2018                                                                                                                                                   Joint General Manager (Materials)</w:t>
      </w:r>
    </w:p>
    <w:sectPr w:rsidR="00226302" w:rsidRPr="00B96C12" w:rsidSect="00B96C12">
      <w:pgSz w:w="16838" w:h="11906" w:orient="landscape"/>
      <w:pgMar w:top="709"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1E4832"/>
    <w:multiLevelType w:val="hybridMultilevel"/>
    <w:tmpl w:val="061A775E"/>
    <w:lvl w:ilvl="0" w:tplc="735E6AEA">
      <w:start w:val="1"/>
      <w:numFmt w:val="upperLetter"/>
      <w:lvlText w:val="%1)"/>
      <w:lvlJc w:val="left"/>
      <w:pPr>
        <w:ind w:left="715" w:hanging="60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2">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A385E68"/>
    <w:multiLevelType w:val="hybridMultilevel"/>
    <w:tmpl w:val="BDC0FED2"/>
    <w:lvl w:ilvl="0" w:tplc="4009000B">
      <w:start w:val="1"/>
      <w:numFmt w:val="bullet"/>
      <w:lvlText w:val=""/>
      <w:lvlJc w:val="left"/>
      <w:pPr>
        <w:ind w:left="720" w:hanging="360"/>
      </w:pPr>
      <w:rPr>
        <w:rFonts w:ascii="Wingdings" w:hAnsi="Wingdings" w:hint="default"/>
      </w:rPr>
    </w:lvl>
    <w:lvl w:ilvl="1" w:tplc="752A4C8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7BD06BC"/>
    <w:multiLevelType w:val="hybridMultilevel"/>
    <w:tmpl w:val="2C900F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2"/>
  </w:compat>
  <w:rsids>
    <w:rsidRoot w:val="00CB1468"/>
    <w:rsid w:val="0003141A"/>
    <w:rsid w:val="000428AA"/>
    <w:rsid w:val="0006133C"/>
    <w:rsid w:val="000E3388"/>
    <w:rsid w:val="00101D83"/>
    <w:rsid w:val="00165324"/>
    <w:rsid w:val="00167292"/>
    <w:rsid w:val="00210940"/>
    <w:rsid w:val="00217860"/>
    <w:rsid w:val="00226302"/>
    <w:rsid w:val="002E1EA0"/>
    <w:rsid w:val="00354C9A"/>
    <w:rsid w:val="00405438"/>
    <w:rsid w:val="004123DF"/>
    <w:rsid w:val="004737B1"/>
    <w:rsid w:val="004965C8"/>
    <w:rsid w:val="004A6F63"/>
    <w:rsid w:val="004D45F7"/>
    <w:rsid w:val="004F7367"/>
    <w:rsid w:val="00565F6D"/>
    <w:rsid w:val="00576FD6"/>
    <w:rsid w:val="006638F5"/>
    <w:rsid w:val="00663C2A"/>
    <w:rsid w:val="006A7804"/>
    <w:rsid w:val="00721985"/>
    <w:rsid w:val="00751500"/>
    <w:rsid w:val="00804A4D"/>
    <w:rsid w:val="008E3983"/>
    <w:rsid w:val="009B0332"/>
    <w:rsid w:val="009F308A"/>
    <w:rsid w:val="00A313BE"/>
    <w:rsid w:val="00AD3E3D"/>
    <w:rsid w:val="00B24869"/>
    <w:rsid w:val="00B91E7F"/>
    <w:rsid w:val="00B96C12"/>
    <w:rsid w:val="00BD0C66"/>
    <w:rsid w:val="00CB1468"/>
    <w:rsid w:val="00D84C4F"/>
    <w:rsid w:val="00D86F58"/>
    <w:rsid w:val="00D9766E"/>
    <w:rsid w:val="00DA40F0"/>
    <w:rsid w:val="00DE0A56"/>
    <w:rsid w:val="00E84B6D"/>
    <w:rsid w:val="00F37AC8"/>
    <w:rsid w:val="00F85D63"/>
    <w:rsid w:val="00FC2F46"/>
    <w:rsid w:val="00FF0F98"/>
    <w:rsid w:val="00FF1D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1">
    <w:name w:val="heading 1"/>
    <w:aliases w:val="Document Header1"/>
    <w:basedOn w:val="Normal"/>
    <w:next w:val="Normal"/>
    <w:link w:val="Heading1Char"/>
    <w:qFormat/>
    <w:rsid w:val="009F308A"/>
    <w:pPr>
      <w:spacing w:line="240" w:lineRule="auto"/>
      <w:jc w:val="center"/>
      <w:outlineLvl w:val="0"/>
    </w:pPr>
    <w:rPr>
      <w:rFonts w:ascii="Times New Roman" w:eastAsia="Times New Roman" w:hAnsi="Times New Roman" w:cs="Times New Roman"/>
      <w:b/>
      <w:kern w:val="28"/>
      <w:sz w:val="40"/>
      <w:lang w:val="en-US" w:eastAsia="en-US" w:bidi="ar-SA"/>
    </w:rPr>
  </w:style>
  <w:style w:type="paragraph" w:styleId="Heading2">
    <w:name w:val="heading 2"/>
    <w:basedOn w:val="Normal"/>
    <w:next w:val="Normal"/>
    <w:link w:val="Heading2Char"/>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qFormat/>
    <w:rsid w:val="009F308A"/>
    <w:pPr>
      <w:keepNext/>
      <w:tabs>
        <w:tab w:val="num" w:pos="720"/>
      </w:tabs>
      <w:spacing w:after="0" w:line="240" w:lineRule="auto"/>
      <w:jc w:val="center"/>
      <w:outlineLvl w:val="2"/>
    </w:pPr>
    <w:rPr>
      <w:rFonts w:ascii="Book Antiqua" w:eastAsia="Times New Roman" w:hAnsi="Book Antiqua"/>
      <w:b/>
      <w:sz w:val="32"/>
      <w:szCs w:val="32"/>
      <w:lang w:val="en-GB" w:eastAsia="en-GB"/>
    </w:rPr>
  </w:style>
  <w:style w:type="paragraph" w:styleId="Heading4">
    <w:name w:val="heading 4"/>
    <w:basedOn w:val="Normal"/>
    <w:next w:val="Normal"/>
    <w:link w:val="Heading4Char"/>
    <w:uiPriority w:val="9"/>
    <w:qFormat/>
    <w:rsid w:val="009F308A"/>
    <w:pPr>
      <w:keepNext/>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9F308A"/>
    <w:pPr>
      <w:spacing w:before="240" w:after="60" w:line="240" w:lineRule="auto"/>
      <w:outlineLvl w:val="4"/>
    </w:pPr>
    <w:rPr>
      <w:rFonts w:ascii="Times New Roman" w:eastAsia="Times New Roman" w:hAnsi="Times New Roman"/>
      <w:b/>
      <w:bCs/>
      <w:i/>
      <w:iCs/>
      <w:sz w:val="26"/>
      <w:szCs w:val="26"/>
      <w:lang w:val="en-GB" w:eastAsia="en-GB"/>
    </w:rPr>
  </w:style>
  <w:style w:type="paragraph" w:styleId="Heading6">
    <w:name w:val="heading 6"/>
    <w:basedOn w:val="Normal"/>
    <w:next w:val="Normal"/>
    <w:link w:val="Heading6Char"/>
    <w:qFormat/>
    <w:rsid w:val="004965C8"/>
    <w:pPr>
      <w:keepNext/>
      <w:spacing w:after="0" w:line="240" w:lineRule="auto"/>
      <w:ind w:left="-108"/>
      <w:jc w:val="center"/>
      <w:outlineLvl w:val="5"/>
    </w:pPr>
    <w:rPr>
      <w:rFonts w:ascii="Book Antiqua" w:eastAsia="Times New Roman" w:hAnsi="Book Antiqua"/>
      <w:b/>
      <w:sz w:val="24"/>
      <w:szCs w:val="24"/>
      <w:lang w:val="en-GB" w:eastAsia="en-GB"/>
    </w:rPr>
  </w:style>
  <w:style w:type="paragraph" w:styleId="Heading7">
    <w:name w:val="heading 7"/>
    <w:basedOn w:val="Normal"/>
    <w:next w:val="Normal"/>
    <w:link w:val="Heading7Char"/>
    <w:qFormat/>
    <w:rsid w:val="004965C8"/>
    <w:pPr>
      <w:keepNext/>
      <w:tabs>
        <w:tab w:val="left" w:pos="2172"/>
      </w:tabs>
      <w:spacing w:after="0" w:line="240" w:lineRule="auto"/>
      <w:ind w:right="-108"/>
      <w:jc w:val="center"/>
      <w:outlineLvl w:val="6"/>
    </w:pPr>
    <w:rPr>
      <w:rFonts w:ascii="Book Antiqua" w:eastAsia="Times New Roman" w:hAnsi="Book Antiqua"/>
      <w:b/>
      <w:sz w:val="24"/>
      <w:szCs w:val="24"/>
      <w:lang w:val="en-GB" w:eastAsia="en-GB"/>
    </w:rPr>
  </w:style>
  <w:style w:type="paragraph" w:styleId="Heading8">
    <w:name w:val="heading 8"/>
    <w:basedOn w:val="Normal"/>
    <w:next w:val="Normal"/>
    <w:link w:val="Heading8Char"/>
    <w:qFormat/>
    <w:rsid w:val="009F308A"/>
    <w:pPr>
      <w:keepNext/>
      <w:framePr w:hSpace="180" w:wrap="around" w:vAnchor="text" w:hAnchor="page" w:xAlign="center" w:y="157"/>
      <w:spacing w:after="0" w:line="240" w:lineRule="auto"/>
      <w:ind w:right="-120"/>
      <w:jc w:val="center"/>
      <w:outlineLvl w:val="7"/>
    </w:pPr>
    <w:rPr>
      <w:rFonts w:ascii="Book Antiqua" w:eastAsia="Times New Roman" w:hAnsi="Book Antiqua"/>
      <w:b/>
      <w:bCs/>
      <w:sz w:val="24"/>
      <w:szCs w:val="24"/>
      <w:lang w:val="en-GB" w:eastAsia="en-GB"/>
    </w:rPr>
  </w:style>
  <w:style w:type="paragraph" w:styleId="Heading9">
    <w:name w:val="heading 9"/>
    <w:basedOn w:val="Normal"/>
    <w:next w:val="Normal"/>
    <w:link w:val="Heading9Char"/>
    <w:qFormat/>
    <w:rsid w:val="009F308A"/>
    <w:pPr>
      <w:spacing w:before="240" w:after="60" w:line="240" w:lineRule="auto"/>
      <w:outlineLvl w:val="8"/>
    </w:pPr>
    <w:rPr>
      <w:rFonts w:ascii="Arial" w:eastAsia="Times New Roman" w:hAnsi="Arial"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308A"/>
    <w:rPr>
      <w:rFonts w:ascii="Times New Roman" w:eastAsia="Times New Roman" w:hAnsi="Times New Roman" w:cs="Times New Roman"/>
      <w:b/>
      <w:kern w:val="28"/>
      <w:sz w:val="40"/>
      <w:lang w:val="en-US" w:bidi="ar-SA"/>
    </w:rPr>
  </w:style>
  <w:style w:type="character" w:customStyle="1" w:styleId="Heading2Char">
    <w:name w:val="Heading 2 Char"/>
    <w:basedOn w:val="DefaultParagraphFont"/>
    <w:link w:val="Heading2"/>
    <w:rsid w:val="00CB1468"/>
    <w:rPr>
      <w:rFonts w:asciiTheme="majorHAnsi" w:eastAsiaTheme="majorEastAsia" w:hAnsiTheme="majorHAnsi" w:cstheme="majorBidi"/>
      <w:b/>
      <w:bCs/>
      <w:color w:val="4F81BD" w:themeColor="accent1"/>
      <w:sz w:val="26"/>
      <w:szCs w:val="23"/>
      <w:lang w:eastAsia="en-IN"/>
    </w:rPr>
  </w:style>
  <w:style w:type="character" w:customStyle="1" w:styleId="Heading3Char">
    <w:name w:val="Heading 3 Char"/>
    <w:basedOn w:val="DefaultParagraphFont"/>
    <w:link w:val="Heading3"/>
    <w:uiPriority w:val="9"/>
    <w:rsid w:val="009F308A"/>
    <w:rPr>
      <w:rFonts w:ascii="Book Antiqua" w:eastAsia="Times New Roman" w:hAnsi="Book Antiqua" w:cs="Mangal"/>
      <w:b/>
      <w:sz w:val="32"/>
      <w:szCs w:val="32"/>
      <w:lang w:val="en-GB" w:eastAsia="en-GB"/>
    </w:rPr>
  </w:style>
  <w:style w:type="character" w:customStyle="1" w:styleId="Heading4Char">
    <w:name w:val="Heading 4 Char"/>
    <w:basedOn w:val="DefaultParagraphFont"/>
    <w:link w:val="Heading4"/>
    <w:uiPriority w:val="9"/>
    <w:rsid w:val="009F308A"/>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9F308A"/>
    <w:rPr>
      <w:rFonts w:ascii="Times New Roman" w:eastAsia="Times New Roman" w:hAnsi="Times New Roman" w:cs="Mangal"/>
      <w:b/>
      <w:bCs/>
      <w:i/>
      <w:iCs/>
      <w:sz w:val="26"/>
      <w:szCs w:val="26"/>
      <w:lang w:val="en-GB" w:eastAsia="en-GB"/>
    </w:rPr>
  </w:style>
  <w:style w:type="character" w:customStyle="1" w:styleId="Heading6Char">
    <w:name w:val="Heading 6 Char"/>
    <w:basedOn w:val="DefaultParagraphFont"/>
    <w:link w:val="Heading6"/>
    <w:rsid w:val="004965C8"/>
    <w:rPr>
      <w:rFonts w:ascii="Book Antiqua" w:eastAsia="Times New Roman" w:hAnsi="Book Antiqua" w:cs="Mangal"/>
      <w:b/>
      <w:sz w:val="24"/>
      <w:szCs w:val="24"/>
      <w:lang w:val="en-GB" w:eastAsia="en-GB"/>
    </w:rPr>
  </w:style>
  <w:style w:type="character" w:customStyle="1" w:styleId="Heading7Char">
    <w:name w:val="Heading 7 Char"/>
    <w:basedOn w:val="DefaultParagraphFont"/>
    <w:link w:val="Heading7"/>
    <w:rsid w:val="004965C8"/>
    <w:rPr>
      <w:rFonts w:ascii="Book Antiqua" w:eastAsia="Times New Roman" w:hAnsi="Book Antiqua" w:cs="Mangal"/>
      <w:b/>
      <w:sz w:val="24"/>
      <w:szCs w:val="24"/>
      <w:lang w:val="en-GB" w:eastAsia="en-GB"/>
    </w:rPr>
  </w:style>
  <w:style w:type="character" w:customStyle="1" w:styleId="Heading8Char">
    <w:name w:val="Heading 8 Char"/>
    <w:basedOn w:val="DefaultParagraphFont"/>
    <w:link w:val="Heading8"/>
    <w:rsid w:val="009F308A"/>
    <w:rPr>
      <w:rFonts w:ascii="Book Antiqua" w:eastAsia="Times New Roman" w:hAnsi="Book Antiqua" w:cs="Mangal"/>
      <w:b/>
      <w:bCs/>
      <w:sz w:val="24"/>
      <w:szCs w:val="24"/>
      <w:lang w:val="en-GB" w:eastAsia="en-GB"/>
    </w:rPr>
  </w:style>
  <w:style w:type="character" w:customStyle="1" w:styleId="Heading9Char">
    <w:name w:val="Heading 9 Char"/>
    <w:basedOn w:val="DefaultParagraphFont"/>
    <w:link w:val="Heading9"/>
    <w:rsid w:val="009F308A"/>
    <w:rPr>
      <w:rFonts w:ascii="Arial" w:eastAsia="Times New Roman" w:hAnsi="Arial" w:cs="Arial"/>
      <w:szCs w:val="22"/>
      <w:lang w:val="en-GB" w:eastAsia="en-GB"/>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iPriority w:val="99"/>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DA40F0"/>
    <w:rPr>
      <w:rFonts w:ascii="Times New Roman" w:eastAsia="Times New Roman" w:hAnsi="Times New Roman" w:cs="Times New Roman"/>
      <w:sz w:val="24"/>
      <w:szCs w:val="24"/>
      <w:lang w:val="en-US" w:bidi="ar-SA"/>
    </w:rPr>
  </w:style>
  <w:style w:type="paragraph" w:styleId="NoSpacing">
    <w:name w:val="No Spacing"/>
    <w:link w:val="NoSpacingChar"/>
    <w:uiPriority w:val="1"/>
    <w:qFormat/>
    <w:rsid w:val="00405438"/>
    <w:pPr>
      <w:spacing w:after="0" w:line="240" w:lineRule="auto"/>
    </w:pPr>
    <w:rPr>
      <w:rFonts w:eastAsiaTheme="minorEastAsia" w:cs="Mangal"/>
      <w:lang w:eastAsia="en-IN"/>
    </w:rPr>
  </w:style>
  <w:style w:type="character" w:customStyle="1" w:styleId="NoSpacingChar">
    <w:name w:val="No Spacing Char"/>
    <w:basedOn w:val="DefaultParagraphFont"/>
    <w:link w:val="NoSpacing"/>
    <w:uiPriority w:val="1"/>
    <w:locked/>
    <w:rsid w:val="004965C8"/>
    <w:rPr>
      <w:rFonts w:eastAsiaTheme="minorEastAsia" w:cs="Mangal"/>
      <w:lang w:eastAsia="en-IN"/>
    </w:rPr>
  </w:style>
  <w:style w:type="paragraph" w:customStyle="1" w:styleId="Default">
    <w:name w:val="Default"/>
    <w:rsid w:val="004965C8"/>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Normal"/>
    <w:rsid w:val="004965C8"/>
    <w:pPr>
      <w:spacing w:after="0" w:line="240" w:lineRule="auto"/>
      <w:ind w:left="360" w:hanging="360"/>
    </w:pPr>
    <w:rPr>
      <w:rFonts w:ascii="Times New Roman" w:eastAsia="Times New Roman" w:hAnsi="Times New Roman"/>
      <w:sz w:val="24"/>
      <w:szCs w:val="24"/>
      <w:lang w:val="en-GB" w:eastAsia="en-GB"/>
    </w:rPr>
  </w:style>
  <w:style w:type="paragraph" w:styleId="List2">
    <w:name w:val="List 2"/>
    <w:basedOn w:val="Normal"/>
    <w:rsid w:val="004965C8"/>
    <w:pPr>
      <w:spacing w:after="0" w:line="240" w:lineRule="auto"/>
      <w:ind w:left="720" w:hanging="360"/>
    </w:pPr>
    <w:rPr>
      <w:rFonts w:ascii="Times New Roman" w:eastAsia="Times New Roman" w:hAnsi="Times New Roman"/>
      <w:sz w:val="24"/>
      <w:szCs w:val="24"/>
      <w:lang w:val="en-GB" w:eastAsia="en-GB"/>
    </w:rPr>
  </w:style>
  <w:style w:type="paragraph" w:styleId="Caption">
    <w:name w:val="caption"/>
    <w:basedOn w:val="Normal"/>
    <w:next w:val="Normal"/>
    <w:qFormat/>
    <w:rsid w:val="004965C8"/>
    <w:pPr>
      <w:spacing w:before="120" w:after="120" w:line="240" w:lineRule="auto"/>
    </w:pPr>
    <w:rPr>
      <w:rFonts w:ascii="Times New Roman" w:eastAsia="Times New Roman" w:hAnsi="Times New Roman"/>
      <w:b/>
      <w:bCs/>
      <w:sz w:val="20"/>
      <w:lang w:val="en-GB" w:eastAsia="en-GB"/>
    </w:rPr>
  </w:style>
  <w:style w:type="paragraph" w:styleId="Title">
    <w:name w:val="Title"/>
    <w:basedOn w:val="Normal"/>
    <w:link w:val="TitleChar"/>
    <w:qFormat/>
    <w:rsid w:val="009F308A"/>
    <w:pPr>
      <w:spacing w:after="0" w:line="240" w:lineRule="auto"/>
      <w:jc w:val="center"/>
    </w:pPr>
    <w:rPr>
      <w:rFonts w:ascii="Times New Roman" w:eastAsia="Times New Roman" w:hAnsi="Times New Roman"/>
      <w:b/>
      <w:sz w:val="20"/>
      <w:lang w:val="en-US" w:eastAsia="en-US" w:bidi="ar-SA"/>
    </w:rPr>
  </w:style>
  <w:style w:type="character" w:customStyle="1" w:styleId="TitleChar">
    <w:name w:val="Title Char"/>
    <w:basedOn w:val="DefaultParagraphFont"/>
    <w:link w:val="Title"/>
    <w:rsid w:val="009F308A"/>
    <w:rPr>
      <w:rFonts w:ascii="Times New Roman" w:eastAsia="Times New Roman" w:hAnsi="Times New Roman" w:cs="Mangal"/>
      <w:b/>
      <w:sz w:val="20"/>
      <w:lang w:val="en-US" w:bidi="ar-SA"/>
    </w:rPr>
  </w:style>
  <w:style w:type="paragraph" w:styleId="Footer">
    <w:name w:val="footer"/>
    <w:basedOn w:val="Normal"/>
    <w:link w:val="FooterChar"/>
    <w:uiPriority w:val="99"/>
    <w:rsid w:val="009F308A"/>
    <w:pPr>
      <w:widowControl w:val="0"/>
      <w:tabs>
        <w:tab w:val="center" w:pos="4320"/>
        <w:tab w:val="right" w:pos="8640"/>
      </w:tabs>
      <w:spacing w:before="200" w:after="0" w:line="280" w:lineRule="auto"/>
      <w:ind w:left="920"/>
      <w:jc w:val="both"/>
    </w:pPr>
    <w:rPr>
      <w:rFonts w:ascii="Times New Roman" w:eastAsia="Times New Roman" w:hAnsi="Times New Roman" w:cs="Times New Roman"/>
      <w:snapToGrid w:val="0"/>
      <w:sz w:val="20"/>
      <w:lang w:val="en-GB" w:eastAsia="en-US" w:bidi="ar-SA"/>
    </w:rPr>
  </w:style>
  <w:style w:type="character" w:customStyle="1" w:styleId="FooterChar">
    <w:name w:val="Footer Char"/>
    <w:basedOn w:val="DefaultParagraphFont"/>
    <w:link w:val="Footer"/>
    <w:uiPriority w:val="99"/>
    <w:rsid w:val="009F308A"/>
    <w:rPr>
      <w:rFonts w:ascii="Times New Roman" w:eastAsia="Times New Roman" w:hAnsi="Times New Roman" w:cs="Times New Roman"/>
      <w:snapToGrid w:val="0"/>
      <w:sz w:val="20"/>
      <w:lang w:val="en-GB" w:bidi="ar-SA"/>
    </w:rPr>
  </w:style>
  <w:style w:type="character" w:styleId="PageNumber">
    <w:name w:val="page number"/>
    <w:basedOn w:val="DefaultParagraphFont"/>
    <w:uiPriority w:val="99"/>
    <w:rsid w:val="009F308A"/>
  </w:style>
  <w:style w:type="paragraph" w:styleId="BodyTextIndent3">
    <w:name w:val="Body Text Indent 3"/>
    <w:basedOn w:val="Normal"/>
    <w:link w:val="BodyTextIndent3Char"/>
    <w:rsid w:val="009F308A"/>
    <w:pPr>
      <w:widowControl w:val="0"/>
      <w:tabs>
        <w:tab w:val="left" w:pos="900"/>
      </w:tabs>
      <w:spacing w:before="240" w:after="0" w:line="360" w:lineRule="auto"/>
      <w:ind w:left="920" w:hanging="920"/>
      <w:jc w:val="both"/>
    </w:pPr>
    <w:rPr>
      <w:rFonts w:ascii="Times New Roman" w:eastAsia="Times New Roman" w:hAnsi="Times New Roman" w:cs="Times New Roman"/>
      <w:noProof/>
      <w:snapToGrid w:val="0"/>
      <w:sz w:val="24"/>
      <w:lang w:val="en-GB" w:eastAsia="en-US" w:bidi="ar-SA"/>
    </w:rPr>
  </w:style>
  <w:style w:type="character" w:customStyle="1" w:styleId="BodyTextIndent3Char">
    <w:name w:val="Body Text Indent 3 Char"/>
    <w:basedOn w:val="DefaultParagraphFont"/>
    <w:link w:val="BodyTextIndent3"/>
    <w:rsid w:val="009F308A"/>
    <w:rPr>
      <w:rFonts w:ascii="Times New Roman" w:eastAsia="Times New Roman" w:hAnsi="Times New Roman" w:cs="Times New Roman"/>
      <w:noProof/>
      <w:snapToGrid w:val="0"/>
      <w:sz w:val="24"/>
      <w:lang w:val="en-GB" w:bidi="ar-SA"/>
    </w:rPr>
  </w:style>
  <w:style w:type="paragraph" w:styleId="BodyText2">
    <w:name w:val="Body Text 2"/>
    <w:basedOn w:val="Normal"/>
    <w:link w:val="BodyText2Char"/>
    <w:rsid w:val="009F308A"/>
    <w:pPr>
      <w:widowControl w:val="0"/>
      <w:spacing w:before="240" w:after="0" w:line="360" w:lineRule="auto"/>
      <w:jc w:val="both"/>
    </w:pPr>
    <w:rPr>
      <w:rFonts w:ascii="Times New Roman" w:eastAsia="Times New Roman" w:hAnsi="Times New Roman" w:cs="Times New Roman"/>
      <w:noProof/>
      <w:snapToGrid w:val="0"/>
      <w:sz w:val="18"/>
      <w:lang w:val="en-GB" w:eastAsia="en-US" w:bidi="ar-SA"/>
    </w:rPr>
  </w:style>
  <w:style w:type="character" w:customStyle="1" w:styleId="BodyText2Char">
    <w:name w:val="Body Text 2 Char"/>
    <w:basedOn w:val="DefaultParagraphFont"/>
    <w:link w:val="BodyText2"/>
    <w:rsid w:val="009F308A"/>
    <w:rPr>
      <w:rFonts w:ascii="Times New Roman" w:eastAsia="Times New Roman" w:hAnsi="Times New Roman" w:cs="Times New Roman"/>
      <w:noProof/>
      <w:snapToGrid w:val="0"/>
      <w:sz w:val="18"/>
      <w:lang w:val="en-GB" w:bidi="ar-SA"/>
    </w:rPr>
  </w:style>
  <w:style w:type="paragraph" w:customStyle="1" w:styleId="NormalTimesRoman">
    <w:name w:val="Normal +Times+ Roman"/>
    <w:basedOn w:val="Normal"/>
    <w:rsid w:val="009F308A"/>
    <w:pPr>
      <w:spacing w:after="0" w:line="240" w:lineRule="auto"/>
      <w:ind w:left="750" w:right="49" w:hanging="750"/>
      <w:jc w:val="center"/>
    </w:pPr>
    <w:rPr>
      <w:rFonts w:ascii="Courier New" w:eastAsia="Times New Roman" w:hAnsi="Courier New" w:cs="Times New Roman"/>
      <w:b/>
      <w:bCs/>
      <w:sz w:val="24"/>
      <w:szCs w:val="24"/>
      <w:lang w:val="en-US" w:eastAsia="en-US" w:bidi="ar-SA"/>
    </w:rPr>
  </w:style>
  <w:style w:type="character" w:styleId="Hyperlink">
    <w:name w:val="Hyperlink"/>
    <w:uiPriority w:val="99"/>
    <w:rsid w:val="009F308A"/>
    <w:rPr>
      <w:color w:val="0000FF"/>
      <w:u w:val="single"/>
    </w:rPr>
  </w:style>
  <w:style w:type="character" w:customStyle="1" w:styleId="FootnoteTextChar">
    <w:name w:val="Footnote Text Char"/>
    <w:basedOn w:val="DefaultParagraphFont"/>
    <w:link w:val="FootnoteText"/>
    <w:semiHidden/>
    <w:rsid w:val="009F308A"/>
    <w:rPr>
      <w:rFonts w:ascii="Times New Roman" w:eastAsia="Times New Roman" w:hAnsi="Times New Roman" w:cs="Mangal"/>
      <w:sz w:val="20"/>
      <w:lang w:val="en-GB" w:eastAsia="en-GB"/>
    </w:rPr>
  </w:style>
  <w:style w:type="paragraph" w:styleId="FootnoteText">
    <w:name w:val="footnote text"/>
    <w:basedOn w:val="Normal"/>
    <w:link w:val="FootnoteTextChar"/>
    <w:semiHidden/>
    <w:rsid w:val="009F308A"/>
    <w:pPr>
      <w:spacing w:after="0" w:line="240" w:lineRule="auto"/>
    </w:pPr>
    <w:rPr>
      <w:rFonts w:ascii="Times New Roman" w:eastAsia="Times New Roman" w:hAnsi="Times New Roman"/>
      <w:sz w:val="20"/>
      <w:lang w:val="en-GB" w:eastAsia="en-GB"/>
    </w:rPr>
  </w:style>
  <w:style w:type="paragraph" w:styleId="BodyText3">
    <w:name w:val="Body Text 3"/>
    <w:basedOn w:val="Normal"/>
    <w:link w:val="BodyText3Char"/>
    <w:rsid w:val="009F308A"/>
    <w:pPr>
      <w:spacing w:after="120" w:line="240" w:lineRule="auto"/>
    </w:pPr>
    <w:rPr>
      <w:rFonts w:ascii="Times New Roman" w:eastAsia="Times New Roman" w:hAnsi="Times New Roman"/>
      <w:sz w:val="16"/>
      <w:szCs w:val="16"/>
      <w:lang w:val="en-GB" w:eastAsia="en-GB"/>
    </w:rPr>
  </w:style>
  <w:style w:type="character" w:customStyle="1" w:styleId="BodyText3Char">
    <w:name w:val="Body Text 3 Char"/>
    <w:basedOn w:val="DefaultParagraphFont"/>
    <w:link w:val="BodyText3"/>
    <w:rsid w:val="009F308A"/>
    <w:rPr>
      <w:rFonts w:ascii="Times New Roman" w:eastAsia="Times New Roman" w:hAnsi="Times New Roman" w:cs="Mangal"/>
      <w:sz w:val="16"/>
      <w:szCs w:val="16"/>
      <w:lang w:val="en-GB" w:eastAsia="en-GB"/>
    </w:rPr>
  </w:style>
  <w:style w:type="character" w:styleId="FollowedHyperlink">
    <w:name w:val="FollowedHyperlink"/>
    <w:rsid w:val="009F308A"/>
    <w:rPr>
      <w:color w:val="800080"/>
      <w:u w:val="single"/>
    </w:rPr>
  </w:style>
  <w:style w:type="paragraph" w:styleId="BodyTextIndent">
    <w:name w:val="Body Text Indent"/>
    <w:basedOn w:val="Normal"/>
    <w:link w:val="BodyTextIndentChar"/>
    <w:rsid w:val="009F308A"/>
    <w:pPr>
      <w:spacing w:after="0" w:line="240" w:lineRule="auto"/>
      <w:ind w:left="720"/>
      <w:jc w:val="both"/>
    </w:pPr>
    <w:rPr>
      <w:rFonts w:ascii="Book Antiqua" w:eastAsia="Times New Roman" w:hAnsi="Book Antiqua"/>
      <w:sz w:val="24"/>
      <w:szCs w:val="24"/>
      <w:lang w:val="en-GB" w:eastAsia="en-GB"/>
    </w:rPr>
  </w:style>
  <w:style w:type="character" w:customStyle="1" w:styleId="BodyTextIndentChar">
    <w:name w:val="Body Text Indent Char"/>
    <w:basedOn w:val="DefaultParagraphFont"/>
    <w:link w:val="BodyTextIndent"/>
    <w:rsid w:val="009F308A"/>
    <w:rPr>
      <w:rFonts w:ascii="Book Antiqua" w:eastAsia="Times New Roman" w:hAnsi="Book Antiqua" w:cs="Mangal"/>
      <w:sz w:val="24"/>
      <w:szCs w:val="24"/>
      <w:lang w:val="en-GB" w:eastAsia="en-GB"/>
    </w:rPr>
  </w:style>
  <w:style w:type="paragraph" w:styleId="BodyTextIndent2">
    <w:name w:val="Body Text Indent 2"/>
    <w:basedOn w:val="Normal"/>
    <w:link w:val="BodyTextIndent2Char"/>
    <w:rsid w:val="009F308A"/>
    <w:pPr>
      <w:spacing w:after="0" w:line="240" w:lineRule="auto"/>
      <w:ind w:left="1114" w:hanging="360"/>
      <w:jc w:val="both"/>
    </w:pPr>
    <w:rPr>
      <w:rFonts w:ascii="Book Antiqua" w:eastAsia="Times New Roman" w:hAnsi="Book Antiqua"/>
      <w:sz w:val="24"/>
      <w:szCs w:val="24"/>
      <w:lang w:val="en-GB" w:eastAsia="en-GB"/>
    </w:rPr>
  </w:style>
  <w:style w:type="character" w:customStyle="1" w:styleId="BodyTextIndent2Char">
    <w:name w:val="Body Text Indent 2 Char"/>
    <w:basedOn w:val="DefaultParagraphFont"/>
    <w:link w:val="BodyTextIndent2"/>
    <w:rsid w:val="009F308A"/>
    <w:rPr>
      <w:rFonts w:ascii="Book Antiqua" w:eastAsia="Times New Roman" w:hAnsi="Book Antiqua" w:cs="Mangal"/>
      <w:sz w:val="24"/>
      <w:szCs w:val="24"/>
      <w:lang w:val="en-GB" w:eastAsia="en-GB"/>
    </w:rPr>
  </w:style>
  <w:style w:type="paragraph" w:customStyle="1" w:styleId="FR1">
    <w:name w:val="FR1"/>
    <w:rsid w:val="009F308A"/>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paragraph" w:styleId="NormalWeb">
    <w:name w:val="Normal (Web)"/>
    <w:basedOn w:val="Normal"/>
    <w:uiPriority w:val="99"/>
    <w:rsid w:val="009F308A"/>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ProHeading">
    <w:name w:val="Pro Heading"/>
    <w:basedOn w:val="Normal"/>
    <w:autoRedefine/>
    <w:rsid w:val="009F308A"/>
    <w:pPr>
      <w:autoSpaceDE w:val="0"/>
      <w:autoSpaceDN w:val="0"/>
      <w:adjustRightInd w:val="0"/>
      <w:spacing w:after="0" w:line="240" w:lineRule="auto"/>
      <w:ind w:left="-109" w:right="-108"/>
      <w:jc w:val="center"/>
    </w:pPr>
    <w:rPr>
      <w:rFonts w:ascii="Book Antiqua" w:eastAsia="Times New Roman" w:hAnsi="Book Antiqua" w:cs="Arial"/>
      <w:b/>
      <w:sz w:val="20"/>
      <w:szCs w:val="24"/>
      <w:lang w:val="en-GB" w:eastAsia="en-GB"/>
    </w:rPr>
  </w:style>
  <w:style w:type="character" w:styleId="Strong">
    <w:name w:val="Strong"/>
    <w:uiPriority w:val="99"/>
    <w:qFormat/>
    <w:rsid w:val="009F308A"/>
    <w:rPr>
      <w:b/>
      <w:bCs/>
    </w:rPr>
  </w:style>
  <w:style w:type="character" w:customStyle="1" w:styleId="BalloonTextChar">
    <w:name w:val="Balloon Text Char"/>
    <w:basedOn w:val="DefaultParagraphFont"/>
    <w:link w:val="BalloonText"/>
    <w:uiPriority w:val="99"/>
    <w:semiHidden/>
    <w:rsid w:val="009F308A"/>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rsid w:val="009F308A"/>
    <w:pPr>
      <w:spacing w:after="0" w:line="240" w:lineRule="auto"/>
    </w:pPr>
    <w:rPr>
      <w:rFonts w:ascii="Tahoma" w:eastAsia="Times New Roman" w:hAnsi="Tahoma" w:cs="Tahoma"/>
      <w:sz w:val="16"/>
      <w:szCs w:val="16"/>
      <w:lang w:val="en-GB" w:eastAsia="en-GB"/>
    </w:rPr>
  </w:style>
  <w:style w:type="paragraph" w:customStyle="1" w:styleId="-PAGE-">
    <w:name w:val="- PAGE -"/>
    <w:rsid w:val="009F308A"/>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List3">
    <w:name w:val="List 3"/>
    <w:basedOn w:val="Normal"/>
    <w:rsid w:val="009F308A"/>
    <w:pPr>
      <w:spacing w:after="0" w:line="240" w:lineRule="auto"/>
      <w:ind w:left="1080" w:hanging="360"/>
    </w:pPr>
    <w:rPr>
      <w:rFonts w:ascii="Times New Roman" w:eastAsia="Times New Roman" w:hAnsi="Times New Roman"/>
      <w:sz w:val="24"/>
      <w:szCs w:val="24"/>
      <w:lang w:val="en-GB" w:eastAsia="en-GB"/>
    </w:rPr>
  </w:style>
  <w:style w:type="paragraph" w:styleId="List4">
    <w:name w:val="List 4"/>
    <w:basedOn w:val="Normal"/>
    <w:rsid w:val="009F308A"/>
    <w:pPr>
      <w:spacing w:after="0" w:line="240" w:lineRule="auto"/>
      <w:ind w:left="1440" w:hanging="360"/>
    </w:pPr>
    <w:rPr>
      <w:rFonts w:ascii="Times New Roman" w:eastAsia="Times New Roman" w:hAnsi="Times New Roman"/>
      <w:sz w:val="24"/>
      <w:szCs w:val="24"/>
      <w:lang w:val="en-GB" w:eastAsia="en-GB"/>
    </w:rPr>
  </w:style>
  <w:style w:type="paragraph" w:styleId="List5">
    <w:name w:val="List 5"/>
    <w:basedOn w:val="Normal"/>
    <w:rsid w:val="009F308A"/>
    <w:pPr>
      <w:spacing w:after="0" w:line="240" w:lineRule="auto"/>
      <w:ind w:left="1800" w:hanging="360"/>
    </w:pPr>
    <w:rPr>
      <w:rFonts w:ascii="Times New Roman" w:eastAsia="Times New Roman" w:hAnsi="Times New Roman"/>
      <w:sz w:val="24"/>
      <w:szCs w:val="24"/>
      <w:lang w:val="en-GB" w:eastAsia="en-GB"/>
    </w:rPr>
  </w:style>
  <w:style w:type="paragraph" w:styleId="MessageHeader">
    <w:name w:val="Message Header"/>
    <w:basedOn w:val="Normal"/>
    <w:link w:val="MessageHeaderChar"/>
    <w:rsid w:val="009F308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rPr>
  </w:style>
  <w:style w:type="character" w:customStyle="1" w:styleId="MessageHeaderChar">
    <w:name w:val="Message Header Char"/>
    <w:basedOn w:val="DefaultParagraphFont"/>
    <w:link w:val="MessageHeader"/>
    <w:rsid w:val="009F308A"/>
    <w:rPr>
      <w:rFonts w:ascii="Arial" w:eastAsia="Times New Roman" w:hAnsi="Arial" w:cs="Arial"/>
      <w:sz w:val="24"/>
      <w:szCs w:val="24"/>
      <w:shd w:val="pct20" w:color="auto" w:fill="auto"/>
      <w:lang w:val="en-GB" w:eastAsia="en-GB"/>
    </w:rPr>
  </w:style>
  <w:style w:type="paragraph" w:styleId="ListBullet5">
    <w:name w:val="List Bullet 5"/>
    <w:basedOn w:val="Normal"/>
    <w:autoRedefine/>
    <w:rsid w:val="009F308A"/>
    <w:pPr>
      <w:tabs>
        <w:tab w:val="num" w:pos="1800"/>
      </w:tabs>
      <w:spacing w:after="0" w:line="240" w:lineRule="auto"/>
      <w:ind w:left="1800" w:hanging="360"/>
    </w:pPr>
    <w:rPr>
      <w:rFonts w:ascii="Times New Roman" w:eastAsia="Times New Roman" w:hAnsi="Times New Roman"/>
      <w:sz w:val="24"/>
      <w:szCs w:val="24"/>
      <w:lang w:val="en-GB" w:eastAsia="en-GB"/>
    </w:rPr>
  </w:style>
  <w:style w:type="paragraph" w:styleId="ListContinue">
    <w:name w:val="List Continue"/>
    <w:basedOn w:val="Normal"/>
    <w:rsid w:val="009F308A"/>
    <w:pPr>
      <w:spacing w:after="120" w:line="240" w:lineRule="auto"/>
      <w:ind w:left="360"/>
    </w:pPr>
    <w:rPr>
      <w:rFonts w:ascii="Times New Roman" w:eastAsia="Times New Roman" w:hAnsi="Times New Roman"/>
      <w:sz w:val="24"/>
      <w:szCs w:val="24"/>
      <w:lang w:val="en-GB" w:eastAsia="en-GB"/>
    </w:rPr>
  </w:style>
  <w:style w:type="paragraph" w:styleId="ListContinue2">
    <w:name w:val="List Continue 2"/>
    <w:basedOn w:val="Normal"/>
    <w:rsid w:val="009F308A"/>
    <w:pPr>
      <w:spacing w:after="120" w:line="240" w:lineRule="auto"/>
      <w:ind w:left="720"/>
    </w:pPr>
    <w:rPr>
      <w:rFonts w:ascii="Times New Roman" w:eastAsia="Times New Roman" w:hAnsi="Times New Roman"/>
      <w:sz w:val="24"/>
      <w:szCs w:val="24"/>
      <w:lang w:val="en-GB" w:eastAsia="en-GB"/>
    </w:rPr>
  </w:style>
  <w:style w:type="paragraph" w:styleId="ListContinue3">
    <w:name w:val="List Continue 3"/>
    <w:basedOn w:val="Normal"/>
    <w:rsid w:val="009F308A"/>
    <w:pPr>
      <w:spacing w:after="120" w:line="240" w:lineRule="auto"/>
      <w:ind w:left="1080"/>
    </w:pPr>
    <w:rPr>
      <w:rFonts w:ascii="Times New Roman" w:eastAsia="Times New Roman" w:hAnsi="Times New Roman"/>
      <w:sz w:val="24"/>
      <w:szCs w:val="24"/>
      <w:lang w:val="en-GB" w:eastAsia="en-GB"/>
    </w:rPr>
  </w:style>
  <w:style w:type="paragraph" w:styleId="ListContinue4">
    <w:name w:val="List Continue 4"/>
    <w:basedOn w:val="Normal"/>
    <w:rsid w:val="009F308A"/>
    <w:pPr>
      <w:spacing w:after="120" w:line="240" w:lineRule="auto"/>
      <w:ind w:left="1440"/>
    </w:pPr>
    <w:rPr>
      <w:rFonts w:ascii="Times New Roman" w:eastAsia="Times New Roman" w:hAnsi="Times New Roman"/>
      <w:sz w:val="24"/>
      <w:szCs w:val="24"/>
      <w:lang w:val="en-GB" w:eastAsia="en-GB"/>
    </w:rPr>
  </w:style>
  <w:style w:type="paragraph" w:styleId="ListContinue5">
    <w:name w:val="List Continue 5"/>
    <w:basedOn w:val="Normal"/>
    <w:rsid w:val="009F308A"/>
    <w:pPr>
      <w:spacing w:after="120" w:line="240" w:lineRule="auto"/>
      <w:ind w:left="1800"/>
    </w:pPr>
    <w:rPr>
      <w:rFonts w:ascii="Times New Roman" w:eastAsia="Times New Roman" w:hAnsi="Times New Roman"/>
      <w:sz w:val="24"/>
      <w:szCs w:val="24"/>
      <w:lang w:val="en-GB" w:eastAsia="en-GB"/>
    </w:rPr>
  </w:style>
  <w:style w:type="paragraph" w:customStyle="1" w:styleId="Byline">
    <w:name w:val="Byline"/>
    <w:basedOn w:val="BodyText"/>
    <w:rsid w:val="009F308A"/>
    <w:pPr>
      <w:widowControl w:val="0"/>
      <w:spacing w:before="240" w:line="360" w:lineRule="auto"/>
      <w:ind w:right="800"/>
    </w:pPr>
    <w:rPr>
      <w:rFonts w:ascii="Times New Roman" w:hAnsi="Times New Roman" w:cs="Times New Roman"/>
      <w:bCs w:val="0"/>
      <w:noProof/>
      <w:snapToGrid w:val="0"/>
      <w:sz w:val="24"/>
      <w:szCs w:val="20"/>
      <w:u w:val="none"/>
      <w:lang w:val="en-GB"/>
    </w:rPr>
  </w:style>
  <w:style w:type="paragraph" w:styleId="NormalIndent">
    <w:name w:val="Normal Indent"/>
    <w:basedOn w:val="Normal"/>
    <w:rsid w:val="009F308A"/>
    <w:pPr>
      <w:spacing w:after="0" w:line="240" w:lineRule="auto"/>
      <w:ind w:left="720"/>
    </w:pPr>
    <w:rPr>
      <w:rFonts w:ascii="Times New Roman" w:eastAsia="Times New Roman" w:hAnsi="Times New Roman"/>
      <w:sz w:val="24"/>
      <w:szCs w:val="24"/>
      <w:lang w:val="en-GB" w:eastAsia="en-GB"/>
    </w:rPr>
  </w:style>
  <w:style w:type="paragraph" w:customStyle="1" w:styleId="ShortReturnAddress">
    <w:name w:val="Short Return Address"/>
    <w:basedOn w:val="Normal"/>
    <w:rsid w:val="009F308A"/>
    <w:pPr>
      <w:spacing w:after="0" w:line="240" w:lineRule="auto"/>
    </w:pPr>
    <w:rPr>
      <w:rFonts w:ascii="Times New Roman" w:eastAsia="Times New Roman" w:hAnsi="Times New Roman"/>
      <w:sz w:val="24"/>
      <w:szCs w:val="24"/>
      <w:lang w:val="en-GB" w:eastAsia="en-GB"/>
    </w:rPr>
  </w:style>
  <w:style w:type="paragraph" w:styleId="Signature">
    <w:name w:val="Signature"/>
    <w:basedOn w:val="Normal"/>
    <w:link w:val="SignatureChar"/>
    <w:rsid w:val="009F308A"/>
    <w:pPr>
      <w:spacing w:after="0" w:line="240" w:lineRule="auto"/>
      <w:ind w:left="4320"/>
    </w:pPr>
    <w:rPr>
      <w:rFonts w:ascii="Times New Roman" w:eastAsia="Times New Roman" w:hAnsi="Times New Roman"/>
      <w:sz w:val="24"/>
      <w:szCs w:val="24"/>
      <w:lang w:val="en-GB" w:eastAsia="en-GB"/>
    </w:rPr>
  </w:style>
  <w:style w:type="character" w:customStyle="1" w:styleId="SignatureChar">
    <w:name w:val="Signature Char"/>
    <w:basedOn w:val="DefaultParagraphFont"/>
    <w:link w:val="Signature"/>
    <w:rsid w:val="009F308A"/>
    <w:rPr>
      <w:rFonts w:ascii="Times New Roman" w:eastAsia="Times New Roman" w:hAnsi="Times New Roman" w:cs="Mangal"/>
      <w:sz w:val="24"/>
      <w:szCs w:val="24"/>
      <w:lang w:val="en-GB" w:eastAsia="en-GB"/>
    </w:rPr>
  </w:style>
  <w:style w:type="paragraph" w:customStyle="1" w:styleId="PPLine">
    <w:name w:val="PP Line"/>
    <w:basedOn w:val="Signature"/>
    <w:rsid w:val="009F308A"/>
  </w:style>
  <w:style w:type="paragraph" w:customStyle="1" w:styleId="InsideAddressName">
    <w:name w:val="Inside Address Name"/>
    <w:basedOn w:val="Normal"/>
    <w:rsid w:val="009F308A"/>
    <w:pPr>
      <w:spacing w:after="0" w:line="240" w:lineRule="auto"/>
    </w:pPr>
    <w:rPr>
      <w:rFonts w:ascii="Times New Roman" w:eastAsia="Times New Roman" w:hAnsi="Times New Roman"/>
      <w:sz w:val="24"/>
      <w:szCs w:val="24"/>
      <w:lang w:val="en-GB" w:eastAsia="en-GB"/>
    </w:rPr>
  </w:style>
  <w:style w:type="paragraph" w:customStyle="1" w:styleId="CHAPTERTEXT">
    <w:name w:val="CHAPTER TEXT"/>
    <w:basedOn w:val="Normal"/>
    <w:rsid w:val="009F308A"/>
    <w:pPr>
      <w:spacing w:before="120" w:after="0" w:line="300" w:lineRule="auto"/>
      <w:jc w:val="both"/>
    </w:pPr>
    <w:rPr>
      <w:rFonts w:ascii="Arial" w:eastAsia="Times New Roman" w:hAnsi="Arial" w:cs="Times New Roman"/>
      <w:szCs w:val="24"/>
      <w:lang w:val="en-US" w:eastAsia="en-US" w:bidi="ar-SA"/>
    </w:rPr>
  </w:style>
  <w:style w:type="paragraph" w:customStyle="1" w:styleId="CHAPTERTITLE">
    <w:name w:val="CHAPTER TITLE"/>
    <w:basedOn w:val="Normal"/>
    <w:rsid w:val="009F308A"/>
    <w:pPr>
      <w:spacing w:before="120" w:after="120" w:line="240" w:lineRule="auto"/>
    </w:pPr>
    <w:rPr>
      <w:rFonts w:ascii="Arial Bold" w:eastAsia="Times New Roman" w:hAnsi="Arial Bold" w:cs="Times New Roman"/>
      <w:b/>
      <w:caps/>
      <w:sz w:val="24"/>
      <w:szCs w:val="24"/>
      <w:lang w:val="en-US" w:eastAsia="en-US" w:bidi="ar-SA"/>
    </w:rPr>
  </w:style>
  <w:style w:type="character" w:customStyle="1" w:styleId="a-list-item">
    <w:name w:val="a-list-item"/>
    <w:basedOn w:val="DefaultParagraphFont"/>
    <w:rsid w:val="009F308A"/>
  </w:style>
  <w:style w:type="paragraph" w:customStyle="1" w:styleId="Arial">
    <w:name w:val="Arial"/>
    <w:basedOn w:val="Normal"/>
    <w:uiPriority w:val="99"/>
    <w:rsid w:val="009F308A"/>
    <w:pPr>
      <w:spacing w:after="0" w:line="240" w:lineRule="auto"/>
    </w:pPr>
    <w:rPr>
      <w:rFonts w:ascii="Arial" w:eastAsia="Times New Roman" w:hAnsi="Arial" w:cs="Times New Roman"/>
      <w:sz w:val="24"/>
      <w:szCs w:val="24"/>
      <w:lang w:val="en-US" w:eastAsia="en-US" w:bidi="ar-SA"/>
    </w:rPr>
  </w:style>
  <w:style w:type="character" w:customStyle="1" w:styleId="apple-converted-space">
    <w:name w:val="apple-converted-space"/>
    <w:uiPriority w:val="99"/>
    <w:rsid w:val="009F308A"/>
  </w:style>
  <w:style w:type="paragraph" w:customStyle="1" w:styleId="Style">
    <w:name w:val="Style"/>
    <w:uiPriority w:val="99"/>
    <w:rsid w:val="009F308A"/>
    <w:pPr>
      <w:widowControl w:val="0"/>
      <w:suppressAutoHyphens/>
      <w:autoSpaceDE w:val="0"/>
      <w:spacing w:after="0" w:line="240" w:lineRule="auto"/>
    </w:pPr>
    <w:rPr>
      <w:rFonts w:ascii="Arial" w:eastAsia="Arial" w:hAnsi="Arial" w:cs="Arial"/>
      <w:sz w:val="24"/>
      <w:szCs w:val="24"/>
      <w:lang w:val="en-US" w:eastAsia="ar-SA" w:bidi="ar-SA"/>
    </w:rPr>
  </w:style>
  <w:style w:type="paragraph" w:customStyle="1" w:styleId="font5">
    <w:name w:val="font5"/>
    <w:basedOn w:val="Normal"/>
    <w:rsid w:val="009F308A"/>
    <w:pPr>
      <w:spacing w:before="100" w:beforeAutospacing="1" w:after="100" w:afterAutospacing="1" w:line="240" w:lineRule="auto"/>
    </w:pPr>
    <w:rPr>
      <w:rFonts w:ascii="Trebuchet MS" w:eastAsia="Times New Roman" w:hAnsi="Trebuchet MS" w:cs="Times New Roman"/>
      <w:color w:val="000000"/>
      <w:sz w:val="20"/>
    </w:rPr>
  </w:style>
  <w:style w:type="paragraph" w:customStyle="1" w:styleId="font6">
    <w:name w:val="font6"/>
    <w:basedOn w:val="Normal"/>
    <w:rsid w:val="009F308A"/>
    <w:pPr>
      <w:spacing w:before="100" w:beforeAutospacing="1" w:after="100" w:afterAutospacing="1" w:line="240" w:lineRule="auto"/>
    </w:pPr>
    <w:rPr>
      <w:rFonts w:ascii="Trebuchet MS" w:eastAsia="Times New Roman" w:hAnsi="Trebuchet MS" w:cs="Times New Roman"/>
      <w:b/>
      <w:bCs/>
      <w:color w:val="000000"/>
      <w:sz w:val="20"/>
    </w:rPr>
  </w:style>
  <w:style w:type="paragraph" w:customStyle="1" w:styleId="font7">
    <w:name w:val="font7"/>
    <w:basedOn w:val="Normal"/>
    <w:rsid w:val="009F308A"/>
    <w:pPr>
      <w:spacing w:before="100" w:beforeAutospacing="1" w:after="100" w:afterAutospacing="1" w:line="240" w:lineRule="auto"/>
    </w:pPr>
    <w:rPr>
      <w:rFonts w:ascii="Trebuchet MS" w:eastAsia="Times New Roman" w:hAnsi="Trebuchet MS" w:cs="Times New Roman"/>
      <w:sz w:val="20"/>
    </w:rPr>
  </w:style>
  <w:style w:type="paragraph" w:customStyle="1" w:styleId="font8">
    <w:name w:val="font8"/>
    <w:basedOn w:val="Normal"/>
    <w:rsid w:val="009F308A"/>
    <w:pPr>
      <w:spacing w:before="100" w:beforeAutospacing="1" w:after="100" w:afterAutospacing="1" w:line="240" w:lineRule="auto"/>
    </w:pPr>
    <w:rPr>
      <w:rFonts w:ascii="Trebuchet MS" w:eastAsia="Times New Roman" w:hAnsi="Trebuchet MS" w:cs="Times New Roman"/>
      <w:b/>
      <w:bCs/>
      <w:sz w:val="20"/>
    </w:rPr>
  </w:style>
  <w:style w:type="paragraph" w:customStyle="1" w:styleId="xl67">
    <w:name w:val="xl6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68">
    <w:name w:val="xl6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69">
    <w:name w:val="xl6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0">
    <w:name w:val="xl7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1">
    <w:name w:val="xl7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2">
    <w:name w:val="xl7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3">
    <w:name w:val="xl73"/>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4">
    <w:name w:val="xl7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5">
    <w:name w:val="xl7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6">
    <w:name w:val="xl76"/>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7">
    <w:name w:val="xl77"/>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8">
    <w:name w:val="xl7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9">
    <w:name w:val="xl7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0">
    <w:name w:val="xl8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1">
    <w:name w:val="xl81"/>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2">
    <w:name w:val="xl82"/>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3">
    <w:name w:val="xl83"/>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4">
    <w:name w:val="xl8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5">
    <w:name w:val="xl8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6">
    <w:name w:val="xl8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87">
    <w:name w:val="xl87"/>
    <w:basedOn w:val="Normal"/>
    <w:rsid w:val="009F308A"/>
    <w:pP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8">
    <w:name w:val="xl8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89">
    <w:name w:val="xl89"/>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0">
    <w:name w:val="xl90"/>
    <w:basedOn w:val="Normal"/>
    <w:rsid w:val="009F308A"/>
    <w:pP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1">
    <w:name w:val="xl9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2">
    <w:name w:val="xl9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3">
    <w:name w:val="xl93"/>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rPr>
  </w:style>
  <w:style w:type="paragraph" w:customStyle="1" w:styleId="xl94">
    <w:name w:val="xl94"/>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5">
    <w:name w:val="xl95"/>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u w:val="single"/>
    </w:rPr>
  </w:style>
  <w:style w:type="paragraph" w:customStyle="1" w:styleId="xl96">
    <w:name w:val="xl9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7">
    <w:name w:val="xl9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8">
    <w:name w:val="xl9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9">
    <w:name w:val="xl99"/>
    <w:basedOn w:val="Normal"/>
    <w:rsid w:val="009F30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0">
    <w:name w:val="xl100"/>
    <w:basedOn w:val="Normal"/>
    <w:rsid w:val="009F30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1">
    <w:name w:val="xl101"/>
    <w:basedOn w:val="Normal"/>
    <w:rsid w:val="009F30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2">
    <w:name w:val="xl102"/>
    <w:basedOn w:val="Normal"/>
    <w:rsid w:val="009F308A"/>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3">
    <w:name w:val="xl103"/>
    <w:basedOn w:val="Normal"/>
    <w:rsid w:val="009F308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4">
    <w:name w:val="xl104"/>
    <w:basedOn w:val="Normal"/>
    <w:rsid w:val="009F308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5">
    <w:name w:val="xl105"/>
    <w:basedOn w:val="Normal"/>
    <w:rsid w:val="009F308A"/>
    <w:pPr>
      <w:pBdr>
        <w:top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6">
    <w:name w:val="xl106"/>
    <w:basedOn w:val="Normal"/>
    <w:rsid w:val="009F308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TableParagraph">
    <w:name w:val="Table Paragraph"/>
    <w:basedOn w:val="Normal"/>
    <w:uiPriority w:val="1"/>
    <w:qFormat/>
    <w:rsid w:val="009F308A"/>
    <w:pPr>
      <w:widowControl w:val="0"/>
      <w:autoSpaceDE w:val="0"/>
      <w:autoSpaceDN w:val="0"/>
      <w:spacing w:after="0" w:line="281" w:lineRule="exact"/>
      <w:ind w:left="107"/>
    </w:pPr>
    <w:rPr>
      <w:rFonts w:ascii="Cambria" w:eastAsia="Cambria" w:hAnsi="Cambria" w:cs="Cambria"/>
      <w:szCs w:val="22"/>
      <w:lang w:val="en-US" w:eastAsia="en-US" w:bidi="ar-SA"/>
    </w:rPr>
  </w:style>
  <w:style w:type="character" w:styleId="FootnoteReference">
    <w:name w:val="footnote reference"/>
    <w:semiHidden/>
    <w:rsid w:val="00210940"/>
    <w:rPr>
      <w:vertAlign w:val="superscript"/>
    </w:rPr>
  </w:style>
  <w:style w:type="table" w:styleId="TableGrid">
    <w:name w:val="Table Grid"/>
    <w:basedOn w:val="TableNormal"/>
    <w:uiPriority w:val="99"/>
    <w:rsid w:val="00210940"/>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2">
    <w:name w:val="heading 2"/>
    <w:basedOn w:val="Normal"/>
    <w:next w:val="Normal"/>
    <w:link w:val="Heading1Char"/>
    <w:uiPriority w:val="9"/>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2 Char"/>
    <w:basedOn w:val="DefaultParagraphFont"/>
    <w:link w:val="Heading2"/>
    <w:uiPriority w:val="9"/>
    <w:rsid w:val="00CB1468"/>
    <w:rPr>
      <w:rFonts w:asciiTheme="majorHAnsi" w:eastAsiaTheme="majorEastAsia" w:hAnsiTheme="majorHAnsi" w:cstheme="majorBidi"/>
      <w:b/>
      <w:bCs/>
      <w:color w:val="4F81BD" w:themeColor="accent1"/>
      <w:sz w:val="26"/>
      <w:szCs w:val="23"/>
      <w:lang w:eastAsia="en-IN"/>
    </w:rPr>
  </w:style>
  <w:style w:type="paragraph" w:styleId="Heading2Char">
    <w:name w:val="List Paragraph"/>
    <w:basedOn w:val="Normal"/>
    <w:uiPriority w:val="34"/>
    <w:qFormat/>
    <w:rsid w:val="00B91E7F"/>
    <w:pPr>
      <w:ind w:left="720"/>
      <w:contextualSpacing/>
    </w:pPr>
    <w:rPr>
      <w:rFonts w:ascii="Calibri" w:eastAsia="Calibri" w:hAnsi="Calibri"/>
      <w:szCs w:val="22"/>
      <w:lang w:eastAsia="en-US" w:bidi="ar-SA"/>
    </w:rPr>
  </w:style>
  <w:style w:type="paragraph" w:styleId="Heading3Char">
    <w:name w:val="Body Text"/>
    <w:basedOn w:val="Normal"/>
    <w:link w:val="Heading4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Heading4Char">
    <w:name w:val="Body Text Char"/>
    <w:basedOn w:val="DefaultParagraphFont"/>
    <w:link w:val="Heading3Char"/>
    <w:rsid w:val="00DE0A56"/>
    <w:rPr>
      <w:rFonts w:ascii="Arial" w:eastAsia="Times New Roman" w:hAnsi="Arial" w:cs="Arial"/>
      <w:b/>
      <w:bCs/>
      <w:sz w:val="32"/>
      <w:szCs w:val="24"/>
      <w:u w:val="single"/>
      <w:lang w:val="en-US" w:bidi="ar-SA"/>
    </w:rPr>
  </w:style>
  <w:style w:type="paragraph" w:styleId="Heading5Char">
    <w:name w:val="header"/>
    <w:basedOn w:val="Normal"/>
    <w:link w:val="Heading6Char"/>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ing6Char">
    <w:name w:val="Header Char"/>
    <w:basedOn w:val="DefaultParagraphFont"/>
    <w:link w:val="Heading5Char"/>
    <w:rsid w:val="00DA40F0"/>
    <w:rPr>
      <w:rFonts w:ascii="Times New Roman" w:eastAsia="Times New Roman" w:hAnsi="Times New Roman" w:cs="Times New Roman"/>
      <w:sz w:val="24"/>
      <w:szCs w:val="24"/>
      <w:lang w:val="en-US" w:bidi="ar-SA"/>
    </w:rPr>
  </w:style>
  <w:style w:type="paragraph" w:styleId="Heading7Char">
    <w:name w:val="No Spacing"/>
    <w:uiPriority w:val="1"/>
    <w:qFormat/>
    <w:rsid w:val="00405438"/>
    <w:pPr>
      <w:spacing w:after="0" w:line="240" w:lineRule="auto"/>
    </w:pPr>
    <w:rPr>
      <w:rFonts w:eastAsiaTheme="minorEastAsia" w:cs="Manga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6342">
      <w:bodyDiv w:val="1"/>
      <w:marLeft w:val="0"/>
      <w:marRight w:val="0"/>
      <w:marTop w:val="0"/>
      <w:marBottom w:val="0"/>
      <w:divBdr>
        <w:top w:val="none" w:sz="0" w:space="0" w:color="auto"/>
        <w:left w:val="none" w:sz="0" w:space="0" w:color="auto"/>
        <w:bottom w:val="none" w:sz="0" w:space="0" w:color="auto"/>
        <w:right w:val="none" w:sz="0" w:space="0" w:color="auto"/>
      </w:divBdr>
    </w:div>
    <w:div w:id="9527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4</cp:revision>
  <cp:lastPrinted>2017-03-06T09:06:00Z</cp:lastPrinted>
  <dcterms:created xsi:type="dcterms:W3CDTF">2018-04-10T06:12:00Z</dcterms:created>
  <dcterms:modified xsi:type="dcterms:W3CDTF">2018-04-10T06:39:00Z</dcterms:modified>
</cp:coreProperties>
</file>