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914" w:rsidRPr="00524FEF" w:rsidRDefault="000B2914" w:rsidP="000B2914">
      <w:pPr>
        <w:spacing w:line="240" w:lineRule="auto"/>
        <w:rPr>
          <w:rFonts w:ascii="Book Antiqua" w:hAnsi="Book Antiqua"/>
          <w:b/>
          <w:bCs/>
          <w:iCs/>
          <w:u w:val="single"/>
        </w:rPr>
      </w:pPr>
    </w:p>
    <w:p w:rsidR="000B2914" w:rsidRPr="002B53E8" w:rsidRDefault="000B2914" w:rsidP="002B53E8">
      <w:pPr>
        <w:jc w:val="both"/>
        <w:rPr>
          <w:rFonts w:ascii="Book Antiqua" w:hAnsi="Book Antiqua"/>
          <w:b/>
          <w:sz w:val="24"/>
          <w:szCs w:val="24"/>
          <w:u w:val="single"/>
        </w:rPr>
      </w:pPr>
      <w:r w:rsidRPr="002B53E8">
        <w:rPr>
          <w:rFonts w:ascii="Book Antiqua" w:hAnsi="Book Antiqua"/>
          <w:b/>
          <w:bCs/>
          <w:iCs/>
          <w:sz w:val="24"/>
          <w:szCs w:val="24"/>
          <w:u w:val="single"/>
        </w:rPr>
        <w:t xml:space="preserve">Minutes of Pre bid meeting on </w:t>
      </w:r>
      <w:r w:rsidR="00524FEF" w:rsidRPr="002B53E8">
        <w:rPr>
          <w:rFonts w:ascii="Book Antiqua" w:hAnsi="Book Antiqua"/>
          <w:b/>
          <w:bCs/>
          <w:iCs/>
          <w:sz w:val="24"/>
          <w:szCs w:val="24"/>
          <w:u w:val="single"/>
        </w:rPr>
        <w:t>0</w:t>
      </w:r>
      <w:r w:rsidR="002B53E8" w:rsidRPr="002B53E8">
        <w:rPr>
          <w:rFonts w:ascii="Book Antiqua" w:hAnsi="Book Antiqua"/>
          <w:b/>
          <w:bCs/>
          <w:iCs/>
          <w:sz w:val="24"/>
          <w:szCs w:val="24"/>
          <w:u w:val="single"/>
        </w:rPr>
        <w:t>7</w:t>
      </w:r>
      <w:r w:rsidRPr="002B53E8">
        <w:rPr>
          <w:rFonts w:ascii="Book Antiqua" w:hAnsi="Book Antiqua"/>
          <w:b/>
          <w:bCs/>
          <w:iCs/>
          <w:sz w:val="24"/>
          <w:szCs w:val="24"/>
          <w:u w:val="single"/>
        </w:rPr>
        <w:t>.0</w:t>
      </w:r>
      <w:r w:rsidR="00524FEF" w:rsidRPr="002B53E8">
        <w:rPr>
          <w:rFonts w:ascii="Book Antiqua" w:hAnsi="Book Antiqua"/>
          <w:b/>
          <w:bCs/>
          <w:iCs/>
          <w:sz w:val="24"/>
          <w:szCs w:val="24"/>
          <w:u w:val="single"/>
        </w:rPr>
        <w:t>4</w:t>
      </w:r>
      <w:r w:rsidRPr="002B53E8">
        <w:rPr>
          <w:rFonts w:ascii="Book Antiqua" w:hAnsi="Book Antiqua"/>
          <w:b/>
          <w:bCs/>
          <w:iCs/>
          <w:sz w:val="24"/>
          <w:szCs w:val="24"/>
          <w:u w:val="single"/>
        </w:rPr>
        <w:t>.201</w:t>
      </w:r>
      <w:r w:rsidR="006B64F4" w:rsidRPr="002B53E8">
        <w:rPr>
          <w:rFonts w:ascii="Book Antiqua" w:hAnsi="Book Antiqua"/>
          <w:b/>
          <w:bCs/>
          <w:iCs/>
          <w:sz w:val="24"/>
          <w:szCs w:val="24"/>
          <w:u w:val="single"/>
        </w:rPr>
        <w:t>4</w:t>
      </w:r>
      <w:r w:rsidRPr="002B53E8">
        <w:rPr>
          <w:rFonts w:ascii="Book Antiqua" w:hAnsi="Book Antiqua"/>
          <w:b/>
          <w:bCs/>
          <w:iCs/>
          <w:sz w:val="24"/>
          <w:szCs w:val="24"/>
          <w:u w:val="single"/>
        </w:rPr>
        <w:t xml:space="preserve"> at 11.</w:t>
      </w:r>
      <w:r w:rsidR="00524FEF" w:rsidRPr="002B53E8">
        <w:rPr>
          <w:rFonts w:ascii="Book Antiqua" w:hAnsi="Book Antiqua"/>
          <w:b/>
          <w:bCs/>
          <w:iCs/>
          <w:sz w:val="24"/>
          <w:szCs w:val="24"/>
          <w:u w:val="single"/>
        </w:rPr>
        <w:t xml:space="preserve">15 </w:t>
      </w:r>
      <w:r w:rsidRPr="002B53E8">
        <w:rPr>
          <w:rFonts w:ascii="Book Antiqua" w:hAnsi="Book Antiqua"/>
          <w:b/>
          <w:bCs/>
          <w:iCs/>
          <w:sz w:val="24"/>
          <w:szCs w:val="24"/>
          <w:u w:val="single"/>
        </w:rPr>
        <w:t xml:space="preserve">am for the </w:t>
      </w:r>
      <w:r w:rsidR="00524FEF" w:rsidRPr="002B53E8">
        <w:rPr>
          <w:rFonts w:ascii="Book Antiqua" w:hAnsi="Book Antiqua"/>
          <w:b/>
          <w:sz w:val="24"/>
          <w:szCs w:val="24"/>
          <w:u w:val="single"/>
        </w:rPr>
        <w:t xml:space="preserve">Supply Installation Testing and Commissioning of </w:t>
      </w:r>
      <w:r w:rsidR="00524FEF" w:rsidRPr="002B53E8">
        <w:rPr>
          <w:rFonts w:ascii="Book Antiqua" w:hAnsi="Book Antiqua" w:cs="Book Antiqua"/>
          <w:b/>
          <w:sz w:val="24"/>
          <w:szCs w:val="24"/>
          <w:u w:val="single"/>
        </w:rPr>
        <w:t xml:space="preserve">Elevator for the </w:t>
      </w:r>
      <w:proofErr w:type="gramStart"/>
      <w:r w:rsidR="00524FEF" w:rsidRPr="002B53E8">
        <w:rPr>
          <w:rFonts w:ascii="Book Antiqua" w:hAnsi="Book Antiqua" w:cs="Book Antiqua"/>
          <w:b/>
          <w:sz w:val="24"/>
          <w:szCs w:val="24"/>
          <w:u w:val="single"/>
        </w:rPr>
        <w:t>Surgical</w:t>
      </w:r>
      <w:proofErr w:type="gramEnd"/>
      <w:r w:rsidR="00524FEF" w:rsidRPr="002B53E8">
        <w:rPr>
          <w:rFonts w:ascii="Book Antiqua" w:hAnsi="Book Antiqua" w:cs="Book Antiqua"/>
          <w:b/>
          <w:sz w:val="24"/>
          <w:szCs w:val="24"/>
          <w:u w:val="single"/>
        </w:rPr>
        <w:t xml:space="preserve"> ward above the Trauma Care unit/OT Block at THQH </w:t>
      </w:r>
      <w:proofErr w:type="spellStart"/>
      <w:r w:rsidR="00524FEF" w:rsidRPr="002B53E8">
        <w:rPr>
          <w:rFonts w:ascii="Book Antiqua" w:hAnsi="Book Antiqua" w:cs="Book Antiqua"/>
          <w:b/>
          <w:sz w:val="24"/>
          <w:szCs w:val="24"/>
          <w:u w:val="single"/>
        </w:rPr>
        <w:t>Kottarakkara</w:t>
      </w:r>
      <w:proofErr w:type="spellEnd"/>
      <w:r w:rsidR="00524FEF" w:rsidRPr="002B53E8">
        <w:rPr>
          <w:rFonts w:ascii="Book Antiqua" w:hAnsi="Book Antiqua" w:cs="Book Antiqua"/>
          <w:b/>
          <w:sz w:val="24"/>
          <w:szCs w:val="24"/>
          <w:u w:val="single"/>
        </w:rPr>
        <w:t xml:space="preserve">, </w:t>
      </w:r>
      <w:proofErr w:type="spellStart"/>
      <w:r w:rsidR="00524FEF" w:rsidRPr="002B53E8">
        <w:rPr>
          <w:rFonts w:ascii="Book Antiqua" w:hAnsi="Book Antiqua" w:cs="Book Antiqua"/>
          <w:b/>
          <w:sz w:val="24"/>
          <w:szCs w:val="24"/>
          <w:u w:val="single"/>
        </w:rPr>
        <w:t>Kollam</w:t>
      </w:r>
      <w:proofErr w:type="spellEnd"/>
    </w:p>
    <w:p w:rsidR="000B2914" w:rsidRPr="002B53E8" w:rsidRDefault="000B2914" w:rsidP="002B53E8">
      <w:pPr>
        <w:jc w:val="both"/>
        <w:rPr>
          <w:rFonts w:ascii="Book Antiqua" w:hAnsi="Book Antiqua"/>
          <w:b/>
          <w:sz w:val="24"/>
          <w:szCs w:val="24"/>
          <w:u w:val="single"/>
        </w:rPr>
      </w:pPr>
      <w:r w:rsidRPr="002B53E8">
        <w:rPr>
          <w:rFonts w:ascii="Book Antiqua" w:hAnsi="Book Antiqua"/>
          <w:b/>
          <w:sz w:val="24"/>
          <w:szCs w:val="24"/>
          <w:u w:val="single"/>
        </w:rPr>
        <w:t>Participants</w:t>
      </w:r>
    </w:p>
    <w:p w:rsidR="000B2914" w:rsidRPr="002B53E8" w:rsidRDefault="000B2914" w:rsidP="002B53E8">
      <w:pPr>
        <w:jc w:val="both"/>
        <w:rPr>
          <w:rFonts w:ascii="Book Antiqua" w:hAnsi="Book Antiqua"/>
          <w:b/>
          <w:sz w:val="24"/>
          <w:szCs w:val="24"/>
          <w:u w:val="single"/>
        </w:rPr>
      </w:pPr>
      <w:r w:rsidRPr="002B53E8">
        <w:rPr>
          <w:rFonts w:ascii="Book Antiqua" w:hAnsi="Book Antiqua"/>
          <w:b/>
          <w:sz w:val="24"/>
          <w:szCs w:val="24"/>
          <w:u w:val="single"/>
        </w:rPr>
        <w:t>HLL</w:t>
      </w:r>
    </w:p>
    <w:p w:rsidR="00524FEF" w:rsidRPr="002B53E8" w:rsidRDefault="00524FEF" w:rsidP="002B53E8">
      <w:pPr>
        <w:pStyle w:val="ListParagraph"/>
        <w:numPr>
          <w:ilvl w:val="0"/>
          <w:numId w:val="2"/>
        </w:numPr>
        <w:spacing w:after="200" w:line="360" w:lineRule="auto"/>
        <w:contextualSpacing/>
        <w:jc w:val="both"/>
        <w:rPr>
          <w:rFonts w:ascii="Book Antiqua" w:hAnsi="Book Antiqua"/>
          <w:u w:val="single"/>
        </w:rPr>
      </w:pPr>
      <w:r w:rsidRPr="002B53E8">
        <w:rPr>
          <w:rFonts w:ascii="Book Antiqua" w:hAnsi="Book Antiqua"/>
        </w:rPr>
        <w:t xml:space="preserve">Shri. A </w:t>
      </w:r>
      <w:proofErr w:type="spellStart"/>
      <w:r w:rsidRPr="002B53E8">
        <w:rPr>
          <w:rFonts w:ascii="Book Antiqua" w:hAnsi="Book Antiqua"/>
        </w:rPr>
        <w:t>Ranjith</w:t>
      </w:r>
      <w:proofErr w:type="spellEnd"/>
      <w:r w:rsidRPr="002B53E8">
        <w:rPr>
          <w:rFonts w:ascii="Book Antiqua" w:hAnsi="Book Antiqua"/>
        </w:rPr>
        <w:t xml:space="preserve"> </w:t>
      </w:r>
      <w:proofErr w:type="spellStart"/>
      <w:r w:rsidRPr="002B53E8">
        <w:rPr>
          <w:rFonts w:ascii="Book Antiqua" w:hAnsi="Book Antiqua"/>
        </w:rPr>
        <w:t>Kmuar</w:t>
      </w:r>
      <w:proofErr w:type="spellEnd"/>
      <w:r w:rsidRPr="002B53E8">
        <w:rPr>
          <w:rFonts w:ascii="Book Antiqua" w:hAnsi="Book Antiqua"/>
        </w:rPr>
        <w:t xml:space="preserve"> DVP(Tech)</w:t>
      </w:r>
    </w:p>
    <w:p w:rsidR="000B2914" w:rsidRPr="002B53E8" w:rsidRDefault="000B2914" w:rsidP="002B53E8">
      <w:pPr>
        <w:pStyle w:val="ListParagraph"/>
        <w:numPr>
          <w:ilvl w:val="0"/>
          <w:numId w:val="2"/>
        </w:numPr>
        <w:spacing w:after="200" w:line="360" w:lineRule="auto"/>
        <w:contextualSpacing/>
        <w:jc w:val="both"/>
        <w:rPr>
          <w:rFonts w:ascii="Book Antiqua" w:hAnsi="Book Antiqua"/>
          <w:u w:val="single"/>
        </w:rPr>
      </w:pPr>
      <w:r w:rsidRPr="002B53E8">
        <w:rPr>
          <w:rFonts w:ascii="Book Antiqua" w:hAnsi="Book Antiqua"/>
        </w:rPr>
        <w:t xml:space="preserve">Shri. </w:t>
      </w:r>
      <w:proofErr w:type="spellStart"/>
      <w:r w:rsidR="00524FEF" w:rsidRPr="002B53E8">
        <w:rPr>
          <w:rFonts w:ascii="Book Antiqua" w:hAnsi="Book Antiqua"/>
        </w:rPr>
        <w:t>Mahadeb</w:t>
      </w:r>
      <w:proofErr w:type="spellEnd"/>
      <w:r w:rsidR="00524FEF" w:rsidRPr="002B53E8">
        <w:rPr>
          <w:rFonts w:ascii="Book Antiqua" w:hAnsi="Book Antiqua"/>
        </w:rPr>
        <w:t xml:space="preserve"> </w:t>
      </w:r>
      <w:proofErr w:type="spellStart"/>
      <w:r w:rsidR="00524FEF" w:rsidRPr="002B53E8">
        <w:rPr>
          <w:rFonts w:ascii="Book Antiqua" w:hAnsi="Book Antiqua"/>
        </w:rPr>
        <w:t>Mandal</w:t>
      </w:r>
      <w:proofErr w:type="spellEnd"/>
      <w:r w:rsidR="00524FEF" w:rsidRPr="002B53E8">
        <w:rPr>
          <w:rFonts w:ascii="Book Antiqua" w:hAnsi="Book Antiqua"/>
        </w:rPr>
        <w:t xml:space="preserve"> SM(F)</w:t>
      </w:r>
    </w:p>
    <w:p w:rsidR="000B2914" w:rsidRPr="002B53E8" w:rsidRDefault="000B2914" w:rsidP="002B53E8">
      <w:pPr>
        <w:pStyle w:val="ListParagraph"/>
        <w:numPr>
          <w:ilvl w:val="0"/>
          <w:numId w:val="2"/>
        </w:numPr>
        <w:spacing w:after="200" w:line="360" w:lineRule="auto"/>
        <w:contextualSpacing/>
        <w:jc w:val="both"/>
        <w:rPr>
          <w:rFonts w:ascii="Book Antiqua" w:hAnsi="Book Antiqua"/>
          <w:u w:val="single"/>
        </w:rPr>
      </w:pPr>
      <w:r w:rsidRPr="002B53E8">
        <w:rPr>
          <w:rFonts w:ascii="Book Antiqua" w:hAnsi="Book Antiqua"/>
        </w:rPr>
        <w:t>Shri. Ramesh Raju. DM(Mechanical)</w:t>
      </w:r>
    </w:p>
    <w:p w:rsidR="00D40077" w:rsidRPr="002B53E8" w:rsidRDefault="00D40077" w:rsidP="002B53E8">
      <w:pPr>
        <w:pStyle w:val="ListParagraph"/>
        <w:ind w:left="450"/>
        <w:jc w:val="both"/>
        <w:rPr>
          <w:rFonts w:ascii="Book Antiqua" w:hAnsi="Book Antiqua" w:cs="Calibri"/>
        </w:rPr>
      </w:pPr>
    </w:p>
    <w:p w:rsidR="002B53E8" w:rsidRPr="002B53E8" w:rsidRDefault="002B53E8" w:rsidP="002B53E8">
      <w:pPr>
        <w:spacing w:after="0" w:line="240" w:lineRule="auto"/>
        <w:jc w:val="both"/>
        <w:rPr>
          <w:rFonts w:ascii="Book Antiqua" w:eastAsia="Times New Roman" w:hAnsi="Book Antiqua" w:cs="Arial"/>
          <w:color w:val="222222"/>
          <w:sz w:val="24"/>
          <w:szCs w:val="24"/>
        </w:rPr>
      </w:pPr>
      <w:r w:rsidRPr="002B53E8">
        <w:rPr>
          <w:rFonts w:ascii="Book Antiqua" w:eastAsia="Times New Roman" w:hAnsi="Book Antiqua" w:cs="Calibri"/>
          <w:sz w:val="24"/>
          <w:szCs w:val="24"/>
        </w:rPr>
        <w:t>The pre bid meeting was fixed on 05.04.2014 and none of the parties attended the meeting. But</w:t>
      </w:r>
      <w:r w:rsidRPr="002B53E8">
        <w:rPr>
          <w:rFonts w:ascii="Book Antiqua" w:eastAsia="Times New Roman" w:hAnsi="Book Antiqua" w:cs="Calibri"/>
          <w:b/>
          <w:sz w:val="24"/>
          <w:szCs w:val="24"/>
        </w:rPr>
        <w:t xml:space="preserve"> </w:t>
      </w:r>
      <w:r w:rsidR="006B64F4" w:rsidRPr="002B53E8">
        <w:rPr>
          <w:rFonts w:ascii="Book Antiqua" w:eastAsia="Times New Roman" w:hAnsi="Book Antiqua" w:cs="Calibri"/>
          <w:sz w:val="24"/>
          <w:szCs w:val="24"/>
        </w:rPr>
        <w:t>M/s ThyssenKrupp Elevator (India) Pvt Ltd</w:t>
      </w:r>
      <w:r w:rsidR="007C2976" w:rsidRPr="002B53E8">
        <w:rPr>
          <w:rFonts w:ascii="Book Antiqua" w:eastAsia="Times New Roman" w:hAnsi="Book Antiqua" w:cs="Calibri"/>
          <w:sz w:val="24"/>
          <w:szCs w:val="24"/>
        </w:rPr>
        <w:t xml:space="preserve"> </w:t>
      </w:r>
      <w:r w:rsidR="00524FEF" w:rsidRPr="002B53E8">
        <w:rPr>
          <w:rFonts w:ascii="Book Antiqua" w:eastAsia="Times New Roman" w:hAnsi="Book Antiqua" w:cs="Arial"/>
          <w:color w:val="222222"/>
          <w:sz w:val="24"/>
          <w:szCs w:val="24"/>
        </w:rPr>
        <w:t>had sent</w:t>
      </w:r>
      <w:r w:rsidRPr="002B53E8">
        <w:rPr>
          <w:rFonts w:ascii="Book Antiqua" w:eastAsia="Times New Roman" w:hAnsi="Book Antiqua" w:cs="Arial"/>
          <w:color w:val="222222"/>
          <w:sz w:val="24"/>
          <w:szCs w:val="24"/>
        </w:rPr>
        <w:t xml:space="preserve"> some</w:t>
      </w:r>
      <w:r w:rsidR="00524FEF" w:rsidRPr="002B53E8">
        <w:rPr>
          <w:rFonts w:ascii="Book Antiqua" w:eastAsia="Times New Roman" w:hAnsi="Book Antiqua" w:cs="Arial"/>
          <w:color w:val="222222"/>
          <w:sz w:val="24"/>
          <w:szCs w:val="24"/>
        </w:rPr>
        <w:t xml:space="preserve"> </w:t>
      </w:r>
      <w:r w:rsidR="00A50D27" w:rsidRPr="002B53E8">
        <w:rPr>
          <w:rFonts w:ascii="Book Antiqua" w:eastAsia="Times New Roman" w:hAnsi="Book Antiqua" w:cs="Arial"/>
          <w:color w:val="222222"/>
          <w:sz w:val="24"/>
          <w:szCs w:val="24"/>
        </w:rPr>
        <w:t xml:space="preserve">queries </w:t>
      </w:r>
      <w:r w:rsidRPr="002B53E8">
        <w:rPr>
          <w:rFonts w:ascii="Book Antiqua" w:eastAsia="Times New Roman" w:hAnsi="Book Antiqua" w:cs="Arial"/>
          <w:color w:val="222222"/>
          <w:sz w:val="24"/>
          <w:szCs w:val="24"/>
        </w:rPr>
        <w:t xml:space="preserve">and the Bid evaluation committee members decided to have a discussion on the same on 07.04.2014. </w:t>
      </w:r>
    </w:p>
    <w:p w:rsidR="002B53E8" w:rsidRPr="002B53E8" w:rsidRDefault="002B53E8" w:rsidP="002B53E8">
      <w:pPr>
        <w:spacing w:after="0" w:line="240" w:lineRule="auto"/>
        <w:jc w:val="both"/>
        <w:rPr>
          <w:rFonts w:ascii="Book Antiqua" w:eastAsia="Times New Roman" w:hAnsi="Book Antiqua" w:cs="Arial"/>
          <w:color w:val="222222"/>
          <w:sz w:val="24"/>
          <w:szCs w:val="24"/>
        </w:rPr>
      </w:pPr>
    </w:p>
    <w:p w:rsidR="001A6FBB" w:rsidRPr="001A6FBB" w:rsidRDefault="002B53E8" w:rsidP="002B53E8">
      <w:pPr>
        <w:spacing w:after="0" w:line="240" w:lineRule="auto"/>
        <w:jc w:val="both"/>
        <w:rPr>
          <w:rFonts w:ascii="Book Antiqua" w:eastAsia="Times New Roman" w:hAnsi="Book Antiqua" w:cs="Times New Roman"/>
          <w:color w:val="222222"/>
          <w:sz w:val="24"/>
          <w:szCs w:val="24"/>
        </w:rPr>
      </w:pPr>
      <w:r w:rsidRPr="001A6FBB">
        <w:rPr>
          <w:rFonts w:ascii="Book Antiqua" w:eastAsia="Times New Roman" w:hAnsi="Book Antiqua" w:cs="Calibri"/>
          <w:sz w:val="24"/>
          <w:szCs w:val="24"/>
        </w:rPr>
        <w:t xml:space="preserve">M/s ThyssenKrupp Elevator (India) Pvt Ltd asked </w:t>
      </w:r>
      <w:r w:rsidR="00A50D27" w:rsidRPr="001A6FBB">
        <w:rPr>
          <w:rFonts w:ascii="Book Antiqua" w:eastAsia="Times New Roman" w:hAnsi="Book Antiqua" w:cs="Arial"/>
          <w:color w:val="222222"/>
          <w:sz w:val="24"/>
          <w:szCs w:val="24"/>
        </w:rPr>
        <w:t>whether lift</w:t>
      </w:r>
      <w:r w:rsidR="00A50D27" w:rsidRPr="001A6FBB">
        <w:rPr>
          <w:rFonts w:ascii="Book Antiqua" w:eastAsia="Times New Roman" w:hAnsi="Book Antiqua" w:cs="Times New Roman"/>
          <w:color w:val="222222"/>
          <w:sz w:val="24"/>
          <w:szCs w:val="24"/>
        </w:rPr>
        <w:t xml:space="preserve"> </w:t>
      </w:r>
      <w:r w:rsidR="00A50D27" w:rsidRPr="00A50D27">
        <w:rPr>
          <w:rFonts w:ascii="Book Antiqua" w:eastAsia="Times New Roman" w:hAnsi="Book Antiqua" w:cs="Times New Roman"/>
          <w:color w:val="222222"/>
          <w:sz w:val="24"/>
          <w:szCs w:val="24"/>
        </w:rPr>
        <w:t xml:space="preserve">well and car dimensions </w:t>
      </w:r>
      <w:r w:rsidR="00A50D27" w:rsidRPr="001A6FBB">
        <w:rPr>
          <w:rFonts w:ascii="Book Antiqua" w:eastAsia="Times New Roman" w:hAnsi="Book Antiqua" w:cs="Times New Roman"/>
          <w:color w:val="222222"/>
          <w:sz w:val="24"/>
          <w:szCs w:val="24"/>
        </w:rPr>
        <w:t>can be provided as per</w:t>
      </w:r>
      <w:r w:rsidR="00A50D27" w:rsidRPr="00A50D27">
        <w:rPr>
          <w:rFonts w:ascii="Book Antiqua" w:eastAsia="Times New Roman" w:hAnsi="Book Antiqua" w:cs="Times New Roman"/>
          <w:color w:val="222222"/>
          <w:sz w:val="24"/>
          <w:szCs w:val="24"/>
        </w:rPr>
        <w:t xml:space="preserve"> Bureau of </w:t>
      </w:r>
      <w:r w:rsidRPr="00A50D27">
        <w:rPr>
          <w:rFonts w:ascii="Book Antiqua" w:eastAsia="Times New Roman" w:hAnsi="Book Antiqua" w:cs="Times New Roman"/>
          <w:color w:val="222222"/>
          <w:sz w:val="24"/>
          <w:szCs w:val="24"/>
        </w:rPr>
        <w:t xml:space="preserve">Indian </w:t>
      </w:r>
      <w:r w:rsidR="00A50D27" w:rsidRPr="00A50D27">
        <w:rPr>
          <w:rFonts w:ascii="Book Antiqua" w:eastAsia="Times New Roman" w:hAnsi="Book Antiqua" w:cs="Times New Roman"/>
          <w:color w:val="222222"/>
          <w:sz w:val="24"/>
          <w:szCs w:val="24"/>
        </w:rPr>
        <w:t>Standards </w:t>
      </w:r>
      <w:r w:rsidR="001A6FBB" w:rsidRPr="001A6FBB">
        <w:rPr>
          <w:rFonts w:ascii="Book Antiqua" w:hAnsi="Book Antiqua"/>
          <w:color w:val="222222"/>
          <w:sz w:val="24"/>
          <w:szCs w:val="24"/>
          <w:shd w:val="clear" w:color="auto" w:fill="FFFFFF"/>
        </w:rPr>
        <w:t>since the lift well is not constructed.</w:t>
      </w:r>
    </w:p>
    <w:p w:rsidR="001A6FBB" w:rsidRDefault="001A6FBB" w:rsidP="002B53E8">
      <w:pPr>
        <w:spacing w:after="0" w:line="240" w:lineRule="auto"/>
        <w:jc w:val="both"/>
        <w:rPr>
          <w:rFonts w:ascii="Book Antiqua" w:eastAsia="Times New Roman" w:hAnsi="Book Antiqua" w:cs="Times New Roman"/>
          <w:color w:val="222222"/>
          <w:sz w:val="24"/>
          <w:szCs w:val="24"/>
        </w:rPr>
      </w:pPr>
    </w:p>
    <w:p w:rsidR="00A50D27" w:rsidRPr="002B53E8" w:rsidRDefault="00A50D27" w:rsidP="002B53E8">
      <w:pPr>
        <w:shd w:val="clear" w:color="auto" w:fill="FFFFFF"/>
        <w:spacing w:after="0" w:line="240" w:lineRule="auto"/>
        <w:jc w:val="both"/>
        <w:rPr>
          <w:rFonts w:ascii="Book Antiqua" w:eastAsia="Times New Roman" w:hAnsi="Book Antiqua" w:cs="Times New Roman"/>
          <w:color w:val="222222"/>
          <w:sz w:val="24"/>
          <w:szCs w:val="24"/>
        </w:rPr>
      </w:pPr>
    </w:p>
    <w:p w:rsidR="00A50D27" w:rsidRPr="002B53E8" w:rsidRDefault="00A50D27" w:rsidP="002B53E8">
      <w:pPr>
        <w:spacing w:after="0" w:line="240" w:lineRule="auto"/>
        <w:jc w:val="both"/>
        <w:rPr>
          <w:rFonts w:ascii="Book Antiqua" w:eastAsia="Times New Roman" w:hAnsi="Book Antiqua" w:cs="Arial"/>
          <w:color w:val="222222"/>
          <w:sz w:val="24"/>
          <w:szCs w:val="24"/>
        </w:rPr>
      </w:pPr>
      <w:r w:rsidRPr="002B53E8">
        <w:rPr>
          <w:rFonts w:ascii="Book Antiqua" w:eastAsia="Times New Roman" w:hAnsi="Book Antiqua" w:cs="Arial"/>
          <w:color w:val="222222"/>
          <w:sz w:val="24"/>
          <w:szCs w:val="24"/>
        </w:rPr>
        <w:t xml:space="preserve">HLL clarified that the </w:t>
      </w:r>
      <w:r w:rsidRPr="002B53E8">
        <w:rPr>
          <w:rFonts w:ascii="Book Antiqua" w:hAnsi="Book Antiqua" w:cs="Arial"/>
          <w:color w:val="222222"/>
          <w:sz w:val="24"/>
          <w:szCs w:val="24"/>
          <w:shd w:val="clear" w:color="auto" w:fill="FFFFFF"/>
        </w:rPr>
        <w:t xml:space="preserve">car size matching with IS specifications is acceptable </w:t>
      </w:r>
      <w:r w:rsidR="002B53E8" w:rsidRPr="002B53E8">
        <w:rPr>
          <w:rFonts w:ascii="Book Antiqua" w:hAnsi="Book Antiqua" w:cs="Arial"/>
          <w:color w:val="222222"/>
          <w:sz w:val="24"/>
          <w:szCs w:val="24"/>
          <w:shd w:val="clear" w:color="auto" w:fill="FFFFFF"/>
        </w:rPr>
        <w:t xml:space="preserve">however regarding lift well, </w:t>
      </w:r>
      <w:r w:rsidRPr="002B53E8">
        <w:rPr>
          <w:rFonts w:ascii="Book Antiqua" w:hAnsi="Book Antiqua" w:cs="Arial"/>
          <w:color w:val="222222"/>
          <w:sz w:val="24"/>
          <w:szCs w:val="24"/>
          <w:shd w:val="clear" w:color="auto" w:fill="FFFFFF"/>
        </w:rPr>
        <w:t xml:space="preserve">the contractor shall visit the site before quoting for the work and shall match the size given in the </w:t>
      </w:r>
      <w:r w:rsidR="002B53E8" w:rsidRPr="002B53E8">
        <w:rPr>
          <w:rFonts w:ascii="Book Antiqua" w:hAnsi="Book Antiqua" w:cs="Arial"/>
          <w:color w:val="222222"/>
          <w:sz w:val="24"/>
          <w:szCs w:val="24"/>
          <w:shd w:val="clear" w:color="auto" w:fill="FFFFFF"/>
        </w:rPr>
        <w:t>tender.</w:t>
      </w:r>
    </w:p>
    <w:p w:rsidR="00A50D27" w:rsidRPr="00A50D27" w:rsidRDefault="00A50D27" w:rsidP="002B53E8">
      <w:pPr>
        <w:shd w:val="clear" w:color="auto" w:fill="FFFFFF"/>
        <w:spacing w:after="0" w:line="240" w:lineRule="auto"/>
        <w:jc w:val="both"/>
        <w:rPr>
          <w:rFonts w:ascii="Book Antiqua" w:eastAsia="Times New Roman" w:hAnsi="Book Antiqua" w:cs="Times New Roman"/>
          <w:color w:val="222222"/>
          <w:sz w:val="24"/>
          <w:szCs w:val="24"/>
        </w:rPr>
      </w:pPr>
    </w:p>
    <w:p w:rsidR="00A50D27" w:rsidRPr="00A50D27" w:rsidRDefault="00A50D27" w:rsidP="002B53E8">
      <w:pPr>
        <w:shd w:val="clear" w:color="auto" w:fill="FFFFFF"/>
        <w:spacing w:after="0" w:line="240" w:lineRule="auto"/>
        <w:jc w:val="both"/>
        <w:rPr>
          <w:rFonts w:ascii="Book Antiqua" w:eastAsia="Times New Roman" w:hAnsi="Book Antiqua" w:cs="Times New Roman"/>
          <w:color w:val="222222"/>
          <w:sz w:val="24"/>
          <w:szCs w:val="24"/>
        </w:rPr>
      </w:pPr>
      <w:r w:rsidRPr="002B53E8">
        <w:rPr>
          <w:rFonts w:ascii="Book Antiqua" w:eastAsia="Times New Roman" w:hAnsi="Book Antiqua" w:cs="Times New Roman"/>
          <w:color w:val="222222"/>
          <w:sz w:val="24"/>
          <w:szCs w:val="24"/>
        </w:rPr>
        <w:t>They also request</w:t>
      </w:r>
      <w:r w:rsidR="002B53E8" w:rsidRPr="002B53E8">
        <w:rPr>
          <w:rFonts w:ascii="Book Antiqua" w:eastAsia="Times New Roman" w:hAnsi="Book Antiqua" w:cs="Times New Roman"/>
          <w:color w:val="222222"/>
          <w:sz w:val="24"/>
          <w:szCs w:val="24"/>
        </w:rPr>
        <w:t>ed</w:t>
      </w:r>
      <w:r w:rsidRPr="002B53E8">
        <w:rPr>
          <w:rFonts w:ascii="Book Antiqua" w:eastAsia="Times New Roman" w:hAnsi="Book Antiqua" w:cs="Times New Roman"/>
          <w:color w:val="222222"/>
          <w:sz w:val="24"/>
          <w:szCs w:val="24"/>
        </w:rPr>
        <w:t xml:space="preserve"> to consider the </w:t>
      </w:r>
      <w:r w:rsidRPr="00A50D27">
        <w:rPr>
          <w:rFonts w:ascii="Book Antiqua" w:eastAsia="Times New Roman" w:hAnsi="Book Antiqua" w:cs="Times New Roman"/>
          <w:color w:val="222222"/>
          <w:sz w:val="24"/>
          <w:szCs w:val="24"/>
        </w:rPr>
        <w:t>machine</w:t>
      </w:r>
      <w:r w:rsidRPr="002B53E8">
        <w:rPr>
          <w:rFonts w:ascii="Book Antiqua" w:eastAsia="Times New Roman" w:hAnsi="Book Antiqua" w:cs="Times New Roman"/>
          <w:color w:val="222222"/>
          <w:sz w:val="24"/>
          <w:szCs w:val="24"/>
        </w:rPr>
        <w:t xml:space="preserve"> room</w:t>
      </w:r>
      <w:r w:rsidRPr="00A50D27">
        <w:rPr>
          <w:rFonts w:ascii="Book Antiqua" w:eastAsia="Times New Roman" w:hAnsi="Book Antiqua" w:cs="Times New Roman"/>
          <w:color w:val="222222"/>
          <w:sz w:val="24"/>
          <w:szCs w:val="24"/>
        </w:rPr>
        <w:t xml:space="preserve"> type with gearless traction machine with electromagnetic brake placed on the top. </w:t>
      </w:r>
      <w:r w:rsidR="009B56B2" w:rsidRPr="002B53E8">
        <w:rPr>
          <w:rFonts w:ascii="Book Antiqua" w:eastAsia="Times New Roman" w:hAnsi="Book Antiqua" w:cs="Times New Roman"/>
          <w:color w:val="222222"/>
          <w:sz w:val="24"/>
          <w:szCs w:val="24"/>
        </w:rPr>
        <w:t>S</w:t>
      </w:r>
      <w:r w:rsidR="009B56B2" w:rsidRPr="002B53E8">
        <w:rPr>
          <w:rFonts w:ascii="Book Antiqua" w:hAnsi="Book Antiqua"/>
          <w:color w:val="222222"/>
          <w:sz w:val="24"/>
          <w:szCs w:val="24"/>
          <w:shd w:val="clear" w:color="auto" w:fill="FFFFFF"/>
        </w:rPr>
        <w:t xml:space="preserve">ince it is a hospital project constructed at out station </w:t>
      </w:r>
      <w:r w:rsidR="002B53E8" w:rsidRPr="002B53E8">
        <w:rPr>
          <w:rFonts w:ascii="Book Antiqua" w:hAnsi="Book Antiqua"/>
          <w:color w:val="222222"/>
          <w:sz w:val="24"/>
          <w:szCs w:val="24"/>
          <w:shd w:val="clear" w:color="auto" w:fill="FFFFFF"/>
        </w:rPr>
        <w:t>(Kottarakkara)</w:t>
      </w:r>
      <w:r w:rsidR="009B56B2" w:rsidRPr="002B53E8">
        <w:rPr>
          <w:rFonts w:ascii="Book Antiqua" w:hAnsi="Book Antiqua"/>
          <w:color w:val="222222"/>
          <w:sz w:val="24"/>
          <w:szCs w:val="24"/>
          <w:shd w:val="clear" w:color="auto" w:fill="FFFFFF"/>
        </w:rPr>
        <w:t xml:space="preserve"> </w:t>
      </w:r>
      <w:r w:rsidR="002B53E8" w:rsidRPr="002B53E8">
        <w:rPr>
          <w:rFonts w:ascii="Book Antiqua" w:hAnsi="Book Antiqua"/>
          <w:color w:val="222222"/>
          <w:sz w:val="24"/>
          <w:szCs w:val="24"/>
          <w:shd w:val="clear" w:color="auto" w:fill="FFFFFF"/>
        </w:rPr>
        <w:t>&amp; the</w:t>
      </w:r>
      <w:r w:rsidR="009B56B2" w:rsidRPr="002B53E8">
        <w:rPr>
          <w:rFonts w:ascii="Book Antiqua" w:hAnsi="Book Antiqua"/>
          <w:color w:val="222222"/>
          <w:sz w:val="24"/>
          <w:szCs w:val="24"/>
          <w:shd w:val="clear" w:color="auto" w:fill="FFFFFF"/>
        </w:rPr>
        <w:t xml:space="preserve"> lead time for attending the breakdown is more and the risk connected with mechanical error </w:t>
      </w:r>
      <w:r w:rsidR="002B53E8" w:rsidRPr="002B53E8">
        <w:rPr>
          <w:rFonts w:ascii="Book Antiqua" w:hAnsi="Book Antiqua"/>
          <w:color w:val="222222"/>
          <w:sz w:val="24"/>
          <w:szCs w:val="24"/>
          <w:shd w:val="clear" w:color="auto" w:fill="FFFFFF"/>
        </w:rPr>
        <w:t>for machine</w:t>
      </w:r>
      <w:r w:rsidR="009B56B2" w:rsidRPr="002B53E8">
        <w:rPr>
          <w:rFonts w:ascii="Book Antiqua" w:hAnsi="Book Antiqua"/>
          <w:color w:val="222222"/>
          <w:sz w:val="24"/>
          <w:szCs w:val="24"/>
          <w:shd w:val="clear" w:color="auto" w:fill="FFFFFF"/>
        </w:rPr>
        <w:t xml:space="preserve"> room less type is more.</w:t>
      </w:r>
    </w:p>
    <w:p w:rsidR="00A50D27" w:rsidRPr="002B53E8" w:rsidRDefault="00A50D27" w:rsidP="002B53E8">
      <w:pPr>
        <w:spacing w:after="0" w:line="240" w:lineRule="auto"/>
        <w:jc w:val="both"/>
        <w:rPr>
          <w:rFonts w:ascii="Book Antiqua" w:eastAsia="Times New Roman" w:hAnsi="Book Antiqua" w:cs="Arial"/>
          <w:color w:val="222222"/>
          <w:sz w:val="24"/>
          <w:szCs w:val="24"/>
        </w:rPr>
      </w:pPr>
    </w:p>
    <w:p w:rsidR="0012389D" w:rsidRPr="002B53E8" w:rsidRDefault="0012389D" w:rsidP="002B53E8">
      <w:pPr>
        <w:spacing w:after="0" w:line="240" w:lineRule="auto"/>
        <w:jc w:val="both"/>
        <w:rPr>
          <w:rFonts w:ascii="Book Antiqua" w:eastAsia="Times New Roman" w:hAnsi="Book Antiqua" w:cs="Arial"/>
          <w:color w:val="222222"/>
          <w:sz w:val="24"/>
          <w:szCs w:val="24"/>
        </w:rPr>
      </w:pPr>
    </w:p>
    <w:p w:rsidR="00A50D27" w:rsidRPr="002B53E8" w:rsidRDefault="00476EEE" w:rsidP="002B53E8">
      <w:pPr>
        <w:shd w:val="clear" w:color="auto" w:fill="FFFFFF"/>
        <w:jc w:val="both"/>
        <w:rPr>
          <w:rFonts w:ascii="Book Antiqua" w:eastAsia="Times New Roman" w:hAnsi="Book Antiqua" w:cs="Arial"/>
          <w:color w:val="222222"/>
          <w:sz w:val="24"/>
          <w:szCs w:val="24"/>
        </w:rPr>
      </w:pPr>
      <w:r w:rsidRPr="002B53E8">
        <w:rPr>
          <w:rFonts w:ascii="Book Antiqua" w:eastAsia="Times New Roman" w:hAnsi="Book Antiqua" w:cs="Arial"/>
          <w:color w:val="222222"/>
          <w:sz w:val="24"/>
          <w:szCs w:val="24"/>
        </w:rPr>
        <w:t xml:space="preserve">HLL clarified that the </w:t>
      </w:r>
      <w:r w:rsidR="00A50D27" w:rsidRPr="002B53E8">
        <w:rPr>
          <w:rFonts w:ascii="Book Antiqua" w:eastAsia="Times New Roman" w:hAnsi="Book Antiqua" w:cs="Arial"/>
          <w:color w:val="222222"/>
          <w:sz w:val="24"/>
          <w:szCs w:val="24"/>
        </w:rPr>
        <w:t>type of lift specified is machine room less and this cannot be changed as the same is provided for opening in terrace floor also considering the expansion works proposed in this floor. Quality of lift machine and service set up cannot be compromised considering area factor and lift contractor shall ensure both are achieved.  </w:t>
      </w:r>
    </w:p>
    <w:p w:rsidR="0012389D" w:rsidRPr="002B53E8" w:rsidRDefault="0012389D" w:rsidP="002B53E8">
      <w:pPr>
        <w:spacing w:after="0" w:line="240" w:lineRule="auto"/>
        <w:jc w:val="both"/>
        <w:rPr>
          <w:rFonts w:ascii="Book Antiqua" w:eastAsia="Times New Roman" w:hAnsi="Book Antiqua" w:cs="Arial"/>
          <w:color w:val="222222"/>
          <w:sz w:val="24"/>
          <w:szCs w:val="24"/>
        </w:rPr>
      </w:pPr>
    </w:p>
    <w:p w:rsidR="000B2914" w:rsidRPr="002B53E8" w:rsidRDefault="002B53E8" w:rsidP="002B53E8">
      <w:pPr>
        <w:spacing w:line="240" w:lineRule="auto"/>
        <w:jc w:val="both"/>
        <w:rPr>
          <w:rFonts w:ascii="Book Antiqua" w:hAnsi="Book Antiqua"/>
          <w:sz w:val="24"/>
          <w:szCs w:val="24"/>
        </w:rPr>
      </w:pPr>
      <w:r w:rsidRPr="002B53E8">
        <w:rPr>
          <w:rFonts w:ascii="Book Antiqua" w:hAnsi="Book Antiqua"/>
          <w:sz w:val="24"/>
          <w:szCs w:val="24"/>
        </w:rPr>
        <w:t xml:space="preserve">These decisions are the answers to pre bid meeting queries and </w:t>
      </w:r>
      <w:r w:rsidR="001537BE" w:rsidRPr="002B53E8">
        <w:rPr>
          <w:rFonts w:ascii="Book Antiqua" w:hAnsi="Book Antiqua"/>
          <w:sz w:val="24"/>
          <w:szCs w:val="24"/>
        </w:rPr>
        <w:t xml:space="preserve">will form part of tender document and the vendors are requested to go </w:t>
      </w:r>
      <w:r w:rsidRPr="002B53E8">
        <w:rPr>
          <w:rFonts w:ascii="Book Antiqua" w:hAnsi="Book Antiqua"/>
          <w:sz w:val="24"/>
          <w:szCs w:val="24"/>
        </w:rPr>
        <w:t xml:space="preserve">through the same without fail. </w:t>
      </w:r>
    </w:p>
    <w:sectPr w:rsidR="000B2914" w:rsidRPr="002B53E8" w:rsidSect="001537BE">
      <w:pgSz w:w="12240" w:h="15840"/>
      <w:pgMar w:top="1080" w:right="1440" w:bottom="12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925D1"/>
    <w:multiLevelType w:val="hybridMultilevel"/>
    <w:tmpl w:val="483A6BF8"/>
    <w:lvl w:ilvl="0" w:tplc="19A4EC1E">
      <w:start w:val="1"/>
      <w:numFmt w:val="lowerRoman"/>
      <w:lvlText w:val="%1."/>
      <w:lvlJc w:val="left"/>
      <w:pPr>
        <w:tabs>
          <w:tab w:val="num" w:pos="2160"/>
        </w:tabs>
        <w:ind w:left="2160" w:hanging="720"/>
      </w:pPr>
    </w:lvl>
    <w:lvl w:ilvl="1" w:tplc="42647D28">
      <w:start w:val="1"/>
      <w:numFmt w:val="lowerLetter"/>
      <w:lvlText w:val="%2."/>
      <w:lvlJc w:val="left"/>
      <w:pPr>
        <w:tabs>
          <w:tab w:val="num" w:pos="2160"/>
        </w:tabs>
        <w:ind w:left="2160" w:hanging="360"/>
      </w:pPr>
    </w:lvl>
    <w:lvl w:ilvl="2" w:tplc="6DACB7B8">
      <w:start w:val="1"/>
      <w:numFmt w:val="decimal"/>
      <w:lvlText w:val="%3."/>
      <w:lvlJc w:val="left"/>
      <w:pPr>
        <w:tabs>
          <w:tab w:val="num" w:pos="3060"/>
        </w:tabs>
        <w:ind w:left="30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1870A64"/>
    <w:multiLevelType w:val="hybridMultilevel"/>
    <w:tmpl w:val="7C36928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24434799"/>
    <w:multiLevelType w:val="hybridMultilevel"/>
    <w:tmpl w:val="1E2C004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786F15D5"/>
    <w:multiLevelType w:val="hybridMultilevel"/>
    <w:tmpl w:val="3A44B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4022A1"/>
    <w:rsid w:val="00033750"/>
    <w:rsid w:val="00063ECA"/>
    <w:rsid w:val="000A2276"/>
    <w:rsid w:val="000A6CB0"/>
    <w:rsid w:val="000B2914"/>
    <w:rsid w:val="000D20FB"/>
    <w:rsid w:val="000E452A"/>
    <w:rsid w:val="0012389D"/>
    <w:rsid w:val="00126C1D"/>
    <w:rsid w:val="00136232"/>
    <w:rsid w:val="001537BE"/>
    <w:rsid w:val="0016776D"/>
    <w:rsid w:val="0018722C"/>
    <w:rsid w:val="001A6FBB"/>
    <w:rsid w:val="00287BD8"/>
    <w:rsid w:val="00290C17"/>
    <w:rsid w:val="002B53E8"/>
    <w:rsid w:val="002D0717"/>
    <w:rsid w:val="002F5C5B"/>
    <w:rsid w:val="00341085"/>
    <w:rsid w:val="0035592E"/>
    <w:rsid w:val="00387912"/>
    <w:rsid w:val="003B4BD8"/>
    <w:rsid w:val="004022A1"/>
    <w:rsid w:val="00424AEF"/>
    <w:rsid w:val="00430960"/>
    <w:rsid w:val="004326F2"/>
    <w:rsid w:val="004452B3"/>
    <w:rsid w:val="00476EEE"/>
    <w:rsid w:val="004B60A0"/>
    <w:rsid w:val="004D37C4"/>
    <w:rsid w:val="00524FEF"/>
    <w:rsid w:val="0056585D"/>
    <w:rsid w:val="005C1E41"/>
    <w:rsid w:val="005C3379"/>
    <w:rsid w:val="00627B6E"/>
    <w:rsid w:val="006A174F"/>
    <w:rsid w:val="006B64F4"/>
    <w:rsid w:val="006D4A9E"/>
    <w:rsid w:val="00701EE3"/>
    <w:rsid w:val="0078528B"/>
    <w:rsid w:val="007B6FFB"/>
    <w:rsid w:val="007C2976"/>
    <w:rsid w:val="00823D4E"/>
    <w:rsid w:val="00833DAD"/>
    <w:rsid w:val="00836388"/>
    <w:rsid w:val="00841ECB"/>
    <w:rsid w:val="008427E0"/>
    <w:rsid w:val="00863CFE"/>
    <w:rsid w:val="008703FF"/>
    <w:rsid w:val="00880D1C"/>
    <w:rsid w:val="008B6183"/>
    <w:rsid w:val="008E1AA9"/>
    <w:rsid w:val="008F1BF4"/>
    <w:rsid w:val="009473D5"/>
    <w:rsid w:val="00970E06"/>
    <w:rsid w:val="009B56B2"/>
    <w:rsid w:val="00A50D27"/>
    <w:rsid w:val="00A907C9"/>
    <w:rsid w:val="00AB4715"/>
    <w:rsid w:val="00AC123B"/>
    <w:rsid w:val="00B33D9C"/>
    <w:rsid w:val="00B64239"/>
    <w:rsid w:val="00B977C0"/>
    <w:rsid w:val="00C06D35"/>
    <w:rsid w:val="00C2361F"/>
    <w:rsid w:val="00C32D24"/>
    <w:rsid w:val="00C6379F"/>
    <w:rsid w:val="00C73CD6"/>
    <w:rsid w:val="00CD0FAD"/>
    <w:rsid w:val="00CD1836"/>
    <w:rsid w:val="00D208CE"/>
    <w:rsid w:val="00D40077"/>
    <w:rsid w:val="00D876DF"/>
    <w:rsid w:val="00DC6550"/>
    <w:rsid w:val="00DF1532"/>
    <w:rsid w:val="00EA4F5A"/>
    <w:rsid w:val="00EC3166"/>
    <w:rsid w:val="00EC592D"/>
    <w:rsid w:val="00F260F9"/>
    <w:rsid w:val="00F63C24"/>
    <w:rsid w:val="00F717FF"/>
    <w:rsid w:val="00F820EA"/>
    <w:rsid w:val="00F944F3"/>
    <w:rsid w:val="00FF2E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B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022A1"/>
    <w:pPr>
      <w:spacing w:after="0" w:line="240" w:lineRule="auto"/>
      <w:ind w:left="72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1467618">
      <w:bodyDiv w:val="1"/>
      <w:marLeft w:val="0"/>
      <w:marRight w:val="0"/>
      <w:marTop w:val="0"/>
      <w:marBottom w:val="0"/>
      <w:divBdr>
        <w:top w:val="none" w:sz="0" w:space="0" w:color="auto"/>
        <w:left w:val="none" w:sz="0" w:space="0" w:color="auto"/>
        <w:bottom w:val="none" w:sz="0" w:space="0" w:color="auto"/>
        <w:right w:val="none" w:sz="0" w:space="0" w:color="auto"/>
      </w:divBdr>
      <w:divsChild>
        <w:div w:id="286937436">
          <w:marLeft w:val="0"/>
          <w:marRight w:val="0"/>
          <w:marTop w:val="0"/>
          <w:marBottom w:val="0"/>
          <w:divBdr>
            <w:top w:val="none" w:sz="0" w:space="0" w:color="auto"/>
            <w:left w:val="none" w:sz="0" w:space="0" w:color="auto"/>
            <w:bottom w:val="none" w:sz="0" w:space="0" w:color="auto"/>
            <w:right w:val="none" w:sz="0" w:space="0" w:color="auto"/>
          </w:divBdr>
        </w:div>
        <w:div w:id="1547641772">
          <w:marLeft w:val="0"/>
          <w:marRight w:val="0"/>
          <w:marTop w:val="0"/>
          <w:marBottom w:val="0"/>
          <w:divBdr>
            <w:top w:val="none" w:sz="0" w:space="0" w:color="auto"/>
            <w:left w:val="none" w:sz="0" w:space="0" w:color="auto"/>
            <w:bottom w:val="none" w:sz="0" w:space="0" w:color="auto"/>
            <w:right w:val="none" w:sz="0" w:space="0" w:color="auto"/>
          </w:divBdr>
        </w:div>
        <w:div w:id="315187444">
          <w:marLeft w:val="0"/>
          <w:marRight w:val="0"/>
          <w:marTop w:val="0"/>
          <w:marBottom w:val="0"/>
          <w:divBdr>
            <w:top w:val="none" w:sz="0" w:space="0" w:color="auto"/>
            <w:left w:val="none" w:sz="0" w:space="0" w:color="auto"/>
            <w:bottom w:val="none" w:sz="0" w:space="0" w:color="auto"/>
            <w:right w:val="none" w:sz="0" w:space="0" w:color="auto"/>
          </w:divBdr>
        </w:div>
        <w:div w:id="343173832">
          <w:marLeft w:val="0"/>
          <w:marRight w:val="0"/>
          <w:marTop w:val="0"/>
          <w:marBottom w:val="0"/>
          <w:divBdr>
            <w:top w:val="none" w:sz="0" w:space="0" w:color="auto"/>
            <w:left w:val="none" w:sz="0" w:space="0" w:color="auto"/>
            <w:bottom w:val="none" w:sz="0" w:space="0" w:color="auto"/>
            <w:right w:val="none" w:sz="0" w:space="0" w:color="auto"/>
          </w:divBdr>
        </w:div>
        <w:div w:id="579219372">
          <w:marLeft w:val="0"/>
          <w:marRight w:val="0"/>
          <w:marTop w:val="0"/>
          <w:marBottom w:val="0"/>
          <w:divBdr>
            <w:top w:val="none" w:sz="0" w:space="0" w:color="auto"/>
            <w:left w:val="none" w:sz="0" w:space="0" w:color="auto"/>
            <w:bottom w:val="none" w:sz="0" w:space="0" w:color="auto"/>
            <w:right w:val="none" w:sz="0" w:space="0" w:color="auto"/>
          </w:divBdr>
        </w:div>
        <w:div w:id="1739857909">
          <w:marLeft w:val="0"/>
          <w:marRight w:val="0"/>
          <w:marTop w:val="0"/>
          <w:marBottom w:val="0"/>
          <w:divBdr>
            <w:top w:val="none" w:sz="0" w:space="0" w:color="auto"/>
            <w:left w:val="none" w:sz="0" w:space="0" w:color="auto"/>
            <w:bottom w:val="none" w:sz="0" w:space="0" w:color="auto"/>
            <w:right w:val="none" w:sz="0" w:space="0" w:color="auto"/>
          </w:divBdr>
        </w:div>
      </w:divsChild>
    </w:div>
    <w:div w:id="596720066">
      <w:bodyDiv w:val="1"/>
      <w:marLeft w:val="0"/>
      <w:marRight w:val="0"/>
      <w:marTop w:val="0"/>
      <w:marBottom w:val="0"/>
      <w:divBdr>
        <w:top w:val="none" w:sz="0" w:space="0" w:color="auto"/>
        <w:left w:val="none" w:sz="0" w:space="0" w:color="auto"/>
        <w:bottom w:val="none" w:sz="0" w:space="0" w:color="auto"/>
        <w:right w:val="none" w:sz="0" w:space="0" w:color="auto"/>
      </w:divBdr>
    </w:div>
    <w:div w:id="684094212">
      <w:bodyDiv w:val="1"/>
      <w:marLeft w:val="0"/>
      <w:marRight w:val="0"/>
      <w:marTop w:val="0"/>
      <w:marBottom w:val="0"/>
      <w:divBdr>
        <w:top w:val="none" w:sz="0" w:space="0" w:color="auto"/>
        <w:left w:val="none" w:sz="0" w:space="0" w:color="auto"/>
        <w:bottom w:val="none" w:sz="0" w:space="0" w:color="auto"/>
        <w:right w:val="none" w:sz="0" w:space="0" w:color="auto"/>
      </w:divBdr>
    </w:div>
    <w:div w:id="750389536">
      <w:bodyDiv w:val="1"/>
      <w:marLeft w:val="0"/>
      <w:marRight w:val="0"/>
      <w:marTop w:val="0"/>
      <w:marBottom w:val="0"/>
      <w:divBdr>
        <w:top w:val="none" w:sz="0" w:space="0" w:color="auto"/>
        <w:left w:val="none" w:sz="0" w:space="0" w:color="auto"/>
        <w:bottom w:val="none" w:sz="0" w:space="0" w:color="auto"/>
        <w:right w:val="none" w:sz="0" w:space="0" w:color="auto"/>
      </w:divBdr>
    </w:div>
    <w:div w:id="823592870">
      <w:bodyDiv w:val="1"/>
      <w:marLeft w:val="0"/>
      <w:marRight w:val="0"/>
      <w:marTop w:val="0"/>
      <w:marBottom w:val="0"/>
      <w:divBdr>
        <w:top w:val="none" w:sz="0" w:space="0" w:color="auto"/>
        <w:left w:val="none" w:sz="0" w:space="0" w:color="auto"/>
        <w:bottom w:val="none" w:sz="0" w:space="0" w:color="auto"/>
        <w:right w:val="none" w:sz="0" w:space="0" w:color="auto"/>
      </w:divBdr>
      <w:divsChild>
        <w:div w:id="2047874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preetha</dc:creator>
  <cp:keywords/>
  <dc:description/>
  <cp:lastModifiedBy>preetha</cp:lastModifiedBy>
  <cp:revision>18</cp:revision>
  <cp:lastPrinted>2014-04-07T21:10:00Z</cp:lastPrinted>
  <dcterms:created xsi:type="dcterms:W3CDTF">2014-01-20T07:38:00Z</dcterms:created>
  <dcterms:modified xsi:type="dcterms:W3CDTF">2014-04-07T23:10:00Z</dcterms:modified>
</cp:coreProperties>
</file>