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13" w:rsidRPr="00831EB0" w:rsidRDefault="00A36A13" w:rsidP="00A36A13">
      <w:pPr>
        <w:jc w:val="center"/>
        <w:rPr>
          <w:sz w:val="40"/>
          <w:szCs w:val="36"/>
        </w:rPr>
      </w:pPr>
      <w:r w:rsidRPr="00831EB0">
        <w:rPr>
          <w:sz w:val="40"/>
          <w:szCs w:val="36"/>
        </w:rPr>
        <w:t>ADDENDUM</w:t>
      </w:r>
    </w:p>
    <w:p w:rsidR="00A36A13" w:rsidRDefault="00A36A13" w:rsidP="00A36A13">
      <w:pPr>
        <w:rPr>
          <w:sz w:val="28"/>
          <w:szCs w:val="24"/>
        </w:rPr>
      </w:pPr>
    </w:p>
    <w:p w:rsidR="00A36A13" w:rsidRDefault="00A36A13" w:rsidP="00A36A13">
      <w:pPr>
        <w:rPr>
          <w:sz w:val="28"/>
          <w:szCs w:val="24"/>
        </w:rPr>
      </w:pPr>
    </w:p>
    <w:p w:rsidR="00A36A13" w:rsidRDefault="00A36A13" w:rsidP="00A36A13">
      <w:pPr>
        <w:rPr>
          <w:sz w:val="28"/>
          <w:szCs w:val="28"/>
        </w:rPr>
      </w:pPr>
      <w:r w:rsidRPr="00831EB0">
        <w:rPr>
          <w:b/>
          <w:bCs/>
          <w:sz w:val="28"/>
          <w:szCs w:val="24"/>
        </w:rPr>
        <w:t>Name of Work</w:t>
      </w:r>
      <w:r>
        <w:rPr>
          <w:sz w:val="28"/>
          <w:szCs w:val="24"/>
        </w:rPr>
        <w:t xml:space="preserve">: </w:t>
      </w:r>
      <w:r w:rsidRPr="00A36A13">
        <w:rPr>
          <w:rFonts w:ascii="Arial" w:hAnsi="Arial" w:cs="Arial"/>
          <w:b/>
        </w:rPr>
        <w:t xml:space="preserve">DESIGN, SUPPLY, INSTALLATION, COMMISSIONING AND O &amp; M OF PNEUMATIC TUBE CONVEYOR SYSTEM </w:t>
      </w:r>
      <w:r w:rsidRPr="00A36A13">
        <w:rPr>
          <w:rFonts w:ascii="Arial" w:hAnsi="Arial" w:cs="Arial"/>
          <w:b/>
          <w:color w:val="000000"/>
        </w:rPr>
        <w:t>at JIPMER, Puducherry</w:t>
      </w:r>
    </w:p>
    <w:p w:rsidR="00A36A13" w:rsidRDefault="00A36A13" w:rsidP="00A36A13">
      <w:pPr>
        <w:rPr>
          <w:sz w:val="24"/>
          <w:szCs w:val="22"/>
        </w:rPr>
      </w:pPr>
      <w:r>
        <w:rPr>
          <w:sz w:val="28"/>
          <w:szCs w:val="24"/>
        </w:rPr>
        <w:t xml:space="preserve">Reference: </w:t>
      </w:r>
      <w:r w:rsidRPr="002C52CE">
        <w:rPr>
          <w:sz w:val="24"/>
          <w:szCs w:val="22"/>
        </w:rPr>
        <w:t xml:space="preserve">Tender no. HLL/ID/14/43 </w:t>
      </w:r>
      <w:proofErr w:type="spellStart"/>
      <w:r w:rsidRPr="002C52CE">
        <w:rPr>
          <w:sz w:val="24"/>
          <w:szCs w:val="22"/>
        </w:rPr>
        <w:t>dtd</w:t>
      </w:r>
      <w:proofErr w:type="spellEnd"/>
      <w:r w:rsidRPr="002C52CE">
        <w:rPr>
          <w:sz w:val="24"/>
          <w:szCs w:val="22"/>
        </w:rPr>
        <w:t xml:space="preserve"> 28.06.2014 </w:t>
      </w:r>
      <w:r>
        <w:rPr>
          <w:sz w:val="24"/>
          <w:szCs w:val="22"/>
        </w:rPr>
        <w:t>(Re tender)</w:t>
      </w:r>
    </w:p>
    <w:p w:rsidR="00A36A13" w:rsidRDefault="00A36A13" w:rsidP="00A36A13">
      <w:pPr>
        <w:rPr>
          <w:sz w:val="28"/>
          <w:szCs w:val="28"/>
        </w:rPr>
      </w:pPr>
    </w:p>
    <w:p w:rsidR="00000000" w:rsidRDefault="00A36A13">
      <w:pPr>
        <w:rPr>
          <w:sz w:val="24"/>
          <w:szCs w:val="22"/>
        </w:rPr>
      </w:pPr>
      <w:r w:rsidRPr="001D1434">
        <w:rPr>
          <w:b/>
          <w:bCs/>
          <w:sz w:val="24"/>
          <w:szCs w:val="22"/>
        </w:rPr>
        <w:t>Clause 4.8.9</w:t>
      </w:r>
      <w:r w:rsidRPr="00A36A13">
        <w:rPr>
          <w:sz w:val="24"/>
          <w:szCs w:val="22"/>
        </w:rPr>
        <w:t xml:space="preserve"> Those bidders who were technically qualified in the initial</w:t>
      </w:r>
      <w:r w:rsidR="001D1434">
        <w:rPr>
          <w:sz w:val="24"/>
          <w:szCs w:val="22"/>
        </w:rPr>
        <w:t xml:space="preserve"> tender (tender no. </w:t>
      </w:r>
      <w:r w:rsidR="001D1434" w:rsidRPr="004041B9">
        <w:rPr>
          <w:rFonts w:ascii="Cambria" w:eastAsia="Times New Roman" w:hAnsi="Cambria"/>
          <w:szCs w:val="22"/>
        </w:rPr>
        <w:t>HLL/ID /14/34 d</w:t>
      </w:r>
      <w:r w:rsidR="001D1434">
        <w:rPr>
          <w:rFonts w:ascii="Cambria" w:eastAsia="Times New Roman" w:hAnsi="Cambria"/>
          <w:szCs w:val="22"/>
        </w:rPr>
        <w:t>a</w:t>
      </w:r>
      <w:r w:rsidR="001D1434" w:rsidRPr="004041B9">
        <w:rPr>
          <w:rFonts w:ascii="Cambria" w:eastAsia="Times New Roman" w:hAnsi="Cambria"/>
          <w:szCs w:val="22"/>
        </w:rPr>
        <w:t>t</w:t>
      </w:r>
      <w:r w:rsidR="001D1434">
        <w:rPr>
          <w:rFonts w:ascii="Cambria" w:eastAsia="Times New Roman" w:hAnsi="Cambria"/>
          <w:szCs w:val="22"/>
        </w:rPr>
        <w:t>e</w:t>
      </w:r>
      <w:r w:rsidR="001D1434" w:rsidRPr="004041B9">
        <w:rPr>
          <w:rFonts w:ascii="Cambria" w:eastAsia="Times New Roman" w:hAnsi="Cambria"/>
          <w:szCs w:val="22"/>
        </w:rPr>
        <w:t>d 06.05.2014</w:t>
      </w:r>
      <w:r w:rsidR="001D1434">
        <w:rPr>
          <w:rFonts w:ascii="Cambria" w:eastAsia="Times New Roman" w:hAnsi="Cambria"/>
          <w:szCs w:val="22"/>
        </w:rPr>
        <w:t>)</w:t>
      </w:r>
      <w:r w:rsidR="001D1434" w:rsidRPr="00024DE1">
        <w:rPr>
          <w:rFonts w:ascii="Cambria" w:eastAsia="Times New Roman" w:hAnsi="Cambria"/>
          <w:szCs w:val="22"/>
        </w:rPr>
        <w:t xml:space="preserve"> </w:t>
      </w:r>
      <w:r w:rsidRPr="00A36A13">
        <w:rPr>
          <w:sz w:val="24"/>
          <w:szCs w:val="22"/>
        </w:rPr>
        <w:t>and submitted the EMD with the said tender need not submit the EMD for this tender. In such case, the EMD submitted by the bidder in the initial tender will be considered.</w:t>
      </w:r>
    </w:p>
    <w:p w:rsidR="001D1434" w:rsidRDefault="001D1434">
      <w:pPr>
        <w:rPr>
          <w:sz w:val="24"/>
          <w:szCs w:val="22"/>
        </w:rPr>
      </w:pPr>
    </w:p>
    <w:p w:rsidR="001D1434" w:rsidRDefault="001D1434">
      <w:pPr>
        <w:rPr>
          <w:sz w:val="24"/>
          <w:szCs w:val="22"/>
        </w:rPr>
      </w:pPr>
    </w:p>
    <w:p w:rsidR="001D1434" w:rsidRPr="00A36A13" w:rsidRDefault="001D1434">
      <w:pPr>
        <w:rPr>
          <w:sz w:val="24"/>
          <w:szCs w:val="22"/>
        </w:rPr>
      </w:pPr>
      <w:r>
        <w:rPr>
          <w:sz w:val="24"/>
          <w:szCs w:val="22"/>
        </w:rPr>
        <w:t>Deputy Vice President(Technical)</w:t>
      </w:r>
    </w:p>
    <w:sectPr w:rsidR="001D1434" w:rsidRPr="00A36A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36A13"/>
    <w:rsid w:val="001D1434"/>
    <w:rsid w:val="00A36A1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dc:creator>
  <cp:keywords/>
  <dc:description/>
  <cp:lastModifiedBy>Anith</cp:lastModifiedBy>
  <cp:revision>2</cp:revision>
  <dcterms:created xsi:type="dcterms:W3CDTF">2014-07-15T06:11:00Z</dcterms:created>
  <dcterms:modified xsi:type="dcterms:W3CDTF">2014-07-15T06:29:00Z</dcterms:modified>
</cp:coreProperties>
</file>