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330C60">
        <w:rPr>
          <w:b/>
          <w:bCs/>
          <w:sz w:val="24"/>
          <w:szCs w:val="24"/>
        </w:rPr>
        <w:t>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330C60">
        <w:rPr>
          <w:b/>
          <w:bCs/>
          <w:sz w:val="24"/>
          <w:szCs w:val="24"/>
        </w:rPr>
        <w:tab/>
        <w:t xml:space="preserve">    </w:t>
      </w:r>
      <w:r w:rsidR="00D076E1">
        <w:rPr>
          <w:b/>
          <w:bCs/>
          <w:sz w:val="24"/>
          <w:szCs w:val="24"/>
        </w:rPr>
        <w:tab/>
        <w:t xml:space="preserve">     Sep 3, 2016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D076E1" w:rsidRPr="00D076E1" w:rsidRDefault="00437D60" w:rsidP="00D076E1">
      <w:pPr>
        <w:rPr>
          <w:rFonts w:asciiTheme="majorHAnsi" w:hAnsiTheme="majorHAnsi"/>
          <w:b/>
          <w:bCs/>
          <w:sz w:val="24"/>
          <w:szCs w:val="24"/>
        </w:rPr>
      </w:pPr>
      <w:r w:rsidRPr="00D076E1">
        <w:rPr>
          <w:rFonts w:asciiTheme="majorHAnsi" w:hAnsiTheme="majorHAnsi"/>
          <w:b/>
          <w:bCs/>
          <w:sz w:val="24"/>
          <w:szCs w:val="24"/>
        </w:rPr>
        <w:t xml:space="preserve">Sub: Amendment to the </w:t>
      </w:r>
      <w:r w:rsidR="00330C60" w:rsidRPr="00D076E1">
        <w:rPr>
          <w:rFonts w:asciiTheme="majorHAnsi" w:hAnsiTheme="majorHAnsi"/>
          <w:b/>
          <w:bCs/>
          <w:sz w:val="24"/>
          <w:szCs w:val="24"/>
        </w:rPr>
        <w:t xml:space="preserve">Tender </w:t>
      </w:r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for setting up of AMRIT Pharmacy at </w:t>
      </w:r>
      <w:proofErr w:type="spellStart"/>
      <w:r w:rsidR="00D076E1" w:rsidRPr="00D076E1">
        <w:rPr>
          <w:rFonts w:asciiTheme="majorHAnsi" w:hAnsiTheme="majorHAnsi"/>
          <w:b/>
          <w:bCs/>
          <w:sz w:val="24"/>
          <w:szCs w:val="24"/>
        </w:rPr>
        <w:t>Tezpur</w:t>
      </w:r>
      <w:proofErr w:type="spellEnd"/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 Medical College &amp; Hospital, NH 37A, </w:t>
      </w:r>
      <w:proofErr w:type="spellStart"/>
      <w:r w:rsidR="00D076E1" w:rsidRPr="00D076E1">
        <w:rPr>
          <w:rFonts w:asciiTheme="majorHAnsi" w:hAnsiTheme="majorHAnsi"/>
          <w:b/>
          <w:bCs/>
          <w:sz w:val="24"/>
          <w:szCs w:val="24"/>
        </w:rPr>
        <w:t>Bihaguri</w:t>
      </w:r>
      <w:proofErr w:type="spellEnd"/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, </w:t>
      </w:r>
      <w:proofErr w:type="spellStart"/>
      <w:r w:rsidR="00D076E1" w:rsidRPr="00D076E1">
        <w:rPr>
          <w:rFonts w:asciiTheme="majorHAnsi" w:hAnsiTheme="majorHAnsi"/>
          <w:b/>
          <w:bCs/>
          <w:sz w:val="24"/>
          <w:szCs w:val="24"/>
        </w:rPr>
        <w:t>Tezpur</w:t>
      </w:r>
      <w:proofErr w:type="spellEnd"/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, Assam 784010 - Civil &amp; Interior Works </w:t>
      </w:r>
    </w:p>
    <w:p w:rsidR="00D076E1" w:rsidRDefault="00D076E1" w:rsidP="00D076E1">
      <w:pPr>
        <w:jc w:val="center"/>
        <w:rPr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Tender No: </w:t>
      </w:r>
      <w:r w:rsidRPr="00D076E1">
        <w:rPr>
          <w:b/>
          <w:bCs/>
          <w:sz w:val="24"/>
          <w:szCs w:val="24"/>
        </w:rPr>
        <w:t xml:space="preserve">HLL/RBD/AMRIT/ TMCH-TEZPUR/16-17 </w:t>
      </w:r>
      <w:proofErr w:type="gramStart"/>
      <w:r w:rsidRPr="00D076E1">
        <w:rPr>
          <w:b/>
          <w:bCs/>
          <w:sz w:val="24"/>
          <w:szCs w:val="24"/>
        </w:rPr>
        <w:t>dt</w:t>
      </w:r>
      <w:proofErr w:type="gramEnd"/>
      <w:r w:rsidRPr="00D076E1">
        <w:rPr>
          <w:b/>
          <w:bCs/>
          <w:sz w:val="24"/>
          <w:szCs w:val="24"/>
        </w:rPr>
        <w:t xml:space="preserve">. 30-AUG-2016                                   </w:t>
      </w:r>
    </w:p>
    <w:p w:rsidR="00D076E1" w:rsidRDefault="00D076E1" w:rsidP="00D076E1">
      <w:pPr>
        <w:jc w:val="center"/>
        <w:rPr>
          <w:b/>
          <w:bCs/>
          <w:sz w:val="24"/>
          <w:szCs w:val="24"/>
        </w:rPr>
      </w:pPr>
    </w:p>
    <w:p w:rsidR="00437D60" w:rsidRPr="00437D60" w:rsidRDefault="00437D60" w:rsidP="00D076E1">
      <w:pPr>
        <w:jc w:val="center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587"/>
      </w:tblGrid>
      <w:tr w:rsidR="00330C60" w:rsidRPr="00330C60" w:rsidTr="00330C60">
        <w:trPr>
          <w:trHeight w:val="431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Submission Closing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05.09.2016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 xml:space="preserve">, up to 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14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</w:t>
            </w:r>
            <w:r w:rsidR="00510A49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 hours</w:t>
            </w:r>
          </w:p>
        </w:tc>
      </w:tr>
      <w:tr w:rsidR="00330C60" w:rsidRPr="00330C60" w:rsidTr="00330C60">
        <w:trPr>
          <w:trHeight w:val="386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Opening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.201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, at 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5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.00 hours</w:t>
            </w:r>
          </w:p>
        </w:tc>
      </w:tr>
    </w:tbl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D076E1" w:rsidP="00AF216C">
      <w:pPr>
        <w:ind w:left="5040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DV</w:t>
      </w:r>
      <w:bookmarkStart w:id="0" w:name="_GoBack"/>
      <w:bookmarkEnd w:id="0"/>
      <w:r>
        <w:rPr>
          <w:b/>
          <w:bCs/>
          <w:sz w:val="24"/>
          <w:szCs w:val="24"/>
        </w:rPr>
        <w:t>P &amp; BH (RBD)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30C60"/>
    <w:rsid w:val="00342545"/>
    <w:rsid w:val="00346ECA"/>
    <w:rsid w:val="003508F6"/>
    <w:rsid w:val="00380D8A"/>
    <w:rsid w:val="00401490"/>
    <w:rsid w:val="00426D2E"/>
    <w:rsid w:val="00437D60"/>
    <w:rsid w:val="00442FBB"/>
    <w:rsid w:val="004819AE"/>
    <w:rsid w:val="00502993"/>
    <w:rsid w:val="00510A49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AF216C"/>
    <w:rsid w:val="00B12485"/>
    <w:rsid w:val="00B17769"/>
    <w:rsid w:val="00B17CAB"/>
    <w:rsid w:val="00B5339B"/>
    <w:rsid w:val="00B64308"/>
    <w:rsid w:val="00B6512A"/>
    <w:rsid w:val="00B955D7"/>
    <w:rsid w:val="00C06945"/>
    <w:rsid w:val="00C23091"/>
    <w:rsid w:val="00C33D85"/>
    <w:rsid w:val="00C56375"/>
    <w:rsid w:val="00C72416"/>
    <w:rsid w:val="00D076E1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2</cp:revision>
  <dcterms:created xsi:type="dcterms:W3CDTF">2016-09-03T07:43:00Z</dcterms:created>
  <dcterms:modified xsi:type="dcterms:W3CDTF">2016-09-03T07:43:00Z</dcterms:modified>
</cp:coreProperties>
</file>