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A0" w:rsidRDefault="00E813A0" w:rsidP="004D0CC6">
      <w:pPr>
        <w:pStyle w:val="Heading1"/>
        <w:spacing w:line="276" w:lineRule="auto"/>
        <w:rPr>
          <w:snapToGrid w:val="0"/>
          <w:sz w:val="22"/>
        </w:rPr>
      </w:pPr>
      <w:r>
        <w:rPr>
          <w:snapToGrid w:val="0"/>
          <w:sz w:val="22"/>
        </w:rPr>
        <w:t xml:space="preserve">MINISTRY OF HEALTH &amp; FAMILY WELFARE </w:t>
      </w:r>
    </w:p>
    <w:p w:rsidR="00E813A0" w:rsidRPr="00E813A0" w:rsidRDefault="00E813A0" w:rsidP="004D0CC6">
      <w:pPr>
        <w:spacing w:after="120"/>
        <w:jc w:val="center"/>
        <w:rPr>
          <w:rFonts w:ascii="Arial" w:eastAsia="Times New Roman" w:hAnsi="Arial" w:cs="Arial"/>
          <w:b/>
          <w:snapToGrid w:val="0"/>
        </w:rPr>
      </w:pPr>
      <w:r w:rsidRPr="00E813A0">
        <w:rPr>
          <w:rFonts w:ascii="Arial" w:eastAsia="Times New Roman" w:hAnsi="Arial" w:cs="Arial"/>
          <w:b/>
          <w:snapToGrid w:val="0"/>
        </w:rPr>
        <w:t>GOVT OF INDIA</w:t>
      </w:r>
    </w:p>
    <w:p w:rsidR="00E813A0" w:rsidRDefault="00E813A0" w:rsidP="00C57D4E">
      <w:pPr>
        <w:pStyle w:val="Heading1"/>
        <w:rPr>
          <w:snapToGrid w:val="0"/>
          <w:sz w:val="22"/>
        </w:rPr>
      </w:pPr>
    </w:p>
    <w:p w:rsidR="00C57D4E" w:rsidRDefault="00C57D4E" w:rsidP="00C57D4E">
      <w:pPr>
        <w:pStyle w:val="Heading1"/>
        <w:rPr>
          <w:snapToGrid w:val="0"/>
          <w:sz w:val="22"/>
        </w:rPr>
      </w:pPr>
      <w:r>
        <w:rPr>
          <w:snapToGrid w:val="0"/>
          <w:sz w:val="22"/>
        </w:rPr>
        <w:t>NOTICE INVITING TENDER (NIT)</w:t>
      </w:r>
    </w:p>
    <w:p w:rsidR="00C57D4E" w:rsidRDefault="00C57D4E" w:rsidP="00C57D4E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7370F0" w:rsidRDefault="007370F0" w:rsidP="00C57D4E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Tender no. HLL/ID/14/34 </w:t>
      </w:r>
      <w:proofErr w:type="spellStart"/>
      <w:r>
        <w:rPr>
          <w:rFonts w:ascii="Arial" w:hAnsi="Arial" w:cs="Arial"/>
          <w:b/>
        </w:rPr>
        <w:t>dtd</w:t>
      </w:r>
      <w:proofErr w:type="spellEnd"/>
      <w:r>
        <w:rPr>
          <w:rFonts w:ascii="Arial" w:hAnsi="Arial" w:cs="Arial"/>
          <w:b/>
        </w:rPr>
        <w:t xml:space="preserve"> 06.05.2014</w:t>
      </w:r>
    </w:p>
    <w:p w:rsidR="00C57D4E" w:rsidRDefault="00E813A0" w:rsidP="00C57D4E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HLL </w:t>
      </w:r>
      <w:proofErr w:type="spellStart"/>
      <w:r>
        <w:rPr>
          <w:rFonts w:ascii="Arial" w:hAnsi="Arial" w:cs="Arial"/>
          <w:b/>
        </w:rPr>
        <w:t>Lifecare</w:t>
      </w:r>
      <w:proofErr w:type="spellEnd"/>
      <w:r>
        <w:rPr>
          <w:rFonts w:ascii="Arial" w:hAnsi="Arial" w:cs="Arial"/>
          <w:b/>
        </w:rPr>
        <w:t xml:space="preserve"> Limited </w:t>
      </w:r>
      <w:r w:rsidRPr="00E813A0">
        <w:rPr>
          <w:rFonts w:ascii="Arial" w:hAnsi="Arial" w:cs="Arial"/>
          <w:bCs/>
        </w:rPr>
        <w:t>on behalf of</w:t>
      </w:r>
      <w:r>
        <w:rPr>
          <w:rFonts w:ascii="Arial" w:hAnsi="Arial" w:cs="Arial"/>
          <w:b/>
        </w:rPr>
        <w:t xml:space="preserve"> </w:t>
      </w:r>
      <w:r w:rsidR="00C57D4E">
        <w:rPr>
          <w:rFonts w:ascii="Arial" w:hAnsi="Arial" w:cs="Arial"/>
          <w:b/>
        </w:rPr>
        <w:t xml:space="preserve">Jawaharlal Institute of Post-Graduate Medical Education and Research </w:t>
      </w:r>
      <w:r>
        <w:rPr>
          <w:rFonts w:ascii="Arial" w:hAnsi="Arial" w:cs="Arial"/>
          <w:b/>
        </w:rPr>
        <w:t xml:space="preserve">(JIPMER) </w:t>
      </w:r>
      <w:r w:rsidR="00C57D4E">
        <w:rPr>
          <w:rFonts w:ascii="Arial" w:hAnsi="Arial" w:cs="Arial"/>
        </w:rPr>
        <w:t xml:space="preserve">invites sealed tenders from reputed Indian Firms for </w:t>
      </w:r>
      <w:r w:rsidR="00C57D4E">
        <w:rPr>
          <w:rFonts w:ascii="Arial" w:hAnsi="Arial" w:cs="Arial"/>
          <w:b/>
        </w:rPr>
        <w:t>DESIGN,</w:t>
      </w:r>
      <w:r w:rsidR="00C57D4E">
        <w:rPr>
          <w:rFonts w:ascii="Arial" w:hAnsi="Arial" w:cs="Arial"/>
        </w:rPr>
        <w:t xml:space="preserve"> </w:t>
      </w:r>
      <w:r w:rsidR="00C57D4E">
        <w:rPr>
          <w:rFonts w:ascii="Arial" w:hAnsi="Arial" w:cs="Arial"/>
          <w:b/>
        </w:rPr>
        <w:t>SUPPLY, INSTALLATION, COMMISSIONING AND O &amp; M OF PNEUMATIC TUBE CONVEYOR SYSTEM</w:t>
      </w:r>
      <w:r w:rsidR="00C57D4E">
        <w:rPr>
          <w:rFonts w:ascii="Arial" w:hAnsi="Arial" w:cs="Arial"/>
        </w:rPr>
        <w:t xml:space="preserve"> </w:t>
      </w:r>
      <w:r w:rsidR="00C57D4E">
        <w:rPr>
          <w:rFonts w:ascii="Arial" w:hAnsi="Arial" w:cs="Arial"/>
          <w:color w:val="000000"/>
        </w:rPr>
        <w:t xml:space="preserve">at JIPMER, </w:t>
      </w:r>
      <w:proofErr w:type="spellStart"/>
      <w:r w:rsidR="00C57D4E">
        <w:rPr>
          <w:rFonts w:ascii="Arial" w:hAnsi="Arial" w:cs="Arial"/>
          <w:color w:val="000000"/>
        </w:rPr>
        <w:t>Puducherry</w:t>
      </w:r>
      <w:proofErr w:type="spellEnd"/>
      <w:r w:rsidR="00C57D4E">
        <w:rPr>
          <w:rFonts w:ascii="Arial" w:hAnsi="Arial" w:cs="Arial"/>
          <w:color w:val="000000"/>
        </w:rPr>
        <w:t>.</w:t>
      </w:r>
    </w:p>
    <w:tbl>
      <w:tblPr>
        <w:tblW w:w="90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61"/>
        <w:gridCol w:w="5122"/>
      </w:tblGrid>
      <w:tr w:rsidR="00C57D4E" w:rsidTr="00D87ECC">
        <w:trPr>
          <w:trHeight w:val="449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Approximate cost of work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9D0AEB">
            <w:pPr>
              <w:pStyle w:val="NoSpacing"/>
              <w:ind w:left="7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Rs. 9 Crores (Rs. N</w:t>
            </w:r>
            <w:r w:rsidR="009D0AEB">
              <w:rPr>
                <w:rFonts w:ascii="Arial" w:hAnsi="Arial" w:cs="Arial"/>
                <w:snapToGrid w:val="0"/>
                <w:sz w:val="22"/>
                <w:szCs w:val="22"/>
              </w:rPr>
              <w:t>ine</w:t>
            </w: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 Crores only)</w:t>
            </w:r>
          </w:p>
        </w:tc>
      </w:tr>
      <w:tr w:rsidR="00C57D4E" w:rsidTr="00D87ECC">
        <w:trPr>
          <w:trHeight w:val="449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Tender Security amount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D87ECC">
            <w:pPr>
              <w:pStyle w:val="NoSpacing"/>
              <w:ind w:left="7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Rs. 18 </w:t>
            </w:r>
            <w:proofErr w:type="spellStart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Lakhs</w:t>
            </w:r>
            <w:proofErr w:type="spellEnd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 (Rs. Eighteen </w:t>
            </w:r>
            <w:proofErr w:type="spellStart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lakhs</w:t>
            </w:r>
            <w:proofErr w:type="spellEnd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 only)</w:t>
            </w:r>
          </w:p>
        </w:tc>
      </w:tr>
      <w:tr w:rsidR="00C57D4E" w:rsidTr="00D87ECC">
        <w:trPr>
          <w:trHeight w:val="1033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Cost of Tender form</w:t>
            </w:r>
          </w:p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(Non-refundable)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615738">
            <w:pPr>
              <w:pStyle w:val="NoSpacing"/>
              <w:ind w:left="71" w:right="101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Rs.10,000/- (Rs. Ten Thousand Only) payable by a Demand Draft in favour of “HLL </w:t>
            </w:r>
            <w:proofErr w:type="spellStart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Lifecare</w:t>
            </w:r>
            <w:proofErr w:type="spellEnd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 Limited” at Thiruvananthapuram</w:t>
            </w:r>
          </w:p>
        </w:tc>
      </w:tr>
      <w:tr w:rsidR="00C57D4E" w:rsidTr="00D87ECC">
        <w:trPr>
          <w:trHeight w:val="732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Completion period of the Work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D87ECC">
            <w:pPr>
              <w:pStyle w:val="NoSpacing"/>
              <w:ind w:left="71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12 Months (Twelve Months Only) from the date of issue of letter of acceptance</w:t>
            </w:r>
          </w:p>
        </w:tc>
      </w:tr>
      <w:tr w:rsidR="00C57D4E" w:rsidTr="00D87ECC">
        <w:trPr>
          <w:trHeight w:val="742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Tender documents on sale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D87ECC">
            <w:pPr>
              <w:ind w:left="71"/>
              <w:rPr>
                <w:rFonts w:ascii="Arial" w:hAnsi="Arial" w:cs="Arial"/>
                <w:szCs w:val="22"/>
              </w:rPr>
            </w:pPr>
            <w:r w:rsidRPr="00285590">
              <w:rPr>
                <w:rFonts w:ascii="Arial" w:hAnsi="Arial" w:cs="Arial"/>
                <w:szCs w:val="22"/>
              </w:rPr>
              <w:t>From 06.05.2014 to 17.05.2014 (between 10.00 Hrs to 17.00 Hrs) on working days</w:t>
            </w:r>
          </w:p>
        </w:tc>
      </w:tr>
      <w:tr w:rsidR="00C57D4E" w:rsidTr="00D87ECC">
        <w:trPr>
          <w:trHeight w:val="611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Last date for submission of queries/ Date of Pre-Bid conference</w:t>
            </w:r>
          </w:p>
        </w:tc>
        <w:tc>
          <w:tcPr>
            <w:tcW w:w="5122" w:type="dxa"/>
            <w:shd w:val="clear" w:color="auto" w:fill="auto"/>
          </w:tcPr>
          <w:p w:rsidR="005B3AE9" w:rsidRPr="00285590" w:rsidRDefault="00C57D4E" w:rsidP="005B3AE9">
            <w:pPr>
              <w:ind w:left="71"/>
              <w:rPr>
                <w:rFonts w:ascii="Arial" w:hAnsi="Arial" w:cs="Arial"/>
                <w:szCs w:val="22"/>
              </w:rPr>
            </w:pPr>
            <w:r w:rsidRPr="00285590">
              <w:rPr>
                <w:rFonts w:ascii="Arial" w:hAnsi="Arial" w:cs="Arial"/>
                <w:szCs w:val="22"/>
              </w:rPr>
              <w:t>17.05.2014</w:t>
            </w:r>
            <w:r w:rsidR="005B3AE9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57D4E" w:rsidTr="00D87ECC">
        <w:trPr>
          <w:trHeight w:val="300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Last date for Issue of addendum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D87ECC">
            <w:pPr>
              <w:ind w:left="71"/>
              <w:rPr>
                <w:rFonts w:ascii="Arial" w:hAnsi="Arial" w:cs="Arial"/>
                <w:szCs w:val="22"/>
              </w:rPr>
            </w:pPr>
            <w:r w:rsidRPr="00285590">
              <w:rPr>
                <w:rFonts w:ascii="Arial" w:hAnsi="Arial" w:cs="Arial"/>
                <w:szCs w:val="22"/>
              </w:rPr>
              <w:t>20.05.2014</w:t>
            </w:r>
          </w:p>
        </w:tc>
      </w:tr>
      <w:tr w:rsidR="00C57D4E" w:rsidTr="00D87ECC">
        <w:trPr>
          <w:trHeight w:val="593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Last Date &amp;</w:t>
            </w:r>
            <w:r w:rsidRPr="004967D8">
              <w:rPr>
                <w:rFonts w:ascii="Arial" w:hAnsi="Arial" w:cs="Arial"/>
                <w:b/>
                <w:i/>
                <w:snapToGrid w:val="0"/>
                <w:sz w:val="20"/>
                <w:szCs w:val="18"/>
              </w:rPr>
              <w:t xml:space="preserve"> </w:t>
            </w: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time of Submission of</w:t>
            </w:r>
          </w:p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Tender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D87ECC">
            <w:pPr>
              <w:ind w:left="71"/>
              <w:rPr>
                <w:rFonts w:ascii="Arial" w:hAnsi="Arial" w:cs="Arial"/>
                <w:szCs w:val="22"/>
              </w:rPr>
            </w:pPr>
            <w:r w:rsidRPr="00285590">
              <w:rPr>
                <w:rFonts w:ascii="Arial" w:hAnsi="Arial" w:cs="Arial"/>
                <w:szCs w:val="22"/>
              </w:rPr>
              <w:t>03.06.2014, up to 15.00 Hrs</w:t>
            </w:r>
          </w:p>
        </w:tc>
      </w:tr>
      <w:tr w:rsidR="00C57D4E" w:rsidTr="00D87ECC">
        <w:trPr>
          <w:trHeight w:val="593"/>
        </w:trPr>
        <w:tc>
          <w:tcPr>
            <w:tcW w:w="3961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Date &amp; time of opening of Tender (Technical Package – Part I)</w:t>
            </w:r>
          </w:p>
        </w:tc>
        <w:tc>
          <w:tcPr>
            <w:tcW w:w="5122" w:type="dxa"/>
            <w:shd w:val="clear" w:color="auto" w:fill="auto"/>
          </w:tcPr>
          <w:p w:rsidR="00C57D4E" w:rsidRPr="00285590" w:rsidRDefault="00C57D4E" w:rsidP="00D87ECC">
            <w:pPr>
              <w:ind w:left="71"/>
              <w:rPr>
                <w:rFonts w:ascii="Arial" w:hAnsi="Arial" w:cs="Arial"/>
                <w:szCs w:val="22"/>
              </w:rPr>
            </w:pPr>
            <w:r w:rsidRPr="00285590">
              <w:rPr>
                <w:rFonts w:ascii="Arial" w:hAnsi="Arial" w:cs="Arial"/>
                <w:szCs w:val="22"/>
              </w:rPr>
              <w:t>03.06.2014, 15.30 Hrs</w:t>
            </w:r>
          </w:p>
        </w:tc>
      </w:tr>
    </w:tbl>
    <w:p w:rsidR="00E75277" w:rsidRDefault="00E75277" w:rsidP="00C57D4E"/>
    <w:p w:rsidR="00E813A0" w:rsidRDefault="00615738" w:rsidP="00615738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One set of tender documents (Non-transferable) can be obtained from the office of </w:t>
      </w:r>
      <w:r>
        <w:rPr>
          <w:rFonts w:ascii="Arial" w:hAnsi="Arial" w:cs="Arial"/>
        </w:rPr>
        <w:t xml:space="preserve">HLL </w:t>
      </w:r>
      <w:proofErr w:type="spellStart"/>
      <w:r>
        <w:rPr>
          <w:rFonts w:ascii="Arial" w:hAnsi="Arial" w:cs="Arial"/>
        </w:rPr>
        <w:t>Lifecare</w:t>
      </w:r>
      <w:proofErr w:type="spellEnd"/>
      <w:r>
        <w:rPr>
          <w:rFonts w:ascii="Arial" w:hAnsi="Arial" w:cs="Arial"/>
        </w:rPr>
        <w:t xml:space="preserve"> Limited, (A Government of India Enterprise), ID Division, </w:t>
      </w:r>
      <w:proofErr w:type="spellStart"/>
      <w:r>
        <w:rPr>
          <w:rFonts w:ascii="Arial" w:hAnsi="Arial" w:cs="Arial"/>
        </w:rPr>
        <w:t>Adarsh</w:t>
      </w:r>
      <w:proofErr w:type="spellEnd"/>
      <w:r>
        <w:rPr>
          <w:rFonts w:ascii="Arial" w:hAnsi="Arial" w:cs="Arial"/>
        </w:rPr>
        <w:t xml:space="preserve">, TC 6/1718,Vettamukku, </w:t>
      </w:r>
      <w:proofErr w:type="spellStart"/>
      <w:r>
        <w:rPr>
          <w:rFonts w:ascii="Arial" w:hAnsi="Arial" w:cs="Arial"/>
        </w:rPr>
        <w:t>Thirumala</w:t>
      </w:r>
      <w:proofErr w:type="spellEnd"/>
      <w:r>
        <w:rPr>
          <w:rFonts w:ascii="Arial" w:hAnsi="Arial" w:cs="Arial"/>
        </w:rPr>
        <w:t xml:space="preserve"> P.O., Thiruvananthapuram – 695006, Ph: 0471 -2365872/73</w:t>
      </w:r>
      <w:r>
        <w:rPr>
          <w:rFonts w:ascii="Arial" w:hAnsi="Arial" w:cs="Arial"/>
          <w:snapToGrid w:val="0"/>
        </w:rPr>
        <w:t>.</w:t>
      </w:r>
    </w:p>
    <w:p w:rsidR="00615738" w:rsidRDefault="00615738" w:rsidP="00C57D4E"/>
    <w:p w:rsidR="00E813A0" w:rsidRPr="00E813A0" w:rsidRDefault="00E813A0" w:rsidP="00C57D4E">
      <w:pPr>
        <w:rPr>
          <w:b/>
          <w:bCs/>
          <w:sz w:val="24"/>
          <w:szCs w:val="22"/>
        </w:rPr>
      </w:pPr>
      <w:r w:rsidRPr="00E813A0">
        <w:rPr>
          <w:b/>
          <w:bCs/>
          <w:sz w:val="24"/>
          <w:szCs w:val="22"/>
        </w:rPr>
        <w:t>Deputy Vice President (Technical)</w:t>
      </w:r>
    </w:p>
    <w:sectPr w:rsidR="00E813A0" w:rsidRPr="00E813A0" w:rsidSect="00E75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D4E"/>
    <w:rsid w:val="00330FF2"/>
    <w:rsid w:val="004D0CC6"/>
    <w:rsid w:val="005B3AE9"/>
    <w:rsid w:val="00615738"/>
    <w:rsid w:val="007370F0"/>
    <w:rsid w:val="00777865"/>
    <w:rsid w:val="009D0AEB"/>
    <w:rsid w:val="00C57D4E"/>
    <w:rsid w:val="00D2131A"/>
    <w:rsid w:val="00D35B88"/>
    <w:rsid w:val="00E75277"/>
    <w:rsid w:val="00E8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77"/>
  </w:style>
  <w:style w:type="paragraph" w:styleId="Heading1">
    <w:name w:val="heading 1"/>
    <w:next w:val="Normal"/>
    <w:link w:val="Heading1Char"/>
    <w:qFormat/>
    <w:rsid w:val="00C57D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57D4E"/>
    <w:pPr>
      <w:spacing w:after="0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Heading1Char">
    <w:name w:val="Heading 1 Char"/>
    <w:basedOn w:val="DefaultParagraphFont"/>
    <w:link w:val="Heading1"/>
    <w:rsid w:val="00C57D4E"/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13</cp:revision>
  <dcterms:created xsi:type="dcterms:W3CDTF">2014-05-06T05:23:00Z</dcterms:created>
  <dcterms:modified xsi:type="dcterms:W3CDTF">2014-05-06T05:37:00Z</dcterms:modified>
</cp:coreProperties>
</file>