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E32" w:rsidRDefault="00ED5E32" w:rsidP="001236BB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:rsidR="001236BB" w:rsidRPr="00983B4F" w:rsidRDefault="001236BB" w:rsidP="001236BB">
      <w:pPr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  <w:r>
        <w:rPr>
          <w:rFonts w:ascii="Book Antiqua" w:hAnsi="Book Antiqua"/>
          <w:b/>
          <w:bCs/>
          <w:sz w:val="28"/>
          <w:szCs w:val="28"/>
        </w:rPr>
        <w:t>Corrigendum</w:t>
      </w:r>
    </w:p>
    <w:p w:rsidR="001236BB" w:rsidRDefault="001236BB">
      <w:pPr>
        <w:rPr>
          <w:b/>
          <w:bCs/>
        </w:rPr>
      </w:pPr>
    </w:p>
    <w:p w:rsidR="001236BB" w:rsidRDefault="001236BB" w:rsidP="001236BB">
      <w:pPr>
        <w:rPr>
          <w:sz w:val="28"/>
          <w:szCs w:val="24"/>
        </w:rPr>
      </w:pPr>
    </w:p>
    <w:p w:rsidR="001236BB" w:rsidRDefault="001236BB" w:rsidP="001236BB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2"/>
        </w:rPr>
      </w:pPr>
      <w:r w:rsidRPr="00ED5E32">
        <w:rPr>
          <w:b/>
          <w:bCs/>
          <w:sz w:val="24"/>
          <w:szCs w:val="22"/>
          <w:u w:val="single"/>
        </w:rPr>
        <w:t>Name of Work</w:t>
      </w:r>
      <w:r>
        <w:rPr>
          <w:sz w:val="28"/>
          <w:szCs w:val="24"/>
        </w:rPr>
        <w:t xml:space="preserve">: </w:t>
      </w:r>
      <w:r w:rsidRPr="001236BB">
        <w:rPr>
          <w:b/>
          <w:bCs/>
          <w:sz w:val="24"/>
          <w:szCs w:val="22"/>
        </w:rPr>
        <w:t>Construction of Public Utility Medical Mart and Staff Wellness Centre including modern Swimming Pool at JIPMER, PUDUCHERRY</w:t>
      </w:r>
    </w:p>
    <w:p w:rsidR="008D376E" w:rsidRPr="001236BB" w:rsidRDefault="008D376E" w:rsidP="001236BB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4"/>
        </w:rPr>
      </w:pPr>
    </w:p>
    <w:p w:rsidR="001236BB" w:rsidRPr="008D376E" w:rsidRDefault="001236BB" w:rsidP="001236BB">
      <w:pPr>
        <w:rPr>
          <w:b/>
          <w:bCs/>
          <w:sz w:val="24"/>
          <w:szCs w:val="22"/>
        </w:rPr>
      </w:pPr>
      <w:r w:rsidRPr="008D376E">
        <w:rPr>
          <w:b/>
          <w:bCs/>
          <w:sz w:val="24"/>
          <w:szCs w:val="22"/>
        </w:rPr>
        <w:t>Reference:</w:t>
      </w:r>
      <w:r w:rsidRPr="008D376E">
        <w:rPr>
          <w:b/>
          <w:bCs/>
          <w:sz w:val="28"/>
          <w:szCs w:val="24"/>
        </w:rPr>
        <w:t xml:space="preserve"> </w:t>
      </w:r>
      <w:r w:rsidRPr="008D376E">
        <w:rPr>
          <w:b/>
          <w:bCs/>
          <w:sz w:val="24"/>
          <w:szCs w:val="22"/>
        </w:rPr>
        <w:t xml:space="preserve">Tender no. HLL/ID /14/56 </w:t>
      </w:r>
      <w:proofErr w:type="spellStart"/>
      <w:r w:rsidRPr="008D376E">
        <w:rPr>
          <w:b/>
          <w:bCs/>
          <w:sz w:val="24"/>
          <w:szCs w:val="22"/>
        </w:rPr>
        <w:t>dtd</w:t>
      </w:r>
      <w:proofErr w:type="spellEnd"/>
      <w:r w:rsidRPr="008D376E">
        <w:rPr>
          <w:b/>
          <w:bCs/>
          <w:sz w:val="24"/>
          <w:szCs w:val="22"/>
        </w:rPr>
        <w:t xml:space="preserve"> 20.10.2014</w:t>
      </w:r>
    </w:p>
    <w:p w:rsidR="001236BB" w:rsidRDefault="001236BB">
      <w:pPr>
        <w:rPr>
          <w:b/>
          <w:bCs/>
        </w:rPr>
      </w:pPr>
    </w:p>
    <w:p w:rsidR="00000000" w:rsidRPr="00ED5E32" w:rsidRDefault="001236BB">
      <w:pPr>
        <w:rPr>
          <w:b/>
          <w:bCs/>
          <w:sz w:val="24"/>
          <w:szCs w:val="22"/>
          <w:u w:val="single"/>
        </w:rPr>
      </w:pPr>
      <w:r w:rsidRPr="00ED5E32">
        <w:rPr>
          <w:b/>
          <w:bCs/>
          <w:sz w:val="24"/>
          <w:szCs w:val="22"/>
          <w:u w:val="single"/>
        </w:rPr>
        <w:t>The following clause is added to the tender documents and shall form part of Part III-</w:t>
      </w:r>
      <w:proofErr w:type="gramStart"/>
      <w:r w:rsidR="008D376E" w:rsidRPr="00ED5E32">
        <w:rPr>
          <w:b/>
          <w:bCs/>
          <w:sz w:val="24"/>
          <w:szCs w:val="22"/>
          <w:u w:val="single"/>
        </w:rPr>
        <w:t>B</w:t>
      </w:r>
      <w:r w:rsidRPr="00ED5E32">
        <w:rPr>
          <w:b/>
          <w:bCs/>
          <w:sz w:val="24"/>
          <w:szCs w:val="22"/>
          <w:u w:val="single"/>
        </w:rPr>
        <w:t xml:space="preserve"> ,</w:t>
      </w:r>
      <w:proofErr w:type="gramEnd"/>
      <w:r w:rsidRPr="00ED5E32">
        <w:rPr>
          <w:b/>
          <w:bCs/>
          <w:sz w:val="24"/>
          <w:szCs w:val="22"/>
          <w:u w:val="single"/>
        </w:rPr>
        <w:t xml:space="preserve"> Price bid</w:t>
      </w:r>
    </w:p>
    <w:p w:rsidR="001236BB" w:rsidRPr="00ED5E32" w:rsidRDefault="009D309A" w:rsidP="009D309A">
      <w:pPr>
        <w:jc w:val="both"/>
        <w:rPr>
          <w:sz w:val="24"/>
          <w:szCs w:val="22"/>
        </w:rPr>
      </w:pPr>
      <w:r w:rsidRPr="00ED5E32">
        <w:rPr>
          <w:sz w:val="24"/>
          <w:szCs w:val="22"/>
          <w:u w:val="single"/>
        </w:rPr>
        <w:t>Clause 1</w:t>
      </w:r>
      <w:r w:rsidRPr="00ED5E32">
        <w:rPr>
          <w:sz w:val="24"/>
          <w:szCs w:val="22"/>
        </w:rPr>
        <w:t xml:space="preserve">: </w:t>
      </w:r>
      <w:r w:rsidR="001236BB" w:rsidRPr="00ED5E32">
        <w:rPr>
          <w:sz w:val="24"/>
          <w:szCs w:val="22"/>
        </w:rPr>
        <w:t xml:space="preserve">The quoted </w:t>
      </w:r>
      <w:r w:rsidRPr="00ED5E32">
        <w:rPr>
          <w:sz w:val="24"/>
          <w:szCs w:val="22"/>
        </w:rPr>
        <w:t>price shall</w:t>
      </w:r>
      <w:r w:rsidR="001236BB" w:rsidRPr="00ED5E32">
        <w:rPr>
          <w:sz w:val="24"/>
          <w:szCs w:val="22"/>
        </w:rPr>
        <w:t xml:space="preserve"> include all the taxes plus the service tax applicable. The percentage of service tax must be clearly mentioned and in case JIPMER is considered </w:t>
      </w:r>
      <w:proofErr w:type="gramStart"/>
      <w:r w:rsidR="001236BB" w:rsidRPr="00ED5E32">
        <w:rPr>
          <w:sz w:val="24"/>
          <w:szCs w:val="22"/>
        </w:rPr>
        <w:t>exempted,</w:t>
      </w:r>
      <w:proofErr w:type="gramEnd"/>
      <w:r w:rsidR="001236BB" w:rsidRPr="00ED5E32">
        <w:rPr>
          <w:sz w:val="24"/>
          <w:szCs w:val="22"/>
        </w:rPr>
        <w:t xml:space="preserve"> the amount of service tax percentage will be deducted from the bills.</w:t>
      </w:r>
    </w:p>
    <w:p w:rsidR="009D309A" w:rsidRDefault="009D309A" w:rsidP="009D309A">
      <w:pPr>
        <w:jc w:val="both"/>
      </w:pPr>
    </w:p>
    <w:p w:rsidR="009D309A" w:rsidRDefault="009D309A" w:rsidP="009D309A">
      <w:pPr>
        <w:jc w:val="both"/>
      </w:pPr>
    </w:p>
    <w:p w:rsidR="009D309A" w:rsidRDefault="009D309A" w:rsidP="009D309A">
      <w:pPr>
        <w:jc w:val="both"/>
      </w:pPr>
    </w:p>
    <w:p w:rsidR="009D309A" w:rsidRDefault="009D309A" w:rsidP="009D309A">
      <w:pPr>
        <w:jc w:val="both"/>
      </w:pPr>
      <w:r>
        <w:t>Deputy Vice President (Technical)</w:t>
      </w:r>
    </w:p>
    <w:sectPr w:rsidR="009D30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>
    <w:useFELayout/>
  </w:compat>
  <w:rsids>
    <w:rsidRoot w:val="001236BB"/>
    <w:rsid w:val="001236BB"/>
    <w:rsid w:val="008D376E"/>
    <w:rsid w:val="009D309A"/>
    <w:rsid w:val="00E24140"/>
    <w:rsid w:val="00ED5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Anith</dc:creator>
  <cp:keywords/>
  <dc:description/>
  <cp:lastModifiedBy>Anith</cp:lastModifiedBy>
  <cp:revision>6</cp:revision>
  <cp:lastPrinted>2014-11-07T08:00:00Z</cp:lastPrinted>
  <dcterms:created xsi:type="dcterms:W3CDTF">2014-11-07T07:30:00Z</dcterms:created>
  <dcterms:modified xsi:type="dcterms:W3CDTF">2014-11-07T08:39:00Z</dcterms:modified>
</cp:coreProperties>
</file>