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C8" w:rsidRDefault="00812A5F">
      <w:r>
        <w:t xml:space="preserve">                                                                       </w:t>
      </w:r>
      <w:r>
        <w:rPr>
          <w:rFonts w:ascii="Century Gothic" w:hAnsi="Century Gothic"/>
          <w:noProof/>
          <w:lang w:eastAsia="en-IN"/>
        </w:rPr>
        <w:drawing>
          <wp:inline distT="0" distB="0" distL="0" distR="0">
            <wp:extent cx="923925" cy="51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5F" w:rsidRDefault="00812A5F" w:rsidP="00812A5F">
      <w:pPr>
        <w:pStyle w:val="BodyText2"/>
        <w:autoSpaceDE/>
        <w:autoSpaceDN/>
        <w:adjustRightInd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HLL LIFECARE LIMITED, </w:t>
      </w:r>
    </w:p>
    <w:p w:rsidR="00812A5F" w:rsidRDefault="00812A5F" w:rsidP="00812A5F">
      <w:pPr>
        <w:pStyle w:val="BodyText2"/>
        <w:autoSpaceDE/>
        <w:autoSpaceDN/>
        <w:adjustRightInd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(A GOVERNMENT OF INDIA ENTERPRISES)</w:t>
      </w:r>
    </w:p>
    <w:p w:rsidR="00812A5F" w:rsidRDefault="00812A5F" w:rsidP="00812A5F">
      <w:pPr>
        <w:pStyle w:val="BodyText2"/>
        <w:autoSpaceDE/>
        <w:autoSpaceDN/>
        <w:adjustRightInd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KANAGALA- 591225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TAL</w:t>
      </w:r>
      <w:proofErr w:type="gramStart"/>
      <w:r>
        <w:rPr>
          <w:rFonts w:ascii="Century Gothic" w:hAnsi="Century Gothic"/>
        </w:rPr>
        <w:t>:HUKKERI</w:t>
      </w:r>
      <w:proofErr w:type="gramEnd"/>
      <w:r>
        <w:rPr>
          <w:rFonts w:ascii="Century Gothic" w:hAnsi="Century Gothic"/>
        </w:rPr>
        <w:t xml:space="preserve">, DIST: BELGAUM, </w:t>
      </w:r>
    </w:p>
    <w:p w:rsidR="00812A5F" w:rsidRDefault="00812A5F" w:rsidP="00812A5F">
      <w:pPr>
        <w:pStyle w:val="BodyText2"/>
        <w:autoSpaceDE/>
        <w:autoSpaceDN/>
        <w:adjustRightInd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KARNATAKA- INDIA</w:t>
      </w:r>
    </w:p>
    <w:p w:rsidR="00812A5F" w:rsidRDefault="00812A5F" w:rsidP="00812A5F">
      <w:pPr>
        <w:pStyle w:val="BodyText2"/>
        <w:autoSpaceDE/>
        <w:autoSpaceDN/>
        <w:adjustRightInd/>
        <w:jc w:val="center"/>
        <w:rPr>
          <w:rFonts w:ascii="Century Gothic" w:hAnsi="Century Gothic"/>
          <w:u w:val="single"/>
        </w:rPr>
      </w:pPr>
      <w:hyperlink r:id="rId6" w:history="1">
        <w:r>
          <w:rPr>
            <w:rStyle w:val="Hyperlink"/>
            <w:rFonts w:ascii="Century Gothic" w:hAnsi="Century Gothic"/>
          </w:rPr>
          <w:t>purchasekfb@lifecarehll.com</w:t>
        </w:r>
      </w:hyperlink>
    </w:p>
    <w:p w:rsidR="00812A5F" w:rsidRDefault="00812A5F" w:rsidP="00812A5F">
      <w:pPr>
        <w:pStyle w:val="BodyText2"/>
        <w:autoSpaceDE/>
        <w:autoSpaceDN/>
        <w:adjustRightInd/>
        <w:jc w:val="center"/>
        <w:rPr>
          <w:rFonts w:ascii="Century Gothic" w:hAnsi="Century Gothic"/>
        </w:rPr>
      </w:pPr>
    </w:p>
    <w:p w:rsidR="00812A5F" w:rsidRDefault="00812A5F" w:rsidP="00812A5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12A5F">
        <w:rPr>
          <w:rFonts w:ascii="Arial" w:hAnsi="Arial" w:cs="Arial"/>
          <w:b/>
          <w:bCs/>
          <w:sz w:val="28"/>
          <w:szCs w:val="28"/>
          <w:u w:val="single"/>
        </w:rPr>
        <w:t>TENDER AMENDMENT</w:t>
      </w:r>
    </w:p>
    <w:p w:rsidR="00812A5F" w:rsidRDefault="00812A5F" w:rsidP="00812A5F">
      <w:pPr>
        <w:jc w:val="center"/>
        <w:rPr>
          <w:rFonts w:ascii="Century Gothic" w:eastAsia="Arial Unicode MS" w:hAnsi="Century Gothic" w:cs="Arial Unicode MS"/>
          <w:b/>
          <w:bCs/>
          <w:color w:val="000000"/>
          <w:szCs w:val="18"/>
        </w:rPr>
      </w:pPr>
      <w:r w:rsidRPr="00812A5F">
        <w:rPr>
          <w:rFonts w:ascii="Arial" w:hAnsi="Arial" w:cs="Arial"/>
          <w:b/>
          <w:bCs/>
          <w:sz w:val="28"/>
          <w:szCs w:val="28"/>
        </w:rPr>
        <w:t xml:space="preserve">Tender No. </w:t>
      </w:r>
      <w:r>
        <w:rPr>
          <w:rFonts w:ascii="Century Gothic" w:eastAsia="Arial Unicode MS" w:hAnsi="Century Gothic" w:cs="Arial Unicode MS"/>
          <w:b/>
          <w:bCs/>
          <w:szCs w:val="18"/>
        </w:rPr>
        <w:t>HL</w:t>
      </w:r>
      <w:proofErr w:type="gramStart"/>
      <w:r>
        <w:rPr>
          <w:rFonts w:ascii="Century Gothic" w:eastAsia="Arial Unicode MS" w:hAnsi="Century Gothic" w:cs="Arial Unicode MS"/>
          <w:b/>
          <w:bCs/>
          <w:szCs w:val="18"/>
        </w:rPr>
        <w:t>:BG:PS:SN:POUCH:2014</w:t>
      </w:r>
      <w:proofErr w:type="gramEnd"/>
      <w:r>
        <w:rPr>
          <w:rFonts w:ascii="Century Gothic" w:eastAsia="Arial Unicode MS" w:hAnsi="Century Gothic" w:cs="Arial Unicode MS"/>
          <w:b/>
          <w:bCs/>
          <w:szCs w:val="18"/>
        </w:rPr>
        <w:t>-15</w:t>
      </w:r>
      <w:r>
        <w:rPr>
          <w:rFonts w:ascii="Century Gothic" w:eastAsia="Arial Unicode MS" w:hAnsi="Century Gothic" w:cs="Arial Unicode MS"/>
          <w:b/>
          <w:bCs/>
          <w:color w:val="000000"/>
          <w:szCs w:val="18"/>
        </w:rPr>
        <w:t>  Date: 28.07.2014</w:t>
      </w:r>
    </w:p>
    <w:p w:rsidR="00812A5F" w:rsidRDefault="00812A5F" w:rsidP="00812A5F">
      <w:pPr>
        <w:pStyle w:val="Default"/>
        <w:jc w:val="center"/>
        <w:rPr>
          <w:rFonts w:ascii="Century Gothic" w:hAnsi="Century Gothic"/>
          <w:b/>
          <w:bCs/>
          <w:color w:val="auto"/>
        </w:rPr>
      </w:pPr>
      <w:r>
        <w:rPr>
          <w:rFonts w:ascii="Century Gothic" w:eastAsia="Arial Unicode MS" w:hAnsi="Century Gothic" w:cs="Arial Unicode MS"/>
          <w:b/>
          <w:bCs/>
          <w:szCs w:val="18"/>
        </w:rPr>
        <w:t>Tender details:</w:t>
      </w:r>
      <w:r w:rsidRPr="00812A5F">
        <w:rPr>
          <w:rFonts w:ascii="Century Gothic" w:hAnsi="Century Gothic"/>
        </w:rPr>
        <w:t xml:space="preserve"> </w:t>
      </w:r>
      <w:r>
        <w:rPr>
          <w:rStyle w:val="Strong"/>
          <w:rFonts w:ascii="Century Gothic" w:hAnsi="Century Gothic"/>
          <w:color w:val="auto"/>
        </w:rPr>
        <w:t xml:space="preserve">TENDER ENQUIRY FOR THE SUPPLY </w:t>
      </w:r>
      <w:proofErr w:type="gramStart"/>
      <w:r>
        <w:rPr>
          <w:rStyle w:val="Strong"/>
          <w:rFonts w:ascii="Century Gothic" w:hAnsi="Century Gothic"/>
          <w:color w:val="auto"/>
        </w:rPr>
        <w:t xml:space="preserve">OF </w:t>
      </w:r>
      <w:r>
        <w:rPr>
          <w:rFonts w:ascii="Century Gothic" w:hAnsi="Century Gothic"/>
          <w:b/>
          <w:bCs/>
          <w:caps/>
          <w:color w:val="auto"/>
        </w:rPr>
        <w:t xml:space="preserve"> POUCHES</w:t>
      </w:r>
      <w:proofErr w:type="gramEnd"/>
      <w:r>
        <w:rPr>
          <w:rFonts w:ascii="Century Gothic" w:hAnsi="Century Gothic"/>
          <w:b/>
          <w:bCs/>
          <w:caps/>
          <w:color w:val="auto"/>
        </w:rPr>
        <w:t xml:space="preserve"> FOR PACKING</w:t>
      </w:r>
      <w:r>
        <w:rPr>
          <w:rFonts w:ascii="Century Gothic" w:hAnsi="Century Gothic"/>
          <w:b/>
          <w:bCs/>
          <w:color w:val="auto"/>
        </w:rPr>
        <w:t xml:space="preserve"> SANITORY NAPKINS</w:t>
      </w:r>
    </w:p>
    <w:p w:rsidR="00812A5F" w:rsidRDefault="00812A5F" w:rsidP="00812A5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Amendment No. 1 dated 19.08.2014</w:t>
      </w:r>
    </w:p>
    <w:p w:rsidR="00812A5F" w:rsidRDefault="00812A5F" w:rsidP="00812A5F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985"/>
        <w:gridCol w:w="2409"/>
        <w:gridCol w:w="2330"/>
      </w:tblGrid>
      <w:tr w:rsidR="00812A5F" w:rsidRPr="00812A5F" w:rsidTr="00812A5F">
        <w:tc>
          <w:tcPr>
            <w:tcW w:w="959" w:type="dxa"/>
          </w:tcPr>
          <w:p w:rsidR="00812A5F" w:rsidRPr="00812A5F" w:rsidRDefault="00812A5F" w:rsidP="00812A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A5F">
              <w:rPr>
                <w:rFonts w:ascii="Arial" w:hAnsi="Arial" w:cs="Arial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1559" w:type="dxa"/>
          </w:tcPr>
          <w:p w:rsidR="00812A5F" w:rsidRPr="00812A5F" w:rsidRDefault="00812A5F" w:rsidP="00812A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A5F">
              <w:rPr>
                <w:rFonts w:ascii="Arial" w:hAnsi="Arial" w:cs="Arial"/>
                <w:b/>
                <w:bCs/>
                <w:sz w:val="24"/>
                <w:szCs w:val="24"/>
              </w:rPr>
              <w:t>Page No</w:t>
            </w:r>
          </w:p>
        </w:tc>
        <w:tc>
          <w:tcPr>
            <w:tcW w:w="1985" w:type="dxa"/>
          </w:tcPr>
          <w:p w:rsidR="00812A5F" w:rsidRPr="00812A5F" w:rsidRDefault="00812A5F" w:rsidP="00812A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A5F">
              <w:rPr>
                <w:rFonts w:ascii="Arial" w:hAnsi="Arial" w:cs="Arial"/>
                <w:b/>
                <w:bCs/>
                <w:sz w:val="24"/>
                <w:szCs w:val="24"/>
              </w:rPr>
              <w:t>Clause No</w:t>
            </w:r>
          </w:p>
        </w:tc>
        <w:tc>
          <w:tcPr>
            <w:tcW w:w="2409" w:type="dxa"/>
          </w:tcPr>
          <w:p w:rsidR="00812A5F" w:rsidRPr="00812A5F" w:rsidRDefault="00812A5F" w:rsidP="00812A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A5F">
              <w:rPr>
                <w:rFonts w:ascii="Arial" w:hAnsi="Arial" w:cs="Arial"/>
                <w:b/>
                <w:bCs/>
                <w:sz w:val="24"/>
                <w:szCs w:val="24"/>
              </w:rPr>
              <w:t>Existing</w:t>
            </w:r>
          </w:p>
        </w:tc>
        <w:tc>
          <w:tcPr>
            <w:tcW w:w="2330" w:type="dxa"/>
          </w:tcPr>
          <w:p w:rsidR="00812A5F" w:rsidRPr="00812A5F" w:rsidRDefault="00812A5F" w:rsidP="00812A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A5F">
              <w:rPr>
                <w:rFonts w:ascii="Arial" w:hAnsi="Arial" w:cs="Arial"/>
                <w:b/>
                <w:bCs/>
                <w:sz w:val="24"/>
                <w:szCs w:val="24"/>
              </w:rPr>
              <w:t>To be read as</w:t>
            </w:r>
          </w:p>
        </w:tc>
      </w:tr>
      <w:tr w:rsidR="00812A5F" w:rsidRPr="00812A5F" w:rsidTr="00CF124E">
        <w:tc>
          <w:tcPr>
            <w:tcW w:w="959" w:type="dxa"/>
          </w:tcPr>
          <w:p w:rsidR="00812A5F" w:rsidRPr="00812A5F" w:rsidRDefault="00812A5F" w:rsidP="00812A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A5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12A5F" w:rsidRPr="00812A5F" w:rsidRDefault="00812A5F" w:rsidP="00812A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A5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12A5F" w:rsidRPr="00812A5F" w:rsidRDefault="00812A5F" w:rsidP="00812A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A5F">
              <w:rPr>
                <w:rFonts w:ascii="Arial" w:hAnsi="Arial" w:cs="Arial"/>
                <w:b/>
                <w:bCs/>
                <w:sz w:val="24"/>
                <w:szCs w:val="24"/>
              </w:rPr>
              <w:t>Closing date &amp; time for receipt of Tender</w:t>
            </w:r>
          </w:p>
        </w:tc>
        <w:tc>
          <w:tcPr>
            <w:tcW w:w="2409" w:type="dxa"/>
            <w:vAlign w:val="center"/>
          </w:tcPr>
          <w:p w:rsidR="00812A5F" w:rsidRDefault="00812A5F" w:rsidP="002A6CF4">
            <w:pPr>
              <w:pStyle w:val="Default"/>
              <w:ind w:left="-44" w:right="-109"/>
              <w:rPr>
                <w:rFonts w:ascii="Century Gothic" w:hAnsi="Century Gothic"/>
                <w:color w:val="auto"/>
                <w:highlight w:val="yellow"/>
              </w:rPr>
            </w:pPr>
            <w:r>
              <w:rPr>
                <w:rFonts w:ascii="Century Gothic" w:hAnsi="Century Gothic"/>
                <w:color w:val="auto"/>
              </w:rPr>
              <w:t xml:space="preserve">18.08.2014, 16:00 </w:t>
            </w:r>
            <w:proofErr w:type="spellStart"/>
            <w:r>
              <w:rPr>
                <w:rFonts w:ascii="Century Gothic" w:hAnsi="Century Gothic"/>
                <w:color w:val="auto"/>
              </w:rPr>
              <w:t>hrs</w:t>
            </w:r>
            <w:proofErr w:type="spellEnd"/>
            <w:r>
              <w:rPr>
                <w:rFonts w:ascii="Century Gothic" w:hAnsi="Century Gothic"/>
                <w:color w:val="auto"/>
              </w:rPr>
              <w:t xml:space="preserve"> IST</w:t>
            </w:r>
          </w:p>
        </w:tc>
        <w:tc>
          <w:tcPr>
            <w:tcW w:w="2330" w:type="dxa"/>
            <w:vAlign w:val="center"/>
          </w:tcPr>
          <w:p w:rsidR="00812A5F" w:rsidRDefault="00812A5F" w:rsidP="002A6CF4">
            <w:pPr>
              <w:pStyle w:val="Default"/>
              <w:ind w:left="-44" w:right="-109"/>
              <w:rPr>
                <w:rFonts w:ascii="Century Gothic" w:hAnsi="Century Gothic"/>
                <w:color w:val="auto"/>
                <w:highlight w:val="yellow"/>
              </w:rPr>
            </w:pPr>
            <w:r>
              <w:rPr>
                <w:rFonts w:ascii="Century Gothic" w:hAnsi="Century Gothic"/>
                <w:color w:val="auto"/>
              </w:rPr>
              <w:t xml:space="preserve">22.08.2014, 16:00 </w:t>
            </w:r>
            <w:proofErr w:type="spellStart"/>
            <w:r>
              <w:rPr>
                <w:rFonts w:ascii="Century Gothic" w:hAnsi="Century Gothic"/>
                <w:color w:val="auto"/>
              </w:rPr>
              <w:t>hrs</w:t>
            </w:r>
            <w:proofErr w:type="spellEnd"/>
            <w:r>
              <w:rPr>
                <w:rFonts w:ascii="Century Gothic" w:hAnsi="Century Gothic"/>
                <w:color w:val="auto"/>
              </w:rPr>
              <w:t xml:space="preserve"> IST</w:t>
            </w:r>
          </w:p>
        </w:tc>
      </w:tr>
      <w:tr w:rsidR="00812A5F" w:rsidRPr="00812A5F" w:rsidTr="00CF124E">
        <w:tc>
          <w:tcPr>
            <w:tcW w:w="959" w:type="dxa"/>
          </w:tcPr>
          <w:p w:rsidR="00812A5F" w:rsidRPr="00812A5F" w:rsidRDefault="00812A5F" w:rsidP="00812A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12A5F" w:rsidRPr="00812A5F" w:rsidRDefault="00812A5F" w:rsidP="00812A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12A5F" w:rsidRPr="00812A5F" w:rsidRDefault="00812A5F" w:rsidP="00812A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A5F">
              <w:rPr>
                <w:rFonts w:ascii="Arial" w:hAnsi="Arial" w:cs="Arial"/>
                <w:b/>
                <w:bCs/>
                <w:sz w:val="24"/>
                <w:szCs w:val="24"/>
              </w:rPr>
              <w:t>Time and date of opening of price bids</w:t>
            </w:r>
          </w:p>
        </w:tc>
        <w:tc>
          <w:tcPr>
            <w:tcW w:w="2409" w:type="dxa"/>
            <w:vAlign w:val="center"/>
          </w:tcPr>
          <w:p w:rsidR="00812A5F" w:rsidRDefault="00812A5F" w:rsidP="002A6CF4">
            <w:pPr>
              <w:pStyle w:val="Default"/>
              <w:ind w:left="-44" w:right="-109"/>
              <w:rPr>
                <w:rFonts w:ascii="Century Gothic" w:hAnsi="Century Gothic"/>
                <w:color w:val="auto"/>
                <w:highlight w:val="yellow"/>
              </w:rPr>
            </w:pPr>
            <w:r>
              <w:rPr>
                <w:rFonts w:ascii="Century Gothic" w:hAnsi="Century Gothic"/>
                <w:color w:val="auto"/>
              </w:rPr>
              <w:t xml:space="preserve">19:08:2014 , 11:00hrs IST </w:t>
            </w:r>
          </w:p>
        </w:tc>
        <w:tc>
          <w:tcPr>
            <w:tcW w:w="2330" w:type="dxa"/>
            <w:vAlign w:val="center"/>
          </w:tcPr>
          <w:p w:rsidR="00812A5F" w:rsidRDefault="00812A5F" w:rsidP="002A6CF4">
            <w:pPr>
              <w:pStyle w:val="Default"/>
              <w:ind w:left="-44" w:right="-109"/>
              <w:rPr>
                <w:rFonts w:ascii="Century Gothic" w:hAnsi="Century Gothic"/>
                <w:color w:val="auto"/>
                <w:highlight w:val="yellow"/>
              </w:rPr>
            </w:pPr>
            <w:r>
              <w:rPr>
                <w:rFonts w:ascii="Century Gothic" w:hAnsi="Century Gothic"/>
                <w:color w:val="auto"/>
              </w:rPr>
              <w:t xml:space="preserve">23:08:2014 , 11:00hrs IST </w:t>
            </w:r>
          </w:p>
        </w:tc>
      </w:tr>
    </w:tbl>
    <w:p w:rsidR="00812A5F" w:rsidRDefault="00812A5F" w:rsidP="00812A5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12A5F" w:rsidRDefault="00812A5F" w:rsidP="00812A5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 other terms &amp; conditions remain unchanged.</w:t>
      </w:r>
    </w:p>
    <w:p w:rsidR="00812A5F" w:rsidRDefault="00812A5F" w:rsidP="00812A5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12A5F" w:rsidRDefault="00812A5F" w:rsidP="00812A5F">
      <w:pPr>
        <w:pStyle w:val="BodyText2"/>
        <w:rPr>
          <w:rFonts w:ascii="Century Gothic" w:hAnsi="Century Gothic"/>
        </w:rPr>
      </w:pPr>
      <w:r>
        <w:rPr>
          <w:rFonts w:ascii="Century Gothic" w:hAnsi="Century Gothic"/>
        </w:rPr>
        <w:t xml:space="preserve">DEPUTY </w:t>
      </w:r>
      <w:proofErr w:type="gramStart"/>
      <w:r>
        <w:rPr>
          <w:rFonts w:ascii="Century Gothic" w:hAnsi="Century Gothic"/>
        </w:rPr>
        <w:t>GENERAL  MANAGER</w:t>
      </w:r>
      <w:proofErr w:type="gramEnd"/>
      <w:r>
        <w:rPr>
          <w:rFonts w:ascii="Century Gothic" w:hAnsi="Century Gothic"/>
        </w:rPr>
        <w:t xml:space="preserve"> (PURCHASE)</w:t>
      </w:r>
    </w:p>
    <w:p w:rsidR="00812A5F" w:rsidRDefault="00812A5F" w:rsidP="00812A5F">
      <w:pPr>
        <w:pStyle w:val="BodyText2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 xml:space="preserve">HLL Lifecare Limited </w:t>
      </w:r>
    </w:p>
    <w:p w:rsidR="00812A5F" w:rsidRDefault="00812A5F" w:rsidP="00812A5F">
      <w:pPr>
        <w:pStyle w:val="BodyText2"/>
        <w:rPr>
          <w:rFonts w:ascii="Century Gothic" w:hAnsi="Century Gothic"/>
          <w:b w:val="0"/>
          <w:bCs w:val="0"/>
        </w:rPr>
      </w:pPr>
      <w:proofErr w:type="gramStart"/>
      <w:r>
        <w:rPr>
          <w:rFonts w:ascii="Century Gothic" w:hAnsi="Century Gothic"/>
          <w:b w:val="0"/>
          <w:bCs w:val="0"/>
        </w:rPr>
        <w:t xml:space="preserve">(A Govt. of India </w:t>
      </w:r>
      <w:proofErr w:type="spellStart"/>
      <w:r>
        <w:rPr>
          <w:rFonts w:ascii="Century Gothic" w:hAnsi="Century Gothic"/>
          <w:b w:val="0"/>
          <w:bCs w:val="0"/>
        </w:rPr>
        <w:t>Entp</w:t>
      </w:r>
      <w:proofErr w:type="spellEnd"/>
      <w:r>
        <w:rPr>
          <w:rFonts w:ascii="Century Gothic" w:hAnsi="Century Gothic"/>
          <w:b w:val="0"/>
          <w:bCs w:val="0"/>
        </w:rPr>
        <w:t>.)</w:t>
      </w:r>
      <w:proofErr w:type="gramEnd"/>
      <w:r>
        <w:rPr>
          <w:rFonts w:ascii="Century Gothic" w:hAnsi="Century Gothic"/>
          <w:b w:val="0"/>
          <w:bCs w:val="0"/>
        </w:rPr>
        <w:br/>
      </w:r>
      <w:proofErr w:type="gramStart"/>
      <w:r>
        <w:rPr>
          <w:rFonts w:ascii="Century Gothic" w:hAnsi="Century Gothic"/>
          <w:b w:val="0"/>
          <w:bCs w:val="0"/>
          <w:u w:val="single"/>
        </w:rPr>
        <w:t>KANAGALA - 591 225.</w:t>
      </w:r>
      <w:proofErr w:type="gramEnd"/>
      <w:r>
        <w:rPr>
          <w:rFonts w:ascii="Century Gothic" w:hAnsi="Century Gothic"/>
          <w:b w:val="0"/>
          <w:bCs w:val="0"/>
        </w:rPr>
        <w:br/>
        <w:t>Belgaum Dist. Karnataka State</w:t>
      </w:r>
      <w:r>
        <w:rPr>
          <w:rFonts w:ascii="Century Gothic" w:hAnsi="Century Gothic"/>
          <w:b w:val="0"/>
          <w:bCs w:val="0"/>
        </w:rPr>
        <w:br/>
        <w:t>Tel: 08333 - 279239 / 44</w:t>
      </w:r>
    </w:p>
    <w:p w:rsidR="00812A5F" w:rsidRDefault="00812A5F" w:rsidP="00812A5F">
      <w:pPr>
        <w:pStyle w:val="BodyText2"/>
        <w:autoSpaceDE/>
        <w:autoSpaceDN/>
        <w:adjustRightInd/>
        <w:ind w:left="36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</w:rPr>
        <w:t>Fax: 08333 – 279245</w:t>
      </w:r>
    </w:p>
    <w:p w:rsidR="00812A5F" w:rsidRPr="00812A5F" w:rsidRDefault="00812A5F" w:rsidP="00812A5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Century Gothic" w:hAnsi="Century Gothic"/>
          <w:b/>
          <w:bCs/>
        </w:rPr>
        <w:t>purchasekfb@lifecarehll.com</w:t>
      </w:r>
      <w:bookmarkStart w:id="0" w:name="_GoBack"/>
      <w:bookmarkEnd w:id="0"/>
    </w:p>
    <w:sectPr w:rsidR="00812A5F" w:rsidRPr="00812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D7"/>
    <w:rsid w:val="00574BC8"/>
    <w:rsid w:val="00812A5F"/>
    <w:rsid w:val="00E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A5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A5F"/>
    <w:rPr>
      <w:rFonts w:ascii="Tahoma" w:hAnsi="Tahoma" w:cs="Mangal"/>
      <w:sz w:val="16"/>
      <w:szCs w:val="14"/>
    </w:rPr>
  </w:style>
  <w:style w:type="paragraph" w:styleId="BodyText2">
    <w:name w:val="Body Text 2"/>
    <w:basedOn w:val="Normal"/>
    <w:link w:val="BodyText2Char"/>
    <w:semiHidden/>
    <w:rsid w:val="00812A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BodyText2Char">
    <w:name w:val="Body Text 2 Char"/>
    <w:basedOn w:val="DefaultParagraphFont"/>
    <w:link w:val="BodyText2"/>
    <w:semiHidden/>
    <w:rsid w:val="00812A5F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styleId="Hyperlink">
    <w:name w:val="Hyperlink"/>
    <w:semiHidden/>
    <w:unhideWhenUsed/>
    <w:rsid w:val="00812A5F"/>
    <w:rPr>
      <w:color w:val="0000FF"/>
      <w:u w:val="single"/>
    </w:rPr>
  </w:style>
  <w:style w:type="paragraph" w:customStyle="1" w:styleId="Default">
    <w:name w:val="Default"/>
    <w:rsid w:val="00812A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ar-SA"/>
    </w:rPr>
  </w:style>
  <w:style w:type="character" w:styleId="Strong">
    <w:name w:val="Strong"/>
    <w:qFormat/>
    <w:rsid w:val="00812A5F"/>
    <w:rPr>
      <w:b/>
      <w:bCs/>
    </w:rPr>
  </w:style>
  <w:style w:type="table" w:styleId="TableGrid">
    <w:name w:val="Table Grid"/>
    <w:basedOn w:val="TableNormal"/>
    <w:uiPriority w:val="59"/>
    <w:rsid w:val="0081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A5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A5F"/>
    <w:rPr>
      <w:rFonts w:ascii="Tahoma" w:hAnsi="Tahoma" w:cs="Mangal"/>
      <w:sz w:val="16"/>
      <w:szCs w:val="14"/>
    </w:rPr>
  </w:style>
  <w:style w:type="paragraph" w:styleId="BodyText2">
    <w:name w:val="Body Text 2"/>
    <w:basedOn w:val="Normal"/>
    <w:link w:val="BodyText2Char"/>
    <w:semiHidden/>
    <w:rsid w:val="00812A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BodyText2Char">
    <w:name w:val="Body Text 2 Char"/>
    <w:basedOn w:val="DefaultParagraphFont"/>
    <w:link w:val="BodyText2"/>
    <w:semiHidden/>
    <w:rsid w:val="00812A5F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styleId="Hyperlink">
    <w:name w:val="Hyperlink"/>
    <w:semiHidden/>
    <w:unhideWhenUsed/>
    <w:rsid w:val="00812A5F"/>
    <w:rPr>
      <w:color w:val="0000FF"/>
      <w:u w:val="single"/>
    </w:rPr>
  </w:style>
  <w:style w:type="paragraph" w:customStyle="1" w:styleId="Default">
    <w:name w:val="Default"/>
    <w:rsid w:val="00812A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ar-SA"/>
    </w:rPr>
  </w:style>
  <w:style w:type="character" w:styleId="Strong">
    <w:name w:val="Strong"/>
    <w:qFormat/>
    <w:rsid w:val="00812A5F"/>
    <w:rPr>
      <w:b/>
      <w:bCs/>
    </w:rPr>
  </w:style>
  <w:style w:type="table" w:styleId="TableGrid">
    <w:name w:val="Table Grid"/>
    <w:basedOn w:val="TableNormal"/>
    <w:uiPriority w:val="59"/>
    <w:rsid w:val="0081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urchasekfb@lifecarehl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विषयवस्तु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2014-08-19T04:24:00Z</dcterms:created>
  <dcterms:modified xsi:type="dcterms:W3CDTF">2014-08-19T04:32:00Z</dcterms:modified>
</cp:coreProperties>
</file>