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C7724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42159" w:rsidRPr="00842159" w:rsidRDefault="00842159" w:rsidP="0084215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</w:p>
    <w:p w:rsidR="00842159" w:rsidRDefault="00842159" w:rsidP="00842159">
      <w:pPr>
        <w:pStyle w:val="Heading2"/>
        <w:keepNext w:val="0"/>
        <w:keepLines w:val="0"/>
        <w:numPr>
          <w:ilvl w:val="0"/>
          <w:numId w:val="11"/>
        </w:numPr>
        <w:suppressAutoHyphens/>
        <w:spacing w:before="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TENDER FOR RATE CONTRACT FOR SUPPLY &amp; FIXING OF PA  SYSTEM ON TURNKEY BASIS  </w:t>
      </w:r>
    </w:p>
    <w:p w:rsidR="00842159" w:rsidRDefault="00842159" w:rsidP="00842159">
      <w:pPr>
        <w:spacing w:after="0" w:line="240" w:lineRule="auto"/>
        <w:ind w:left="714"/>
        <w:rPr>
          <w:b/>
          <w:bCs/>
        </w:rPr>
      </w:pPr>
      <w:r w:rsidRPr="00842159">
        <w:rPr>
          <w:b/>
          <w:bCs/>
        </w:rPr>
        <w:t>(IFB NO: HLL/AFT-CMO/KL-DH/PA/2019-20/03, Dt. 28.10.2019)</w:t>
      </w:r>
    </w:p>
    <w:p w:rsidR="00842159" w:rsidRPr="00842159" w:rsidRDefault="00842159" w:rsidP="00842159">
      <w:pPr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</w:p>
    <w:p w:rsidR="00842159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r w:rsidRPr="00EA311A">
        <w:rPr>
          <w:rFonts w:ascii="Times New Roman" w:hAnsi="Times New Roman" w:cs="Times New Roman"/>
          <w:b/>
          <w:bCs/>
          <w:sz w:val="20"/>
        </w:rPr>
        <w:t xml:space="preserve">to OUTPATIENT DEPARTMENT in General Hospital / District Hospital </w:t>
      </w:r>
    </w:p>
    <w:p w:rsidR="00281C53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r w:rsidRPr="00EA311A">
        <w:rPr>
          <w:rFonts w:ascii="Times New Roman" w:hAnsi="Times New Roman" w:cs="Times New Roman"/>
          <w:b/>
          <w:bCs/>
          <w:sz w:val="20"/>
        </w:rPr>
        <w:t xml:space="preserve"> AT  ALAPPUZHA, THODUPUZHA, THRISSUR &amp; TIRUR IN KERALA</w:t>
      </w:r>
    </w:p>
    <w:p w:rsidR="00C72C8C" w:rsidRPr="001F1234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EA311A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3E2502">
              <w:rPr>
                <w:rFonts w:ascii="Arial" w:hAnsi="Arial" w:cs="Arial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B51D5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  <w:r w:rsidR="00EA311A">
              <w:rPr>
                <w:rFonts w:ascii="Arial" w:hAnsi="Arial" w:cs="Arial"/>
              </w:rPr>
              <w:t>/1</w:t>
            </w:r>
            <w:r w:rsidR="00A069A9">
              <w:rPr>
                <w:rFonts w:ascii="Arial" w:hAnsi="Arial" w:cs="Arial"/>
              </w:rPr>
              <w:t>2</w:t>
            </w:r>
            <w:r w:rsidR="00EA311A">
              <w:rPr>
                <w:rFonts w:ascii="Arial" w:hAnsi="Arial" w:cs="Arial"/>
              </w:rPr>
              <w:t xml:space="preserve">/2019 </w:t>
            </w:r>
            <w:r w:rsidR="00EA311A" w:rsidRPr="003E2502">
              <w:rPr>
                <w:rFonts w:ascii="Arial" w:hAnsi="Arial" w:cs="Arial"/>
              </w:rPr>
              <w:t>3.00 PM</w:t>
            </w:r>
            <w:r w:rsidR="00EA3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7B51D5" w:rsidP="00A0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  <w:r w:rsidR="00EA311A">
              <w:rPr>
                <w:rFonts w:ascii="Arial" w:hAnsi="Arial" w:cs="Arial"/>
              </w:rPr>
              <w:t>/1</w:t>
            </w:r>
            <w:r w:rsidR="00A069A9">
              <w:rPr>
                <w:rFonts w:ascii="Arial" w:hAnsi="Arial" w:cs="Arial"/>
              </w:rPr>
              <w:t>2</w:t>
            </w:r>
            <w:r w:rsidR="00EA311A">
              <w:rPr>
                <w:rFonts w:ascii="Arial" w:hAnsi="Arial" w:cs="Arial"/>
              </w:rPr>
              <w:t xml:space="preserve">/2019 </w:t>
            </w:r>
            <w:r w:rsidR="00EA311A" w:rsidRPr="003E2502">
              <w:rPr>
                <w:rFonts w:ascii="Arial" w:hAnsi="Arial" w:cs="Arial"/>
              </w:rPr>
              <w:t>3.00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7B51D5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EA3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9232A2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7B51D5"/>
    <w:rsid w:val="00804A4D"/>
    <w:rsid w:val="00842159"/>
    <w:rsid w:val="008E3983"/>
    <w:rsid w:val="009232A2"/>
    <w:rsid w:val="00A069A9"/>
    <w:rsid w:val="00AD00E5"/>
    <w:rsid w:val="00B91E7F"/>
    <w:rsid w:val="00C06820"/>
    <w:rsid w:val="00C72C8C"/>
    <w:rsid w:val="00C77241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EA311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2019-12-05T06:40:00Z</dcterms:created>
  <dcterms:modified xsi:type="dcterms:W3CDTF">2019-12-05T06:40:00Z</dcterms:modified>
</cp:coreProperties>
</file>