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TENDER FORM</w:t>
      </w: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Pr="00A1166A" w:rsidRDefault="009A0C45">
      <w:pPr>
        <w:jc w:val="both"/>
        <w:rPr>
          <w:rFonts w:ascii="Bookman Old Style" w:hAnsi="Bookman Old Style" w:cs="Arial"/>
          <w:color w:val="000000"/>
        </w:rPr>
      </w:pPr>
      <w:r>
        <w:rPr>
          <w:rFonts w:ascii="Bookman Old Style" w:hAnsi="Bookman Old Style" w:cs="Arial"/>
          <w:color w:val="000000"/>
        </w:rPr>
        <w:t>Sealed</w:t>
      </w:r>
      <w:r w:rsidR="00E630D7">
        <w:rPr>
          <w:rFonts w:ascii="Bookman Old Style" w:hAnsi="Bookman Old Style" w:cs="Arial"/>
          <w:color w:val="000000"/>
        </w:rPr>
        <w:t xml:space="preserve"> and superscribed</w:t>
      </w:r>
      <w:r>
        <w:rPr>
          <w:rFonts w:ascii="Bookman Old Style" w:hAnsi="Bookman Old Style" w:cs="Arial"/>
          <w:color w:val="000000"/>
        </w:rPr>
        <w:t xml:space="preserve"> Price bid in the prescribed form are invited for the </w:t>
      </w:r>
      <w:r>
        <w:rPr>
          <w:rFonts w:ascii="Bookman Old Style" w:hAnsi="Bookman Old Style" w:cs="Arial"/>
          <w:b/>
          <w:bCs/>
          <w:color w:val="000000"/>
        </w:rPr>
        <w:t xml:space="preserve">Supply of </w:t>
      </w:r>
      <w:r w:rsidR="00AF4323">
        <w:rPr>
          <w:rFonts w:ascii="Bookman Old Style" w:hAnsi="Bookman Old Style" w:cs="Arial"/>
          <w:b/>
          <w:bCs/>
          <w:color w:val="000000"/>
        </w:rPr>
        <w:t>Bio</w:t>
      </w:r>
      <w:r w:rsidR="002A52CF">
        <w:rPr>
          <w:rFonts w:ascii="Bookman Old Style" w:hAnsi="Bookman Old Style" w:cs="Arial"/>
          <w:b/>
          <w:bCs/>
          <w:color w:val="000000"/>
        </w:rPr>
        <w:t>l</w:t>
      </w:r>
      <w:r w:rsidR="00AF4323">
        <w:rPr>
          <w:rFonts w:ascii="Bookman Old Style" w:hAnsi="Bookman Old Style" w:cs="Arial"/>
          <w:b/>
          <w:bCs/>
          <w:color w:val="000000"/>
        </w:rPr>
        <w:t>ogical</w:t>
      </w:r>
      <w:r w:rsidR="002A52CF">
        <w:rPr>
          <w:rFonts w:ascii="Bookman Old Style" w:hAnsi="Bookman Old Style" w:cs="Arial"/>
          <w:b/>
          <w:bCs/>
          <w:color w:val="000000"/>
        </w:rPr>
        <w:t xml:space="preserve"> Indicator</w:t>
      </w:r>
      <w:r w:rsidRPr="00A1166A">
        <w:rPr>
          <w:rFonts w:ascii="Bookman Old Style" w:hAnsi="Bookman Old Style" w:cs="Arial"/>
          <w:color w:val="000000"/>
        </w:rPr>
        <w:t xml:space="preserve"> to our </w:t>
      </w:r>
      <w:r w:rsidR="004D2B71" w:rsidRPr="00A1166A">
        <w:rPr>
          <w:rFonts w:ascii="Bookman Old Style" w:hAnsi="Bookman Old Style" w:cs="Arial"/>
          <w:color w:val="000000"/>
        </w:rPr>
        <w:t>Akkulam Factory, Trivandrum (A</w:t>
      </w:r>
      <w:r w:rsidRPr="00A1166A">
        <w:rPr>
          <w:rFonts w:ascii="Bookman Old Style" w:hAnsi="Bookman Old Style" w:cs="Arial"/>
          <w:color w:val="000000"/>
        </w:rPr>
        <w:t>FT</w:t>
      </w:r>
      <w:r w:rsidR="006E1E08" w:rsidRPr="00A1166A">
        <w:rPr>
          <w:rFonts w:ascii="Bookman Old Style" w:hAnsi="Bookman Old Style" w:cs="Arial"/>
          <w:color w:val="000000"/>
        </w:rPr>
        <w:t>) for</w:t>
      </w:r>
      <w:r w:rsidRPr="00A1166A">
        <w:rPr>
          <w:rFonts w:ascii="Bookman Old Style" w:hAnsi="Bookman Old Style" w:cs="Arial"/>
          <w:color w:val="000000"/>
        </w:rPr>
        <w:t xml:space="preserve"> a period of one</w:t>
      </w:r>
      <w:r w:rsidR="00F60251" w:rsidRPr="00A1166A">
        <w:rPr>
          <w:rFonts w:ascii="Bookman Old Style" w:hAnsi="Bookman Old Style" w:cs="Arial"/>
          <w:color w:val="000000"/>
        </w:rPr>
        <w:t xml:space="preserve"> year (</w:t>
      </w:r>
      <w:r w:rsidR="00A1166A" w:rsidRPr="00A1166A">
        <w:rPr>
          <w:rFonts w:ascii="Bookman Old Style" w:hAnsi="Bookman Old Style" w:cs="Arial"/>
          <w:color w:val="000000"/>
        </w:rPr>
        <w:t xml:space="preserve">April </w:t>
      </w:r>
      <w:r w:rsidR="00FA2B17">
        <w:rPr>
          <w:rFonts w:ascii="Bookman Old Style" w:hAnsi="Bookman Old Style" w:cs="Arial"/>
          <w:color w:val="000000"/>
        </w:rPr>
        <w:t>2018</w:t>
      </w:r>
      <w:r w:rsidR="00C205C9" w:rsidRPr="00A1166A">
        <w:rPr>
          <w:rFonts w:ascii="Bookman Old Style" w:hAnsi="Bookman Old Style" w:cs="Arial"/>
          <w:color w:val="000000"/>
        </w:rPr>
        <w:t xml:space="preserve"> to </w:t>
      </w:r>
      <w:r w:rsidR="00A1166A" w:rsidRPr="00A1166A">
        <w:rPr>
          <w:rFonts w:ascii="Bookman Old Style" w:hAnsi="Bookman Old Style" w:cs="Arial"/>
          <w:color w:val="000000"/>
        </w:rPr>
        <w:t>March 201</w:t>
      </w:r>
      <w:r w:rsidR="00FA2B17">
        <w:rPr>
          <w:rFonts w:ascii="Bookman Old Style" w:hAnsi="Bookman Old Style" w:cs="Arial"/>
          <w:color w:val="000000"/>
        </w:rPr>
        <w:t>9</w:t>
      </w:r>
      <w:r w:rsidRPr="00A1166A">
        <w:rPr>
          <w:rFonts w:ascii="Bookman Old Style" w:hAnsi="Bookman Old Style" w:cs="Arial"/>
          <w:color w:val="000000"/>
        </w:rPr>
        <w:t>)</w:t>
      </w:r>
      <w:r w:rsidR="00A1166A" w:rsidRPr="00A1166A">
        <w:rPr>
          <w:rFonts w:ascii="Bookman Old Style" w:hAnsi="Bookman Old Style" w:cs="Arial"/>
          <w:color w:val="000000"/>
        </w:rPr>
        <w:t>.</w:t>
      </w:r>
    </w:p>
    <w:p w:rsidR="009A0C45" w:rsidRDefault="009A0C45">
      <w:pPr>
        <w:jc w:val="both"/>
        <w:rPr>
          <w:rFonts w:ascii="Bookman Old Style" w:hAnsi="Bookman Old Style" w:cs="Arial"/>
          <w:color w:val="000000"/>
        </w:rPr>
      </w:pPr>
    </w:p>
    <w:p w:rsidR="009431CE" w:rsidRDefault="009431CE">
      <w:pPr>
        <w:jc w:val="both"/>
        <w:rPr>
          <w:rFonts w:ascii="Bookman Old Style" w:hAnsi="Bookman Old Style" w:cs="Arial"/>
          <w:color w:val="000000"/>
        </w:rPr>
      </w:pPr>
    </w:p>
    <w:p w:rsidR="009A0C45" w:rsidRPr="00CC143E" w:rsidRDefault="009A0C45">
      <w:pPr>
        <w:pStyle w:val="BodyText"/>
        <w:rPr>
          <w:rFonts w:cs="Arial"/>
          <w:b/>
          <w:bCs/>
        </w:rPr>
      </w:pPr>
      <w:r>
        <w:rPr>
          <w:rFonts w:cs="Arial"/>
        </w:rPr>
        <w:t xml:space="preserve">The specification, approximate quantities, packing mode are given in </w:t>
      </w:r>
      <w:r w:rsidRPr="00CC143E">
        <w:rPr>
          <w:rFonts w:cs="Arial"/>
          <w:b/>
          <w:bCs/>
        </w:rPr>
        <w:t>Annexure A</w:t>
      </w:r>
      <w:r>
        <w:rPr>
          <w:rFonts w:cs="Arial"/>
        </w:rPr>
        <w:t xml:space="preserve"> and other terms &amp; conditions in </w:t>
      </w:r>
      <w:r w:rsidRPr="00CC143E">
        <w:rPr>
          <w:rFonts w:cs="Arial"/>
          <w:b/>
          <w:bCs/>
        </w:rPr>
        <w:t>Annexure B</w:t>
      </w:r>
    </w:p>
    <w:p w:rsidR="009A0C45" w:rsidRDefault="009A0C45">
      <w:pPr>
        <w:pStyle w:val="BodyText"/>
        <w:rPr>
          <w:rFonts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Pr="00F35E3B" w:rsidRDefault="009A0C45">
      <w:pPr>
        <w:jc w:val="both"/>
        <w:rPr>
          <w:rFonts w:ascii="Bookman Old Style" w:hAnsi="Bookman Old Style" w:cs="Arial"/>
          <w:color w:val="000000"/>
        </w:rPr>
      </w:pPr>
      <w:r>
        <w:rPr>
          <w:rFonts w:ascii="Bookman Old Style" w:hAnsi="Bookman Old Style" w:cs="Arial"/>
          <w:color w:val="000000"/>
        </w:rPr>
        <w:t xml:space="preserve">Last date and time of receipt of </w:t>
      </w:r>
      <w:r w:rsidRPr="00F35E3B">
        <w:rPr>
          <w:rFonts w:ascii="Bookman Old Style" w:hAnsi="Bookman Old Style" w:cs="Arial"/>
          <w:color w:val="000000"/>
        </w:rPr>
        <w:t xml:space="preserve">tender        : </w:t>
      </w:r>
      <w:r w:rsidR="00D514C8">
        <w:rPr>
          <w:rFonts w:ascii="Bookman Old Style" w:hAnsi="Bookman Old Style" w:cs="Arial"/>
          <w:color w:val="000000"/>
        </w:rPr>
        <w:t>0</w:t>
      </w:r>
      <w:r w:rsidR="00554212">
        <w:rPr>
          <w:rFonts w:ascii="Bookman Old Style" w:hAnsi="Bookman Old Style" w:cs="Arial"/>
          <w:color w:val="000000"/>
        </w:rPr>
        <w:t>3</w:t>
      </w:r>
      <w:r w:rsidR="00F255CC">
        <w:rPr>
          <w:rFonts w:ascii="Bookman Old Style" w:hAnsi="Bookman Old Style" w:cs="Arial"/>
          <w:color w:val="000000"/>
        </w:rPr>
        <w:t>/0</w:t>
      </w:r>
      <w:r w:rsidR="00A1166A">
        <w:rPr>
          <w:rFonts w:ascii="Bookman Old Style" w:hAnsi="Bookman Old Style" w:cs="Arial"/>
          <w:color w:val="000000"/>
        </w:rPr>
        <w:t>3</w:t>
      </w:r>
      <w:r w:rsidR="00F82C14">
        <w:rPr>
          <w:rFonts w:ascii="Bookman Old Style" w:hAnsi="Bookman Old Style" w:cs="Arial"/>
          <w:color w:val="000000"/>
        </w:rPr>
        <w:t>/201</w:t>
      </w:r>
      <w:r w:rsidR="00554212">
        <w:rPr>
          <w:rFonts w:ascii="Bookman Old Style" w:hAnsi="Bookman Old Style" w:cs="Arial"/>
          <w:color w:val="000000"/>
        </w:rPr>
        <w:t>8</w:t>
      </w:r>
      <w:r w:rsidR="00F255CC">
        <w:rPr>
          <w:rFonts w:ascii="Bookman Old Style" w:hAnsi="Bookman Old Style" w:cs="Arial"/>
          <w:color w:val="000000"/>
        </w:rPr>
        <w:t>:</w:t>
      </w:r>
      <w:r w:rsidR="00554212">
        <w:rPr>
          <w:rFonts w:ascii="Bookman Old Style" w:hAnsi="Bookman Old Style" w:cs="Arial"/>
          <w:color w:val="000000"/>
        </w:rPr>
        <w:t>0</w:t>
      </w:r>
      <w:r w:rsidR="00D514C8">
        <w:rPr>
          <w:rFonts w:ascii="Bookman Old Style" w:hAnsi="Bookman Old Style" w:cs="Arial"/>
          <w:color w:val="000000"/>
        </w:rPr>
        <w:t>1.0</w:t>
      </w:r>
      <w:r w:rsidR="00C0488E">
        <w:rPr>
          <w:rFonts w:ascii="Bookman Old Style" w:hAnsi="Bookman Old Style" w:cs="Arial"/>
          <w:color w:val="000000"/>
        </w:rPr>
        <w:t>0</w:t>
      </w:r>
      <w:r w:rsidRPr="00F35E3B">
        <w:rPr>
          <w:rFonts w:ascii="Bookman Old Style" w:hAnsi="Bookman Old Style" w:cs="Arial"/>
          <w:color w:val="000000"/>
        </w:rPr>
        <w:t xml:space="preserve"> pm</w:t>
      </w:r>
    </w:p>
    <w:p w:rsidR="009A0C45" w:rsidRDefault="009A0C45">
      <w:pPr>
        <w:jc w:val="both"/>
        <w:rPr>
          <w:rFonts w:ascii="Bookman Old Style" w:hAnsi="Bookman Old Style" w:cs="Arial"/>
          <w:color w:val="000000"/>
        </w:rPr>
      </w:pPr>
      <w:r w:rsidRPr="00F35E3B">
        <w:rPr>
          <w:rFonts w:ascii="Bookman Old Style" w:hAnsi="Bookman Old Style" w:cs="Arial"/>
          <w:color w:val="000000"/>
        </w:rPr>
        <w:t xml:space="preserve">Date and time of opening tender                 : </w:t>
      </w:r>
      <w:r w:rsidR="00D514C8">
        <w:rPr>
          <w:rFonts w:ascii="Bookman Old Style" w:hAnsi="Bookman Old Style" w:cs="Arial"/>
          <w:color w:val="000000"/>
        </w:rPr>
        <w:t>0</w:t>
      </w:r>
      <w:r w:rsidR="00554212">
        <w:rPr>
          <w:rFonts w:ascii="Bookman Old Style" w:hAnsi="Bookman Old Style" w:cs="Arial"/>
          <w:color w:val="000000"/>
        </w:rPr>
        <w:t>5</w:t>
      </w:r>
      <w:r w:rsidR="00A1166A">
        <w:rPr>
          <w:rFonts w:ascii="Bookman Old Style" w:hAnsi="Bookman Old Style" w:cs="Arial"/>
          <w:color w:val="000000"/>
        </w:rPr>
        <w:t>/03/201</w:t>
      </w:r>
      <w:r w:rsidR="00554212">
        <w:rPr>
          <w:rFonts w:ascii="Bookman Old Style" w:hAnsi="Bookman Old Style" w:cs="Arial"/>
          <w:color w:val="000000"/>
        </w:rPr>
        <w:t>8</w:t>
      </w:r>
      <w:r w:rsidR="00F255CC" w:rsidRPr="00F35E3B">
        <w:rPr>
          <w:rFonts w:ascii="Bookman Old Style" w:hAnsi="Bookman Old Style" w:cs="Arial"/>
          <w:color w:val="000000"/>
        </w:rPr>
        <w:t>:</w:t>
      </w:r>
      <w:r w:rsidR="00554212">
        <w:rPr>
          <w:rFonts w:ascii="Bookman Old Style" w:hAnsi="Bookman Old Style" w:cs="Arial"/>
          <w:color w:val="000000"/>
        </w:rPr>
        <w:t xml:space="preserve">03.45 </w:t>
      </w:r>
      <w:r w:rsidRPr="00F35E3B">
        <w:rPr>
          <w:rFonts w:ascii="Bookman Old Style" w:hAnsi="Bookman Old Style" w:cs="Arial"/>
          <w:color w:val="000000"/>
        </w:rPr>
        <w:t>pm</w:t>
      </w: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r>
        <w:rPr>
          <w:rFonts w:ascii="Bookman Old Style" w:hAnsi="Bookman Old Style" w:cs="Arial"/>
          <w:color w:val="000000"/>
        </w:rPr>
        <w:t>JT. GENERAL MANAGER (</w:t>
      </w:r>
      <w:r w:rsidR="00F255CC">
        <w:rPr>
          <w:rFonts w:ascii="Bookman Old Style" w:hAnsi="Bookman Old Style" w:cs="Arial"/>
          <w:color w:val="000000"/>
        </w:rPr>
        <w:t>MATERIALS</w:t>
      </w:r>
      <w:r>
        <w:rPr>
          <w:rFonts w:ascii="Bookman Old Style" w:hAnsi="Bookman Old Style" w:cs="Arial"/>
          <w:color w:val="000000"/>
        </w:rPr>
        <w:t>)</w:t>
      </w:r>
    </w:p>
    <w:p w:rsidR="009A0C45" w:rsidRDefault="009A0C45">
      <w:pPr>
        <w:jc w:val="both"/>
        <w:rPr>
          <w:rFonts w:ascii="Bookman Old Style" w:hAnsi="Bookman Old Style" w:cs="Arial"/>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446677" w:rsidRDefault="00446677">
      <w:pPr>
        <w:jc w:val="right"/>
        <w:rPr>
          <w:rFonts w:ascii="Bookman Old Style" w:hAnsi="Bookman Old Style" w:cs="Arial"/>
          <w:b/>
          <w:color w:val="000000"/>
        </w:rPr>
      </w:pPr>
    </w:p>
    <w:p w:rsidR="00446677" w:rsidRDefault="00446677">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r>
        <w:rPr>
          <w:rFonts w:ascii="Bookman Old Style" w:hAnsi="Bookman Old Style" w:cs="Arial"/>
          <w:b/>
          <w:color w:val="000000"/>
        </w:rPr>
        <w:t>ANNEXURE A</w:t>
      </w:r>
    </w:p>
    <w:p w:rsidR="009A0C45" w:rsidRDefault="009A0C45">
      <w:pPr>
        <w:ind w:left="540" w:hanging="540"/>
        <w:jc w:val="center"/>
        <w:rPr>
          <w:rFonts w:ascii="Bookman Old Style" w:hAnsi="Bookman Old Style" w:cs="Arial"/>
          <w:b/>
          <w:bCs/>
          <w:color w:val="000000"/>
          <w:u w:val="single"/>
        </w:rPr>
      </w:pPr>
      <w:r>
        <w:rPr>
          <w:rFonts w:ascii="Bookman Old Style" w:hAnsi="Bookman Old Style" w:cs="Arial"/>
          <w:b/>
          <w:bCs/>
          <w:color w:val="000000"/>
          <w:u w:val="single"/>
        </w:rPr>
        <w:t xml:space="preserve">SPECIFICATION &amp; QUANTITY OF </w:t>
      </w:r>
      <w:r w:rsidR="005A1663" w:rsidRPr="005A1663">
        <w:rPr>
          <w:rFonts w:ascii="Bookman Old Style" w:hAnsi="Bookman Old Style" w:cs="Arial"/>
          <w:b/>
          <w:bCs/>
          <w:color w:val="000000"/>
          <w:u w:val="single"/>
        </w:rPr>
        <w:t>BIOLOGICAL INDICATOR</w:t>
      </w:r>
    </w:p>
    <w:p w:rsidR="00A32C13" w:rsidRDefault="00A32C13">
      <w:pPr>
        <w:ind w:left="540" w:hanging="540"/>
        <w:jc w:val="center"/>
        <w:rPr>
          <w:rFonts w:ascii="Bookman Old Style" w:hAnsi="Bookman Old Style" w:cs="Arial"/>
          <w:b/>
          <w:bCs/>
          <w:color w:val="000000"/>
          <w:u w:val="single"/>
        </w:rPr>
      </w:pPr>
    </w:p>
    <w:p w:rsidR="00A32C13" w:rsidRDefault="00A32C13">
      <w:pPr>
        <w:ind w:left="540" w:hanging="540"/>
        <w:jc w:val="center"/>
        <w:rPr>
          <w:rFonts w:ascii="Bookman Old Style" w:hAnsi="Bookman Old Style" w:cs="Arial"/>
          <w:b/>
          <w:bCs/>
          <w:color w:val="000000"/>
          <w:u w:val="single"/>
        </w:rPr>
      </w:pPr>
    </w:p>
    <w:p w:rsidR="00A32C13" w:rsidRDefault="00A32C13">
      <w:pPr>
        <w:ind w:left="540" w:hanging="540"/>
        <w:jc w:val="center"/>
        <w:rPr>
          <w:rFonts w:ascii="Bookman Old Style" w:hAnsi="Bookman Old Style" w:cs="Arial"/>
          <w:b/>
          <w:bCs/>
          <w:color w:val="000000"/>
          <w:u w:val="single"/>
        </w:rPr>
      </w:pPr>
    </w:p>
    <w:p w:rsidR="00A32C13" w:rsidRDefault="00A32C13">
      <w:pPr>
        <w:ind w:left="540" w:hanging="540"/>
        <w:jc w:val="center"/>
        <w:rPr>
          <w:rFonts w:ascii="Bookman Old Style" w:hAnsi="Bookman Old Style" w:cs="Arial"/>
          <w:color w:val="00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2126"/>
        <w:gridCol w:w="2369"/>
        <w:gridCol w:w="2512"/>
      </w:tblGrid>
      <w:tr w:rsidR="00CC143E" w:rsidTr="00AC62FE">
        <w:trPr>
          <w:cantSplit/>
          <w:trHeight w:val="2897"/>
        </w:trPr>
        <w:tc>
          <w:tcPr>
            <w:tcW w:w="8702" w:type="dxa"/>
            <w:gridSpan w:val="4"/>
          </w:tcPr>
          <w:p w:rsidR="00CC143E" w:rsidRPr="00CA356E" w:rsidRDefault="00CC143E">
            <w:pPr>
              <w:rPr>
                <w:rFonts w:ascii="Bookman Old Style" w:hAnsi="Bookman Old Style" w:cs="Arial"/>
                <w:color w:val="000000"/>
              </w:rPr>
            </w:pPr>
          </w:p>
          <w:p w:rsidR="00CC143E" w:rsidRDefault="00CC143E">
            <w:pPr>
              <w:rPr>
                <w:rFonts w:ascii="Bookman Old Style" w:hAnsi="Bookman Old Style" w:cs="Arial"/>
                <w:b/>
                <w:bCs/>
                <w:color w:val="000000"/>
              </w:rPr>
            </w:pPr>
            <w:r w:rsidRPr="00CA356E">
              <w:rPr>
                <w:rFonts w:ascii="Bookman Old Style" w:hAnsi="Bookman Old Style" w:cs="Arial"/>
                <w:b/>
                <w:bCs/>
                <w:color w:val="000000"/>
              </w:rPr>
              <w:t>SPECIFICATION :</w:t>
            </w:r>
          </w:p>
          <w:p w:rsidR="00CC143E" w:rsidRPr="00CA356E" w:rsidRDefault="00CC143E">
            <w:pPr>
              <w:rPr>
                <w:rFonts w:ascii="Bookman Old Style" w:hAnsi="Bookman Old Style" w:cs="Arial"/>
                <w:b/>
                <w:bCs/>
                <w:color w:val="000000"/>
              </w:rPr>
            </w:pPr>
          </w:p>
          <w:p w:rsidR="00CC143E" w:rsidRDefault="00CC143E" w:rsidP="00CC143E">
            <w:pPr>
              <w:autoSpaceDE w:val="0"/>
              <w:autoSpaceDN w:val="0"/>
              <w:adjustRightInd w:val="0"/>
              <w:rPr>
                <w:color w:val="000000"/>
                <w:lang w:eastAsia="en-IN" w:bidi="hi-IN"/>
              </w:rPr>
            </w:pPr>
            <w:r w:rsidRPr="00CC143E">
              <w:rPr>
                <w:color w:val="000000"/>
                <w:lang w:eastAsia="en-IN" w:bidi="hi-IN"/>
              </w:rPr>
              <w:t xml:space="preserve">"ITEM : </w:t>
            </w:r>
            <w:r w:rsidR="002A52CF">
              <w:rPr>
                <w:color w:val="000000"/>
                <w:lang w:eastAsia="en-IN" w:bidi="hi-IN"/>
              </w:rPr>
              <w:t>INDICATOR-</w:t>
            </w:r>
            <w:r w:rsidR="00AF4323">
              <w:rPr>
                <w:color w:val="000000"/>
                <w:lang w:eastAsia="en-IN" w:bidi="hi-IN"/>
              </w:rPr>
              <w:t>BIOLOGI</w:t>
            </w:r>
            <w:r w:rsidR="002A52CF">
              <w:rPr>
                <w:color w:val="000000"/>
                <w:lang w:eastAsia="en-IN" w:bidi="hi-IN"/>
              </w:rPr>
              <w:t>CAL INDICATOR</w:t>
            </w:r>
            <w:r w:rsidR="00AF4323">
              <w:rPr>
                <w:color w:val="000000"/>
                <w:lang w:eastAsia="en-IN" w:bidi="hi-IN"/>
              </w:rPr>
              <w:t xml:space="preserve"> STEAM</w:t>
            </w:r>
          </w:p>
          <w:p w:rsidR="002A52CF" w:rsidRPr="00CC143E" w:rsidRDefault="002A52CF" w:rsidP="00CC143E">
            <w:pPr>
              <w:autoSpaceDE w:val="0"/>
              <w:autoSpaceDN w:val="0"/>
              <w:adjustRightInd w:val="0"/>
              <w:rPr>
                <w:color w:val="000000"/>
                <w:lang w:eastAsia="en-IN" w:bidi="hi-IN"/>
              </w:rPr>
            </w:pPr>
            <w:permStart w:id="652282524" w:edGrp="everyone"/>
            <w:permEnd w:id="652282524"/>
          </w:p>
          <w:p w:rsidR="00697F63" w:rsidRDefault="00AF4323" w:rsidP="00AF4323">
            <w:pPr>
              <w:autoSpaceDE w:val="0"/>
              <w:autoSpaceDN w:val="0"/>
              <w:adjustRightInd w:val="0"/>
              <w:rPr>
                <w:color w:val="000000"/>
                <w:lang w:eastAsia="en-IN" w:bidi="hi-IN"/>
              </w:rPr>
            </w:pPr>
            <w:r w:rsidRPr="00AF4323">
              <w:rPr>
                <w:color w:val="000000"/>
                <w:lang w:eastAsia="en-IN" w:bidi="hi-IN"/>
              </w:rPr>
              <w:t xml:space="preserve">Organism: </w:t>
            </w:r>
            <w:proofErr w:type="spellStart"/>
            <w:r w:rsidRPr="00AF4323">
              <w:rPr>
                <w:color w:val="000000"/>
                <w:lang w:eastAsia="en-IN" w:bidi="hi-IN"/>
              </w:rPr>
              <w:t>Geobacillus</w:t>
            </w:r>
            <w:proofErr w:type="spellEnd"/>
            <w:r w:rsidRPr="00AF4323">
              <w:rPr>
                <w:color w:val="000000"/>
                <w:lang w:eastAsia="en-IN" w:bidi="hi-IN"/>
              </w:rPr>
              <w:t xml:space="preserve"> </w:t>
            </w:r>
            <w:proofErr w:type="spellStart"/>
            <w:r w:rsidR="00697F63">
              <w:rPr>
                <w:color w:val="000000"/>
                <w:lang w:eastAsia="en-IN" w:bidi="hi-IN"/>
              </w:rPr>
              <w:t>stearothermophilus</w:t>
            </w:r>
            <w:proofErr w:type="spellEnd"/>
          </w:p>
          <w:p w:rsidR="009431CE" w:rsidRDefault="009431CE" w:rsidP="00AF4323">
            <w:pPr>
              <w:autoSpaceDE w:val="0"/>
              <w:autoSpaceDN w:val="0"/>
              <w:adjustRightInd w:val="0"/>
              <w:rPr>
                <w:color w:val="000000"/>
                <w:lang w:eastAsia="en-IN" w:bidi="hi-IN"/>
              </w:rPr>
            </w:pPr>
            <w:r>
              <w:rPr>
                <w:rFonts w:ascii="Bookman Old Style" w:hAnsi="Bookman Old Style" w:cs="Arial"/>
                <w:color w:val="000000"/>
              </w:rPr>
              <w:t>Population: 1.0x10</w:t>
            </w:r>
            <w:r w:rsidRPr="00697F63">
              <w:rPr>
                <w:rFonts w:ascii="Bookman Old Style" w:hAnsi="Bookman Old Style" w:cs="Arial"/>
                <w:color w:val="000000"/>
                <w:vertAlign w:val="superscript"/>
              </w:rPr>
              <w:t>5</w:t>
            </w:r>
            <w:r>
              <w:rPr>
                <w:rFonts w:ascii="Bookman Old Style" w:hAnsi="Bookman Old Style" w:cs="Arial"/>
                <w:color w:val="000000"/>
              </w:rPr>
              <w:t xml:space="preserve"> to 5.0x10</w:t>
            </w:r>
            <w:r w:rsidRPr="00697F63">
              <w:rPr>
                <w:rFonts w:ascii="Bookman Old Style" w:hAnsi="Bookman Old Style" w:cs="Arial"/>
                <w:color w:val="000000"/>
                <w:vertAlign w:val="superscript"/>
              </w:rPr>
              <w:t>6</w:t>
            </w:r>
            <w:r>
              <w:rPr>
                <w:rFonts w:ascii="Bookman Old Style" w:hAnsi="Bookman Old Style" w:cs="Arial"/>
                <w:color w:val="000000"/>
              </w:rPr>
              <w:t xml:space="preserve"> spores/carrier </w:t>
            </w:r>
            <w:r w:rsidR="00697F63">
              <w:rPr>
                <w:color w:val="000000"/>
                <w:lang w:eastAsia="en-IN" w:bidi="hi-IN"/>
              </w:rPr>
              <w:t>D</w:t>
            </w:r>
            <w:r w:rsidR="00697F63" w:rsidRPr="00B25F06">
              <w:rPr>
                <w:color w:val="000000"/>
                <w:vertAlign w:val="subscript"/>
                <w:lang w:eastAsia="en-IN" w:bidi="hi-IN"/>
              </w:rPr>
              <w:t>121.1</w:t>
            </w:r>
          </w:p>
          <w:p w:rsidR="00084B6D" w:rsidRPr="009431CE" w:rsidRDefault="00697F63" w:rsidP="00AF4323">
            <w:pPr>
              <w:autoSpaceDE w:val="0"/>
              <w:autoSpaceDN w:val="0"/>
              <w:adjustRightInd w:val="0"/>
              <w:rPr>
                <w:rFonts w:ascii="Bookman Old Style" w:hAnsi="Bookman Old Style" w:cs="Arial"/>
                <w:color w:val="000000"/>
              </w:rPr>
            </w:pPr>
            <w:r>
              <w:rPr>
                <w:color w:val="000000"/>
                <w:lang w:eastAsia="en-IN" w:bidi="hi-IN"/>
              </w:rPr>
              <w:t>value: 1.5 to 3</w:t>
            </w:r>
            <w:r w:rsidR="00AF4323" w:rsidRPr="00AF4323">
              <w:rPr>
                <w:color w:val="000000"/>
                <w:lang w:eastAsia="en-IN" w:bidi="hi-IN"/>
              </w:rPr>
              <w:t xml:space="preserve">.0 min </w:t>
            </w:r>
          </w:p>
          <w:p w:rsidR="00AF4323" w:rsidRPr="00AF4323" w:rsidRDefault="00AF4323" w:rsidP="00AF4323">
            <w:pPr>
              <w:autoSpaceDE w:val="0"/>
              <w:autoSpaceDN w:val="0"/>
              <w:adjustRightInd w:val="0"/>
              <w:rPr>
                <w:color w:val="000000"/>
                <w:lang w:eastAsia="en-IN" w:bidi="hi-IN"/>
              </w:rPr>
            </w:pPr>
            <w:r w:rsidRPr="00AF4323">
              <w:rPr>
                <w:color w:val="000000"/>
                <w:lang w:eastAsia="en-IN" w:bidi="hi-IN"/>
              </w:rPr>
              <w:t>Z value: Not less than 10°C</w:t>
            </w:r>
          </w:p>
          <w:p w:rsidR="00CC143E" w:rsidRPr="002A52CF" w:rsidRDefault="00CC143E" w:rsidP="009431CE">
            <w:pPr>
              <w:autoSpaceDE w:val="0"/>
              <w:autoSpaceDN w:val="0"/>
              <w:adjustRightInd w:val="0"/>
              <w:rPr>
                <w:rFonts w:ascii="Bookman Old Style" w:hAnsi="Bookman Old Style" w:cs="Arial"/>
              </w:rPr>
            </w:pPr>
          </w:p>
        </w:tc>
      </w:tr>
      <w:tr w:rsidR="00CC143E">
        <w:trPr>
          <w:cantSplit/>
          <w:trHeight w:val="449"/>
        </w:trPr>
        <w:tc>
          <w:tcPr>
            <w:tcW w:w="8702" w:type="dxa"/>
            <w:gridSpan w:val="4"/>
            <w:vAlign w:val="center"/>
          </w:tcPr>
          <w:p w:rsidR="00CC143E" w:rsidRPr="00CA356E" w:rsidRDefault="00CC143E">
            <w:pPr>
              <w:jc w:val="center"/>
              <w:rPr>
                <w:rFonts w:ascii="Bookman Old Style" w:hAnsi="Bookman Old Style" w:cs="Arial"/>
                <w:color w:val="000000"/>
              </w:rPr>
            </w:pPr>
            <w:r w:rsidRPr="00CA356E">
              <w:rPr>
                <w:rFonts w:ascii="Bookman Old Style" w:hAnsi="Bookman Old Style" w:cs="Arial"/>
                <w:color w:val="000000"/>
              </w:rPr>
              <w:t>APPROXIMATE QUANTITY REQUIRED PER ANNUM</w:t>
            </w:r>
          </w:p>
        </w:tc>
      </w:tr>
      <w:tr w:rsidR="00CA06BB" w:rsidTr="00A340B2">
        <w:tc>
          <w:tcPr>
            <w:tcW w:w="1695" w:type="dxa"/>
          </w:tcPr>
          <w:p w:rsidR="00CA06BB" w:rsidRPr="00CA356E" w:rsidRDefault="00CA06BB" w:rsidP="00FE3A27">
            <w:pPr>
              <w:spacing w:before="120" w:after="120"/>
              <w:jc w:val="center"/>
              <w:rPr>
                <w:rFonts w:ascii="Bookman Old Style" w:hAnsi="Bookman Old Style" w:cs="Arial"/>
                <w:color w:val="000000"/>
              </w:rPr>
            </w:pPr>
            <w:r w:rsidRPr="00CA356E">
              <w:rPr>
                <w:rFonts w:ascii="Bookman Old Style" w:hAnsi="Bookman Old Style" w:cs="Arial"/>
                <w:color w:val="000000"/>
              </w:rPr>
              <w:t>UNIT</w:t>
            </w:r>
          </w:p>
        </w:tc>
        <w:tc>
          <w:tcPr>
            <w:tcW w:w="2126" w:type="dxa"/>
          </w:tcPr>
          <w:p w:rsidR="00CA06BB" w:rsidRPr="00CA356E" w:rsidRDefault="00CA06BB" w:rsidP="00FE3A27">
            <w:pPr>
              <w:spacing w:before="120" w:after="120"/>
              <w:jc w:val="center"/>
              <w:rPr>
                <w:rFonts w:ascii="Bookman Old Style" w:hAnsi="Bookman Old Style" w:cs="Arial"/>
                <w:color w:val="000000"/>
              </w:rPr>
            </w:pPr>
            <w:r w:rsidRPr="00CA356E">
              <w:rPr>
                <w:rFonts w:ascii="Bookman Old Style" w:hAnsi="Bookman Old Style" w:cs="Arial"/>
                <w:color w:val="000000"/>
              </w:rPr>
              <w:t>LOCATION</w:t>
            </w:r>
          </w:p>
        </w:tc>
        <w:tc>
          <w:tcPr>
            <w:tcW w:w="2369" w:type="dxa"/>
          </w:tcPr>
          <w:p w:rsidR="00CA06BB" w:rsidRPr="00CA356E" w:rsidRDefault="00CA06BB" w:rsidP="00FE3A27">
            <w:pPr>
              <w:spacing w:before="120" w:after="120"/>
              <w:jc w:val="center"/>
              <w:rPr>
                <w:rFonts w:ascii="Bookman Old Style" w:hAnsi="Bookman Old Style" w:cs="Arial"/>
                <w:color w:val="000000"/>
              </w:rPr>
            </w:pPr>
            <w:r w:rsidRPr="00CA356E">
              <w:rPr>
                <w:rFonts w:ascii="Bookman Old Style" w:hAnsi="Bookman Old Style" w:cs="Arial"/>
                <w:color w:val="000000"/>
              </w:rPr>
              <w:t>QUANTITY (</w:t>
            </w:r>
            <w:r>
              <w:rPr>
                <w:rFonts w:ascii="Bookman Old Style" w:hAnsi="Bookman Old Style" w:cs="Arial"/>
                <w:color w:val="000000"/>
              </w:rPr>
              <w:t>NO)</w:t>
            </w:r>
          </w:p>
        </w:tc>
        <w:tc>
          <w:tcPr>
            <w:tcW w:w="2512" w:type="dxa"/>
          </w:tcPr>
          <w:p w:rsidR="00CA06BB" w:rsidRPr="00CA356E" w:rsidRDefault="00CA06BB" w:rsidP="00FE3A27">
            <w:pPr>
              <w:spacing w:before="120" w:after="120"/>
              <w:jc w:val="center"/>
              <w:rPr>
                <w:rFonts w:ascii="Bookman Old Style" w:hAnsi="Bookman Old Style" w:cs="Arial"/>
                <w:color w:val="000000"/>
              </w:rPr>
            </w:pPr>
            <w:r>
              <w:rPr>
                <w:rFonts w:ascii="Bookman Old Style" w:hAnsi="Bookman Old Style" w:cs="Arial"/>
                <w:color w:val="000000"/>
              </w:rPr>
              <w:t>HSN CODE</w:t>
            </w:r>
          </w:p>
        </w:tc>
      </w:tr>
      <w:tr w:rsidR="00CA06BB" w:rsidTr="00A340B2">
        <w:tc>
          <w:tcPr>
            <w:tcW w:w="1695" w:type="dxa"/>
          </w:tcPr>
          <w:p w:rsidR="00CA06BB" w:rsidRDefault="00CA06BB" w:rsidP="00FE3A27">
            <w:pPr>
              <w:spacing w:before="120" w:after="120"/>
              <w:jc w:val="center"/>
              <w:rPr>
                <w:rFonts w:ascii="Bookman Old Style" w:hAnsi="Bookman Old Style" w:cs="Arial"/>
                <w:color w:val="000000"/>
              </w:rPr>
            </w:pPr>
            <w:r>
              <w:rPr>
                <w:rFonts w:ascii="Bookman Old Style" w:hAnsi="Bookman Old Style" w:cs="Arial"/>
                <w:color w:val="000000"/>
              </w:rPr>
              <w:t>AKKULAM</w:t>
            </w:r>
          </w:p>
        </w:tc>
        <w:tc>
          <w:tcPr>
            <w:tcW w:w="2126" w:type="dxa"/>
          </w:tcPr>
          <w:p w:rsidR="00CA06BB" w:rsidRDefault="00CA06BB" w:rsidP="00FE3A27">
            <w:pPr>
              <w:spacing w:before="120" w:after="120"/>
              <w:jc w:val="center"/>
              <w:rPr>
                <w:rFonts w:ascii="Bookman Old Style" w:hAnsi="Bookman Old Style" w:cs="Arial"/>
                <w:color w:val="000000"/>
              </w:rPr>
            </w:pPr>
            <w:r>
              <w:rPr>
                <w:rFonts w:ascii="Bookman Old Style" w:hAnsi="Bookman Old Style" w:cs="Arial"/>
                <w:color w:val="000000"/>
              </w:rPr>
              <w:t>TRIVANDRUM</w:t>
            </w:r>
          </w:p>
        </w:tc>
        <w:tc>
          <w:tcPr>
            <w:tcW w:w="2369" w:type="dxa"/>
          </w:tcPr>
          <w:p w:rsidR="00CA06BB" w:rsidRPr="00AC62FE" w:rsidRDefault="00B14F83" w:rsidP="00FE3A27">
            <w:pPr>
              <w:spacing w:before="120" w:after="120"/>
              <w:jc w:val="center"/>
              <w:rPr>
                <w:rFonts w:ascii="Bookman Old Style" w:hAnsi="Bookman Old Style" w:cs="Arial"/>
              </w:rPr>
            </w:pPr>
            <w:r>
              <w:rPr>
                <w:rFonts w:ascii="Bookman Old Style" w:hAnsi="Bookman Old Style" w:cs="Arial"/>
              </w:rPr>
              <w:t>3000</w:t>
            </w:r>
          </w:p>
        </w:tc>
        <w:tc>
          <w:tcPr>
            <w:tcW w:w="2512" w:type="dxa"/>
          </w:tcPr>
          <w:p w:rsidR="00CA06BB" w:rsidRPr="00AC62FE" w:rsidRDefault="00CA06BB" w:rsidP="00FE3A27">
            <w:pPr>
              <w:spacing w:before="120" w:after="120"/>
              <w:jc w:val="center"/>
              <w:rPr>
                <w:rFonts w:ascii="Bookman Old Style" w:hAnsi="Bookman Old Style" w:cs="Arial"/>
              </w:rPr>
            </w:pPr>
          </w:p>
        </w:tc>
      </w:tr>
    </w:tbl>
    <w:p w:rsidR="002A52CF" w:rsidRDefault="002A52CF">
      <w:pPr>
        <w:rPr>
          <w:rFonts w:ascii="Bookman Old Style" w:hAnsi="Bookman Old Style" w:cs="Arial"/>
          <w:color w:val="000000"/>
        </w:rPr>
      </w:pPr>
    </w:p>
    <w:p w:rsidR="002A52CF" w:rsidRDefault="002A52CF">
      <w:pPr>
        <w:rPr>
          <w:rFonts w:ascii="Bookman Old Style" w:hAnsi="Bookman Old Style" w:cs="Arial"/>
          <w:color w:val="000000"/>
        </w:rPr>
      </w:pP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We hereby agree to supply the above materials as per the specification given above.</w:t>
      </w:r>
    </w:p>
    <w:p w:rsidR="009A0C45" w:rsidRDefault="009A0C45">
      <w:pPr>
        <w:rPr>
          <w:rFonts w:ascii="Bookman Old Style" w:hAnsi="Bookman Old Style" w:cs="Arial"/>
          <w:color w:val="000000"/>
        </w:rPr>
      </w:pP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Place:</w:t>
      </w:r>
    </w:p>
    <w:p w:rsidR="009A0C45" w:rsidRDefault="009A0C45">
      <w:pPr>
        <w:rPr>
          <w:rFonts w:ascii="Bookman Old Style" w:hAnsi="Bookman Old Style" w:cs="Arial"/>
          <w:color w:val="000000"/>
        </w:rPr>
      </w:pPr>
    </w:p>
    <w:p w:rsidR="009A0C45" w:rsidRDefault="009A0C45">
      <w:pPr>
        <w:rPr>
          <w:rFonts w:ascii="Bookman Old Style" w:hAnsi="Bookman Old Style" w:cs="Arial"/>
          <w:color w:val="000000"/>
        </w:rPr>
      </w:pPr>
      <w:proofErr w:type="gramStart"/>
      <w:r>
        <w:rPr>
          <w:rFonts w:ascii="Bookman Old Style" w:hAnsi="Bookman Old Style" w:cs="Arial"/>
          <w:color w:val="000000"/>
        </w:rPr>
        <w:t>Date :</w:t>
      </w:r>
      <w:proofErr w:type="gramEnd"/>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Name and signature of applicant</w:t>
      </w:r>
    </w:p>
    <w:p w:rsidR="009A0C45" w:rsidRDefault="009A0C45">
      <w:pPr>
        <w:rPr>
          <w:rFonts w:ascii="Bookman Old Style" w:hAnsi="Bookman Old Style" w:cs="Arial"/>
          <w:color w:val="000000"/>
        </w:rPr>
      </w:pP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(With Office Seal)</w:t>
      </w:r>
      <w:r>
        <w:rPr>
          <w:rFonts w:ascii="Bookman Old Style" w:hAnsi="Bookman Old Style"/>
          <w:iCs/>
        </w:rPr>
        <w:tab/>
      </w:r>
      <w:r>
        <w:rPr>
          <w:rFonts w:ascii="Bookman Old Style" w:hAnsi="Bookman Old Style"/>
          <w:iCs/>
        </w:rPr>
        <w:tab/>
      </w:r>
      <w:r>
        <w:rPr>
          <w:rFonts w:ascii="Bookman Old Style" w:hAnsi="Bookman Old Style"/>
          <w:iCs/>
        </w:rPr>
        <w:tab/>
      </w:r>
    </w:p>
    <w:p w:rsidR="00F60251" w:rsidRDefault="00F60251">
      <w:pPr>
        <w:jc w:val="right"/>
        <w:rPr>
          <w:rFonts w:ascii="Bookman Old Style" w:hAnsi="Bookman Old Style"/>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766CD4" w:rsidRDefault="00766CD4" w:rsidP="00367E36">
      <w:pPr>
        <w:jc w:val="right"/>
        <w:rPr>
          <w:rFonts w:ascii="Bookman Old Style" w:hAnsi="Bookman Old Style"/>
          <w:b/>
          <w:bCs/>
          <w:iCs/>
        </w:rPr>
      </w:pPr>
    </w:p>
    <w:p w:rsidR="00367E36" w:rsidRPr="001353BC" w:rsidRDefault="00367E36" w:rsidP="00367E36">
      <w:pPr>
        <w:jc w:val="right"/>
        <w:rPr>
          <w:rFonts w:ascii="Bookman Old Style" w:hAnsi="Bookman Old Style"/>
          <w:b/>
          <w:bCs/>
          <w:iCs/>
        </w:rPr>
      </w:pPr>
      <w:r w:rsidRPr="001353BC">
        <w:rPr>
          <w:rFonts w:ascii="Bookman Old Style" w:hAnsi="Bookman Old Style"/>
          <w:b/>
          <w:bCs/>
          <w:iCs/>
        </w:rPr>
        <w:t>Annexure B</w:t>
      </w:r>
    </w:p>
    <w:p w:rsidR="00367E36" w:rsidRPr="001353BC" w:rsidRDefault="00367E36" w:rsidP="00367E36">
      <w:pPr>
        <w:jc w:val="right"/>
        <w:rPr>
          <w:rFonts w:ascii="Bookman Old Style" w:hAnsi="Bookman Old Style"/>
          <w:b/>
          <w:bCs/>
          <w:iCs/>
        </w:rPr>
      </w:pP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t xml:space="preserve">Page 1 of </w:t>
      </w:r>
      <w:r>
        <w:rPr>
          <w:rFonts w:ascii="Bookman Old Style" w:hAnsi="Bookman Old Style"/>
          <w:b/>
          <w:bCs/>
          <w:iCs/>
        </w:rPr>
        <w:t>7</w:t>
      </w:r>
    </w:p>
    <w:p w:rsidR="00367E36" w:rsidRDefault="00367E36" w:rsidP="00367E36">
      <w:pPr>
        <w:pStyle w:val="BodyText2"/>
        <w:rPr>
          <w:bCs w:val="0"/>
        </w:rPr>
      </w:pPr>
    </w:p>
    <w:p w:rsidR="00367E36" w:rsidRDefault="00367E36" w:rsidP="00367E36">
      <w:pPr>
        <w:pStyle w:val="BodyText2"/>
        <w:rPr>
          <w:bCs w:val="0"/>
        </w:rPr>
      </w:pPr>
      <w:r>
        <w:rPr>
          <w:bCs w:val="0"/>
        </w:rPr>
        <w:t>TERMS &amp; CONDITIONS</w:t>
      </w:r>
    </w:p>
    <w:p w:rsidR="00367E36" w:rsidRDefault="00367E36" w:rsidP="00367E36">
      <w:pPr>
        <w:pStyle w:val="BodyText2"/>
        <w:jc w:val="both"/>
        <w:rPr>
          <w:b w:val="0"/>
          <w:u w:val="none"/>
        </w:rPr>
      </w:pPr>
    </w:p>
    <w:p w:rsidR="00367E36" w:rsidRPr="00702F58" w:rsidRDefault="00367E36" w:rsidP="00367E36">
      <w:pPr>
        <w:pStyle w:val="BodyText2"/>
        <w:numPr>
          <w:ilvl w:val="0"/>
          <w:numId w:val="1"/>
        </w:numPr>
        <w:jc w:val="both"/>
        <w:rPr>
          <w:b w:val="0"/>
          <w:bCs w:val="0"/>
          <w:u w:val="none"/>
        </w:rPr>
      </w:pPr>
      <w:r w:rsidRPr="00702F58">
        <w:rPr>
          <w:b w:val="0"/>
          <w:bCs w:val="0"/>
          <w:u w:val="none"/>
        </w:rPr>
        <w:t>The Tender should be completed in all respects and submitted along with EMD.  Incomplete tenders are liable to be rejected.</w:t>
      </w:r>
    </w:p>
    <w:p w:rsidR="00367E36" w:rsidRPr="00702F58" w:rsidRDefault="00367E36" w:rsidP="00367E36">
      <w:pPr>
        <w:pStyle w:val="BodyText2"/>
        <w:ind w:left="360"/>
        <w:jc w:val="both"/>
        <w:rPr>
          <w:b w:val="0"/>
          <w:bCs w:val="0"/>
          <w:u w:val="none"/>
        </w:rPr>
      </w:pPr>
    </w:p>
    <w:p w:rsidR="00367E36" w:rsidRPr="00702F58" w:rsidRDefault="00367E36" w:rsidP="00367E36">
      <w:pPr>
        <w:pStyle w:val="BodyText2"/>
        <w:numPr>
          <w:ilvl w:val="0"/>
          <w:numId w:val="1"/>
        </w:numPr>
        <w:jc w:val="both"/>
        <w:rPr>
          <w:b w:val="0"/>
          <w:bCs w:val="0"/>
          <w:u w:val="none"/>
        </w:rPr>
      </w:pPr>
      <w:r w:rsidRPr="00702F58">
        <w:rPr>
          <w:b w:val="0"/>
          <w:bCs w:val="0"/>
          <w:u w:val="none"/>
        </w:rPr>
        <w:t>Unsealed Tenders received are liable to be rejected and this will be at the sole risk of the Tenderer.</w:t>
      </w:r>
    </w:p>
    <w:p w:rsidR="00367E36" w:rsidRPr="00702F58" w:rsidRDefault="00367E36" w:rsidP="00367E36">
      <w:pPr>
        <w:pStyle w:val="BodyText2"/>
        <w:jc w:val="both"/>
        <w:rPr>
          <w:b w:val="0"/>
          <w:bCs w:val="0"/>
          <w:u w:val="none"/>
        </w:rPr>
      </w:pPr>
    </w:p>
    <w:p w:rsidR="00367E36" w:rsidRDefault="00367E36" w:rsidP="00367E36">
      <w:pPr>
        <w:pStyle w:val="BodyText2"/>
        <w:numPr>
          <w:ilvl w:val="0"/>
          <w:numId w:val="1"/>
        </w:numPr>
        <w:jc w:val="both"/>
        <w:rPr>
          <w:b w:val="0"/>
          <w:bCs w:val="0"/>
          <w:u w:val="none"/>
        </w:rPr>
      </w:pPr>
      <w:r w:rsidRPr="00702F58">
        <w:rPr>
          <w:b w:val="0"/>
          <w:bCs w:val="0"/>
          <w:u w:val="none"/>
        </w:rPr>
        <w:t>Rate</w:t>
      </w:r>
      <w:r w:rsidRPr="00702F58">
        <w:rPr>
          <w:b w:val="0"/>
          <w:bCs w:val="0"/>
          <w:u w:val="none"/>
        </w:rPr>
        <w:tab/>
        <w:t xml:space="preserve">: </w:t>
      </w:r>
    </w:p>
    <w:p w:rsidR="00367E36" w:rsidRPr="00702F58" w:rsidRDefault="00367E36" w:rsidP="00367E36">
      <w:pPr>
        <w:pStyle w:val="BodyText2"/>
        <w:jc w:val="both"/>
        <w:rPr>
          <w:b w:val="0"/>
          <w:bCs w:val="0"/>
          <w:u w:val="none"/>
        </w:rPr>
      </w:pPr>
    </w:p>
    <w:p w:rsidR="00367E36" w:rsidRPr="001353BC" w:rsidRDefault="00367E36" w:rsidP="00367E36">
      <w:pPr>
        <w:pStyle w:val="BodyText"/>
        <w:tabs>
          <w:tab w:val="num" w:pos="1440"/>
          <w:tab w:val="left" w:pos="9163"/>
        </w:tabs>
        <w:ind w:right="187"/>
        <w:rPr>
          <w:b/>
          <w:bCs/>
          <w:sz w:val="22"/>
          <w:szCs w:val="22"/>
        </w:rPr>
      </w:pPr>
    </w:p>
    <w:p w:rsidR="00367E36" w:rsidRPr="001353BC" w:rsidRDefault="00367E36" w:rsidP="00367E36">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The quoted rate shall be valid for a period of one year during which period no price escalation and no change in terms and conditions will be allowed on any ground. </w:t>
      </w:r>
    </w:p>
    <w:p w:rsidR="00367E36" w:rsidRPr="001353BC" w:rsidRDefault="00367E36" w:rsidP="00367E36">
      <w:pPr>
        <w:pStyle w:val="BodyText2"/>
        <w:tabs>
          <w:tab w:val="num" w:pos="1440"/>
        </w:tabs>
        <w:ind w:left="1440" w:hanging="360"/>
        <w:jc w:val="both"/>
        <w:rPr>
          <w:b w:val="0"/>
          <w:sz w:val="22"/>
          <w:szCs w:val="22"/>
          <w:u w:val="none"/>
        </w:rPr>
      </w:pPr>
    </w:p>
    <w:p w:rsidR="00367E36" w:rsidRPr="00702F58" w:rsidRDefault="00367E36" w:rsidP="00367E36">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1353BC">
        <w:rPr>
          <w:rFonts w:cs="Tahoma"/>
          <w:sz w:val="22"/>
          <w:szCs w:val="22"/>
        </w:rPr>
        <w:t>In such cases, the additional cost incurred will be recovered from the supplier.</w:t>
      </w:r>
    </w:p>
    <w:p w:rsidR="00367E36" w:rsidRDefault="00367E36" w:rsidP="00367E36">
      <w:pPr>
        <w:pStyle w:val="ListParagraph"/>
        <w:rPr>
          <w:b/>
          <w:sz w:val="22"/>
          <w:szCs w:val="22"/>
        </w:rPr>
      </w:pPr>
    </w:p>
    <w:p w:rsidR="00367E36" w:rsidRPr="00702F58" w:rsidRDefault="00367E36" w:rsidP="00367E36">
      <w:pPr>
        <w:pStyle w:val="BodyText2"/>
        <w:numPr>
          <w:ilvl w:val="1"/>
          <w:numId w:val="7"/>
        </w:numPr>
        <w:tabs>
          <w:tab w:val="num" w:pos="1440"/>
        </w:tabs>
        <w:ind w:left="1440" w:hanging="360"/>
        <w:jc w:val="both"/>
        <w:rPr>
          <w:b w:val="0"/>
          <w:sz w:val="22"/>
          <w:szCs w:val="22"/>
          <w:u w:val="none"/>
        </w:rPr>
      </w:pPr>
      <w:r w:rsidRPr="00702F58">
        <w:rPr>
          <w:b w:val="0"/>
          <w:sz w:val="22"/>
          <w:szCs w:val="22"/>
          <w:u w:val="none"/>
        </w:rPr>
        <w:t>Failure to supply the material for any of the above reasons will also entail forfeiture of Security Deposit and even blacklisting of the supplier for a minimum period of two years.</w:t>
      </w:r>
    </w:p>
    <w:p w:rsidR="00367E36" w:rsidRDefault="00367E36" w:rsidP="00367E36">
      <w:pPr>
        <w:pStyle w:val="BodyText2"/>
        <w:ind w:left="748"/>
        <w:jc w:val="both"/>
        <w:rPr>
          <w:b w:val="0"/>
          <w:u w:val="none"/>
        </w:rPr>
      </w:pPr>
    </w:p>
    <w:p w:rsidR="00367E36" w:rsidRDefault="00367E36" w:rsidP="00367E36">
      <w:pPr>
        <w:pStyle w:val="BodyText2"/>
        <w:numPr>
          <w:ilvl w:val="0"/>
          <w:numId w:val="1"/>
        </w:numPr>
        <w:tabs>
          <w:tab w:val="left" w:pos="900"/>
        </w:tabs>
        <w:jc w:val="both"/>
        <w:rPr>
          <w:b w:val="0"/>
          <w:bCs w:val="0"/>
          <w:u w:val="none"/>
        </w:rPr>
      </w:pPr>
      <w:r>
        <w:rPr>
          <w:b w:val="0"/>
          <w:bCs w:val="0"/>
          <w:u w:val="none"/>
        </w:rPr>
        <w:t xml:space="preserve">The Tender should be submitted along with </w:t>
      </w:r>
      <w:r w:rsidRPr="00BC643E">
        <w:rPr>
          <w:u w:val="none"/>
        </w:rPr>
        <w:t>EMD of Rs.</w:t>
      </w:r>
      <w:r>
        <w:rPr>
          <w:u w:val="none"/>
        </w:rPr>
        <w:t>7</w:t>
      </w:r>
      <w:proofErr w:type="gramStart"/>
      <w:r w:rsidRPr="00BC643E">
        <w:rPr>
          <w:u w:val="none"/>
        </w:rPr>
        <w:t>,</w:t>
      </w:r>
      <w:r>
        <w:rPr>
          <w:u w:val="none"/>
        </w:rPr>
        <w:t>5</w:t>
      </w:r>
      <w:r w:rsidRPr="00BC643E">
        <w:rPr>
          <w:u w:val="none"/>
        </w:rPr>
        <w:t>00</w:t>
      </w:r>
      <w:proofErr w:type="gramEnd"/>
      <w:r w:rsidRPr="00BC643E">
        <w:rPr>
          <w:u w:val="none"/>
        </w:rPr>
        <w:t>/-</w:t>
      </w:r>
      <w:r>
        <w:rPr>
          <w:b w:val="0"/>
          <w:bCs w:val="0"/>
          <w:u w:val="none"/>
        </w:rPr>
        <w:t xml:space="preserve"> in the form of DD drawn in favour of M/s. HLL Lifecare Limited failing the</w:t>
      </w:r>
      <w:r w:rsidR="009431CE">
        <w:rPr>
          <w:b w:val="0"/>
          <w:bCs w:val="0"/>
          <w:u w:val="none"/>
        </w:rPr>
        <w:t>ir</w:t>
      </w:r>
      <w:r>
        <w:rPr>
          <w:b w:val="0"/>
          <w:bCs w:val="0"/>
          <w:u w:val="none"/>
        </w:rPr>
        <w:t xml:space="preserve"> Tender will be summarily rejected.  </w:t>
      </w:r>
    </w:p>
    <w:p w:rsidR="00367E36" w:rsidRDefault="00367E36" w:rsidP="00367E36">
      <w:pPr>
        <w:pStyle w:val="BodyText2"/>
        <w:tabs>
          <w:tab w:val="left" w:pos="900"/>
        </w:tabs>
        <w:ind w:left="720"/>
        <w:jc w:val="both"/>
        <w:rPr>
          <w:b w:val="0"/>
          <w:bCs w:val="0"/>
          <w:u w:val="none"/>
        </w:rPr>
      </w:pPr>
    </w:p>
    <w:p w:rsidR="00367E36" w:rsidRDefault="00367E36" w:rsidP="00367E36">
      <w:pPr>
        <w:pStyle w:val="BodyTextIndent2"/>
        <w:numPr>
          <w:ilvl w:val="0"/>
          <w:numId w:val="1"/>
        </w:numPr>
        <w:rPr>
          <w:rFonts w:cs="Arial"/>
        </w:rPr>
      </w:pPr>
      <w:r>
        <w:rPr>
          <w:rFonts w:cs="Arial"/>
          <w:b/>
        </w:rPr>
        <w:t xml:space="preserve">Payment  </w:t>
      </w:r>
      <w:r>
        <w:rPr>
          <w:rFonts w:cs="Arial"/>
        </w:rPr>
        <w:tab/>
        <w:t xml:space="preserve">: Within 30 days from the date of receipt, and acceptance of material at our stores. </w:t>
      </w:r>
    </w:p>
    <w:p w:rsidR="00367E36" w:rsidRDefault="00367E36" w:rsidP="00367E36">
      <w:pPr>
        <w:pStyle w:val="ListParagraph"/>
        <w:rPr>
          <w:rFonts w:cs="Arial"/>
        </w:rPr>
      </w:pPr>
    </w:p>
    <w:p w:rsidR="00367E36" w:rsidRPr="00BC643E" w:rsidRDefault="00367E36" w:rsidP="00367E36">
      <w:pPr>
        <w:pStyle w:val="BodyText2"/>
        <w:numPr>
          <w:ilvl w:val="0"/>
          <w:numId w:val="1"/>
        </w:numPr>
        <w:jc w:val="both"/>
        <w:rPr>
          <w:rFonts w:cs="Arial"/>
          <w:b w:val="0"/>
          <w:bCs w:val="0"/>
          <w:u w:val="none"/>
        </w:rPr>
      </w:pPr>
      <w:r w:rsidRPr="00BC643E">
        <w:rPr>
          <w:rFonts w:cs="Arial"/>
          <w:b w:val="0"/>
          <w:bCs w:val="0"/>
          <w:u w:val="none"/>
        </w:rPr>
        <w:t>The Purchaser may, at its discretion, extend the date &amp; time for the submission of bids by amending the bid documents in which case all rights &amp; obligations of the Purchaser &amp; bidders shall the subject to the extended date and time.</w:t>
      </w:r>
    </w:p>
    <w:p w:rsidR="00367E36" w:rsidRDefault="00367E36" w:rsidP="00367E36">
      <w:pPr>
        <w:pStyle w:val="BodyTextIndent2"/>
        <w:ind w:left="360" w:firstLine="0"/>
        <w:rPr>
          <w:rFonts w:cs="Arial"/>
        </w:rPr>
      </w:pPr>
    </w:p>
    <w:p w:rsidR="00367E36" w:rsidRDefault="00367E36" w:rsidP="00367E36">
      <w:pPr>
        <w:pStyle w:val="BodyTextIndent2"/>
        <w:ind w:left="360" w:firstLine="0"/>
        <w:rPr>
          <w:rFonts w:cs="Arial"/>
        </w:rPr>
      </w:pPr>
    </w:p>
    <w:p w:rsidR="00367E36" w:rsidRDefault="00367E36" w:rsidP="00367E36">
      <w:pPr>
        <w:pStyle w:val="BodyText2"/>
        <w:tabs>
          <w:tab w:val="left" w:pos="900"/>
        </w:tabs>
        <w:ind w:left="360"/>
        <w:jc w:val="both"/>
        <w:rPr>
          <w:b w:val="0"/>
          <w:bCs w:val="0"/>
          <w:u w:val="none"/>
        </w:rPr>
      </w:pPr>
    </w:p>
    <w:p w:rsidR="00367E36" w:rsidRDefault="00367E36" w:rsidP="00367E36">
      <w:pPr>
        <w:pStyle w:val="BodyText2"/>
        <w:tabs>
          <w:tab w:val="left" w:pos="900"/>
        </w:tabs>
        <w:ind w:left="360"/>
        <w:jc w:val="both"/>
        <w:rPr>
          <w:b w:val="0"/>
          <w:bCs w:val="0"/>
          <w:u w:val="none"/>
        </w:rPr>
      </w:pPr>
    </w:p>
    <w:p w:rsidR="00367E36" w:rsidRDefault="00367E36" w:rsidP="00367E36">
      <w:pPr>
        <w:pStyle w:val="BodyText2"/>
        <w:tabs>
          <w:tab w:val="left" w:pos="900"/>
        </w:tabs>
        <w:ind w:left="360"/>
        <w:jc w:val="both"/>
        <w:rPr>
          <w:b w:val="0"/>
          <w:bCs w:val="0"/>
          <w:u w:val="none"/>
        </w:rPr>
      </w:pPr>
    </w:p>
    <w:p w:rsidR="00367E36" w:rsidRPr="007A5108" w:rsidRDefault="00367E36" w:rsidP="00367E36">
      <w:pPr>
        <w:jc w:val="right"/>
        <w:rPr>
          <w:rFonts w:ascii="Bookman Old Style" w:hAnsi="Bookman Old Style"/>
          <w:b/>
          <w:bCs/>
          <w:iCs/>
        </w:rPr>
      </w:pPr>
      <w:r w:rsidRPr="007A5108">
        <w:rPr>
          <w:rFonts w:ascii="Bookman Old Style" w:hAnsi="Bookman Old Style"/>
          <w:b/>
          <w:bCs/>
          <w:iCs/>
        </w:rPr>
        <w:lastRenderedPageBreak/>
        <w:t>Annexure B</w:t>
      </w:r>
    </w:p>
    <w:p w:rsidR="00367E36" w:rsidRDefault="00367E36" w:rsidP="00367E36">
      <w:pPr>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t>Page 2 of 7</w:t>
      </w:r>
    </w:p>
    <w:p w:rsidR="00367E36" w:rsidRPr="007A5108" w:rsidRDefault="00367E36" w:rsidP="00367E36">
      <w:pPr>
        <w:jc w:val="right"/>
        <w:rPr>
          <w:rFonts w:ascii="Bookman Old Style" w:hAnsi="Bookman Old Style"/>
          <w:b/>
          <w:bCs/>
          <w:iCs/>
        </w:rPr>
      </w:pPr>
    </w:p>
    <w:p w:rsidR="00367E36" w:rsidRDefault="00367E36" w:rsidP="00367E36">
      <w:pPr>
        <w:pStyle w:val="BodyText2"/>
        <w:numPr>
          <w:ilvl w:val="0"/>
          <w:numId w:val="1"/>
        </w:numPr>
        <w:jc w:val="both"/>
        <w:rPr>
          <w:b w:val="0"/>
          <w:u w:val="none"/>
        </w:rPr>
      </w:pPr>
      <w:r>
        <w:rPr>
          <w:b w:val="0"/>
          <w:u w:val="none"/>
        </w:rPr>
        <w:t xml:space="preserve">The quantity mentioned herein is approximate annual requirement and in case the company require less / more quantity, the supplier should be prepared to </w:t>
      </w:r>
      <w:proofErr w:type="gramStart"/>
      <w:r>
        <w:rPr>
          <w:b w:val="0"/>
          <w:u w:val="none"/>
        </w:rPr>
        <w:t>effect</w:t>
      </w:r>
      <w:proofErr w:type="gramEnd"/>
      <w:r>
        <w:rPr>
          <w:b w:val="0"/>
          <w:u w:val="none"/>
        </w:rPr>
        <w:t xml:space="preserve"> supply at short notice at the agreed rate, terms and conditions.</w:t>
      </w:r>
    </w:p>
    <w:p w:rsidR="00367E36" w:rsidRDefault="00367E36" w:rsidP="00367E36">
      <w:pPr>
        <w:pStyle w:val="BodyText2"/>
        <w:jc w:val="both"/>
        <w:rPr>
          <w:b w:val="0"/>
          <w:u w:val="none"/>
        </w:rPr>
      </w:pPr>
    </w:p>
    <w:p w:rsidR="00367E36" w:rsidRDefault="00367E36" w:rsidP="00367E36">
      <w:pPr>
        <w:pStyle w:val="BodyText2"/>
        <w:numPr>
          <w:ilvl w:val="0"/>
          <w:numId w:val="1"/>
        </w:numPr>
        <w:jc w:val="both"/>
        <w:rPr>
          <w:b w:val="0"/>
          <w:u w:val="none"/>
        </w:rPr>
      </w:pPr>
      <w:r>
        <w:rPr>
          <w:b w:val="0"/>
          <w:u w:val="none"/>
        </w:rPr>
        <w:t>HLL reserves the right to split up the quantity and place the order on more than a supplier and also reserves the right to accept or reject the offer without assigning any reason.</w:t>
      </w:r>
    </w:p>
    <w:p w:rsidR="00367E36" w:rsidRDefault="00367E36" w:rsidP="00367E36">
      <w:pPr>
        <w:pStyle w:val="BodyText2"/>
        <w:jc w:val="both"/>
        <w:rPr>
          <w:b w:val="0"/>
          <w:bCs w:val="0"/>
          <w:i/>
          <w:iCs/>
          <w:u w:val="none"/>
        </w:rPr>
      </w:pPr>
    </w:p>
    <w:p w:rsidR="00367E36" w:rsidRPr="00AE55F0" w:rsidRDefault="00367E36" w:rsidP="00367E36">
      <w:pPr>
        <w:numPr>
          <w:ilvl w:val="0"/>
          <w:numId w:val="1"/>
        </w:numPr>
        <w:jc w:val="both"/>
        <w:rPr>
          <w:rFonts w:ascii="Bookman Old Style" w:hAnsi="Bookman Old Style"/>
          <w:b/>
          <w:bCs/>
          <w:sz w:val="28"/>
          <w:szCs w:val="28"/>
        </w:rPr>
      </w:pPr>
      <w:r w:rsidRPr="00AE55F0">
        <w:rPr>
          <w:rFonts w:ascii="Bookman Old Style" w:hAnsi="Bookman Old Style"/>
          <w:b/>
          <w:bCs/>
        </w:rPr>
        <w:t>SSI / MSME units interested in availing exemption from payment of EMD should submit a valid copy of their registration certificate issued by the concerned DIC or NSIC</w:t>
      </w:r>
      <w:r w:rsidR="009E6742">
        <w:rPr>
          <w:rFonts w:ascii="Bookman Old Style" w:hAnsi="Bookman Old Style"/>
          <w:b/>
          <w:bCs/>
        </w:rPr>
        <w:t xml:space="preserve"> / UDYOG AADHAR</w:t>
      </w:r>
      <w:r w:rsidRPr="00AE55F0">
        <w:rPr>
          <w:rFonts w:ascii="Bookman Old Style" w:hAnsi="Bookman Old Style"/>
          <w:b/>
          <w:bCs/>
        </w:rPr>
        <w:t>.</w:t>
      </w:r>
      <w:r w:rsidR="009E6742">
        <w:rPr>
          <w:rFonts w:ascii="Bookman Old Style" w:hAnsi="Bookman Old Style"/>
          <w:b/>
          <w:bCs/>
        </w:rPr>
        <w:t xml:space="preserve"> </w:t>
      </w:r>
      <w:r w:rsidRPr="00AE55F0">
        <w:rPr>
          <w:rFonts w:ascii="Bookman Old Style" w:hAnsi="Bookman Old Style"/>
          <w:b/>
          <w:bCs/>
          <w:szCs w:val="28"/>
        </w:rPr>
        <w:t>But the Party has to provide Security deposit if Tender is awarded to them.</w:t>
      </w:r>
    </w:p>
    <w:p w:rsidR="00367E36" w:rsidRDefault="00367E36" w:rsidP="00367E36">
      <w:pPr>
        <w:jc w:val="both"/>
        <w:rPr>
          <w:rFonts w:ascii="Bookman Old Style" w:hAnsi="Bookman Old Style"/>
        </w:rPr>
      </w:pPr>
    </w:p>
    <w:p w:rsidR="00367E36" w:rsidRDefault="00367E36" w:rsidP="00367E36">
      <w:pPr>
        <w:pStyle w:val="BodyText2"/>
        <w:numPr>
          <w:ilvl w:val="0"/>
          <w:numId w:val="1"/>
        </w:numPr>
        <w:tabs>
          <w:tab w:val="left" w:pos="720"/>
          <w:tab w:val="left" w:pos="1080"/>
        </w:tabs>
        <w:ind w:hanging="450"/>
        <w:jc w:val="both"/>
        <w:rPr>
          <w:b w:val="0"/>
          <w:u w:val="none"/>
        </w:rPr>
      </w:pPr>
      <w:r>
        <w:rPr>
          <w:b w:val="0"/>
          <w:u w:val="none"/>
        </w:rPr>
        <w:t>Conditional tenders / tenders with deviation will not be considered.</w:t>
      </w:r>
    </w:p>
    <w:p w:rsidR="00367E36" w:rsidRDefault="00367E36" w:rsidP="00367E36">
      <w:pPr>
        <w:pStyle w:val="BodyText2"/>
        <w:tabs>
          <w:tab w:val="left" w:pos="720"/>
          <w:tab w:val="left" w:pos="1080"/>
        </w:tabs>
        <w:jc w:val="both"/>
        <w:rPr>
          <w:b w:val="0"/>
          <w:u w:val="none"/>
        </w:rPr>
      </w:pPr>
    </w:p>
    <w:p w:rsidR="00367E36" w:rsidRDefault="00367E36" w:rsidP="00367E36">
      <w:pPr>
        <w:pStyle w:val="BodyText2"/>
        <w:tabs>
          <w:tab w:val="left" w:pos="720"/>
          <w:tab w:val="left" w:pos="1080"/>
        </w:tabs>
        <w:jc w:val="both"/>
        <w:rPr>
          <w:b w:val="0"/>
          <w:u w:val="none"/>
        </w:rPr>
      </w:pPr>
    </w:p>
    <w:p w:rsidR="00367E36" w:rsidRDefault="00367E36" w:rsidP="00367E36">
      <w:pPr>
        <w:pStyle w:val="BodyText2"/>
        <w:numPr>
          <w:ilvl w:val="0"/>
          <w:numId w:val="1"/>
        </w:numPr>
        <w:tabs>
          <w:tab w:val="clear" w:pos="720"/>
          <w:tab w:val="left" w:pos="540"/>
        </w:tabs>
        <w:ind w:left="540" w:hanging="270"/>
        <w:jc w:val="both"/>
        <w:rPr>
          <w:b w:val="0"/>
          <w:u w:val="none"/>
        </w:rPr>
      </w:pPr>
      <w:r>
        <w:rPr>
          <w:b w:val="0"/>
          <w:u w:val="none"/>
        </w:rPr>
        <w:t xml:space="preserve"> The tender is liable to be suspended or cancelled at </w:t>
      </w:r>
      <w:r w:rsidR="009E6742">
        <w:rPr>
          <w:b w:val="0"/>
          <w:u w:val="none"/>
        </w:rPr>
        <w:t>any time</w:t>
      </w:r>
      <w:r>
        <w:rPr>
          <w:b w:val="0"/>
          <w:u w:val="none"/>
        </w:rPr>
        <w:t xml:space="preserve"> at </w:t>
      </w:r>
      <w:r w:rsidR="009E6742">
        <w:rPr>
          <w:b w:val="0"/>
          <w:u w:val="none"/>
        </w:rPr>
        <w:t>the discretion</w:t>
      </w:r>
      <w:r>
        <w:rPr>
          <w:b w:val="0"/>
          <w:u w:val="none"/>
        </w:rPr>
        <w:t xml:space="preserve"> of the company without assigning any reason.</w:t>
      </w:r>
    </w:p>
    <w:p w:rsidR="00367E36" w:rsidRDefault="00367E36" w:rsidP="00367E36">
      <w:pPr>
        <w:pStyle w:val="BodyText2"/>
        <w:ind w:firstLine="720"/>
        <w:jc w:val="both"/>
        <w:rPr>
          <w:bCs w:val="0"/>
          <w:u w:val="none"/>
        </w:rPr>
      </w:pPr>
      <w:r>
        <w:rPr>
          <w:bCs w:val="0"/>
          <w:u w:val="none"/>
        </w:rPr>
        <w:t>In the event of placing orders: -</w:t>
      </w:r>
    </w:p>
    <w:p w:rsidR="00367E36" w:rsidRDefault="00367E36" w:rsidP="00367E36">
      <w:pPr>
        <w:pStyle w:val="BodyText2"/>
        <w:jc w:val="both"/>
        <w:rPr>
          <w:b w:val="0"/>
          <w:u w:val="none"/>
        </w:rPr>
      </w:pPr>
    </w:p>
    <w:p w:rsidR="00367E36" w:rsidRDefault="00367E36" w:rsidP="00367E36">
      <w:pPr>
        <w:pStyle w:val="BodyText"/>
        <w:numPr>
          <w:ilvl w:val="0"/>
          <w:numId w:val="4"/>
        </w:numPr>
        <w:tabs>
          <w:tab w:val="clear" w:pos="1080"/>
          <w:tab w:val="left" w:pos="935"/>
          <w:tab w:val="num" w:pos="990"/>
        </w:tabs>
        <w:ind w:left="990" w:right="187"/>
        <w:rPr>
          <w:b/>
          <w:bCs/>
        </w:rPr>
      </w:pPr>
      <w:r w:rsidRPr="007A5108">
        <w:t xml:space="preserve">The EMD of successful bidders will be converted to Security Deposit and will be refunded at the end of contract period. </w:t>
      </w:r>
      <w:r>
        <w:rPr>
          <w:b/>
          <w:bCs/>
        </w:rPr>
        <w:t xml:space="preserve">The EMD of others (non-qualified) will be returned immediately on Tender finalisation. </w:t>
      </w:r>
    </w:p>
    <w:p w:rsidR="00367E36" w:rsidRPr="00321E68" w:rsidRDefault="00367E36" w:rsidP="00367E36">
      <w:pPr>
        <w:rPr>
          <w:rFonts w:ascii="Bookman Old Style" w:hAnsi="Bookman Old Style"/>
          <w:bCs/>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The remaining period of shelf life of material on arrival at HLL stores should be minimum 5/6</w:t>
      </w:r>
      <w:r>
        <w:rPr>
          <w:b w:val="0"/>
          <w:u w:val="none"/>
          <w:vertAlign w:val="superscript"/>
        </w:rPr>
        <w:t>th</w:t>
      </w:r>
      <w:r>
        <w:rPr>
          <w:b w:val="0"/>
          <w:u w:val="none"/>
        </w:rPr>
        <w:t xml:space="preserve"> of the total shelf life.</w:t>
      </w:r>
    </w:p>
    <w:p w:rsidR="00367E36" w:rsidRDefault="00367E36" w:rsidP="00367E36">
      <w:pPr>
        <w:pStyle w:val="BodyText2"/>
        <w:ind w:left="1080"/>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Test Report of the product is to be attached with each consignment                   batch wise specifying therein the readings of the final test.</w:t>
      </w:r>
    </w:p>
    <w:p w:rsidR="00367E36" w:rsidRDefault="00367E36" w:rsidP="00367E36">
      <w:pPr>
        <w:pStyle w:val="BodyText2"/>
        <w:ind w:left="1080"/>
        <w:jc w:val="both"/>
        <w:rPr>
          <w:b w:val="0"/>
          <w:u w:val="none"/>
        </w:rPr>
      </w:pPr>
    </w:p>
    <w:p w:rsidR="00367E36" w:rsidRDefault="00367E36" w:rsidP="00367E36">
      <w:pPr>
        <w:pStyle w:val="BodyText2"/>
        <w:numPr>
          <w:ilvl w:val="0"/>
          <w:numId w:val="6"/>
        </w:numPr>
        <w:tabs>
          <w:tab w:val="num" w:pos="1530"/>
        </w:tabs>
        <w:jc w:val="both"/>
        <w:rPr>
          <w:b w:val="0"/>
          <w:u w:val="none"/>
        </w:rPr>
      </w:pPr>
      <w:r>
        <w:rPr>
          <w:b w:val="0"/>
          <w:u w:val="none"/>
        </w:rPr>
        <w:t>In case of rejection the material should be taken back and replaced at supplier’s risk and cost within 7 days of intimation from HLL. The procedure in this regard would be as follows:-</w:t>
      </w:r>
    </w:p>
    <w:p w:rsidR="00367E36" w:rsidRDefault="00367E36" w:rsidP="00367E36">
      <w:pPr>
        <w:pStyle w:val="BodyText2"/>
        <w:jc w:val="both"/>
        <w:rPr>
          <w:b w:val="0"/>
          <w:u w:val="none"/>
        </w:rPr>
      </w:pPr>
    </w:p>
    <w:p w:rsidR="00367E36" w:rsidRPr="007A5108" w:rsidRDefault="00367E36" w:rsidP="00367E36">
      <w:pPr>
        <w:pStyle w:val="BodyText2"/>
        <w:numPr>
          <w:ilvl w:val="1"/>
          <w:numId w:val="5"/>
        </w:numPr>
        <w:tabs>
          <w:tab w:val="clear" w:pos="2001"/>
          <w:tab w:val="left" w:pos="1122"/>
          <w:tab w:val="num" w:pos="1683"/>
        </w:tabs>
        <w:spacing w:after="120"/>
        <w:ind w:left="1683" w:hanging="374"/>
        <w:jc w:val="both"/>
        <w:rPr>
          <w:b w:val="0"/>
          <w:u w:val="none"/>
        </w:rPr>
      </w:pPr>
      <w:r w:rsidRPr="007A5108">
        <w:rPr>
          <w:b w:val="0"/>
          <w:u w:val="none"/>
        </w:rPr>
        <w:t>Material shall be returned through the Transporter indicated by the supplier or through our approved Transporter on freight to-pay basis.</w:t>
      </w:r>
    </w:p>
    <w:p w:rsidR="00367E36" w:rsidRPr="007A5108" w:rsidRDefault="00367E36" w:rsidP="00367E36">
      <w:pPr>
        <w:ind w:left="921"/>
        <w:jc w:val="right"/>
        <w:rPr>
          <w:rFonts w:ascii="Bookman Old Style" w:hAnsi="Bookman Old Style"/>
          <w:b/>
          <w:bCs/>
          <w:iCs/>
        </w:rPr>
      </w:pPr>
      <w:r w:rsidRPr="007A5108">
        <w:rPr>
          <w:rFonts w:ascii="Bookman Old Style" w:hAnsi="Bookman Old Style"/>
          <w:b/>
          <w:bCs/>
          <w:iCs/>
        </w:rPr>
        <w:lastRenderedPageBreak/>
        <w:t>Annexure B</w:t>
      </w:r>
    </w:p>
    <w:p w:rsidR="00367E36" w:rsidRDefault="00367E36" w:rsidP="00367E36">
      <w:pPr>
        <w:ind w:left="921"/>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t>Page 3 of 7</w:t>
      </w:r>
    </w:p>
    <w:p w:rsidR="00367E36" w:rsidRDefault="00367E36" w:rsidP="00367E36">
      <w:pPr>
        <w:pStyle w:val="BodyText2"/>
        <w:spacing w:after="120"/>
        <w:ind w:left="1800"/>
        <w:jc w:val="both"/>
        <w:rPr>
          <w:b w:val="0"/>
          <w:u w:val="none"/>
        </w:rPr>
      </w:pPr>
    </w:p>
    <w:p w:rsidR="00367E36" w:rsidRDefault="00367E36" w:rsidP="00367E36">
      <w:pPr>
        <w:pStyle w:val="BodyText2"/>
        <w:numPr>
          <w:ilvl w:val="1"/>
          <w:numId w:val="5"/>
        </w:numPr>
        <w:tabs>
          <w:tab w:val="clear" w:pos="2001"/>
          <w:tab w:val="num" w:pos="1620"/>
        </w:tabs>
        <w:spacing w:after="120"/>
        <w:ind w:left="1800" w:hanging="519"/>
        <w:jc w:val="both"/>
        <w:rPr>
          <w:b w:val="0"/>
          <w:u w:val="none"/>
        </w:rPr>
      </w:pPr>
      <w:r>
        <w:rPr>
          <w:b w:val="0"/>
          <w:u w:val="none"/>
        </w:rPr>
        <w:t>Alternatively the rejected material shall be destroyed at our end.</w:t>
      </w:r>
    </w:p>
    <w:p w:rsidR="00367E36" w:rsidRDefault="00367E36" w:rsidP="00367E36">
      <w:pPr>
        <w:pStyle w:val="BodyText2"/>
        <w:tabs>
          <w:tab w:val="num" w:pos="1683"/>
        </w:tabs>
        <w:spacing w:after="120"/>
        <w:ind w:left="1684" w:hanging="374"/>
        <w:jc w:val="both"/>
        <w:rPr>
          <w:b w:val="0"/>
          <w:u w:val="none"/>
        </w:rPr>
      </w:pPr>
      <w:r>
        <w:rPr>
          <w:b w:val="0"/>
          <w:u w:val="none"/>
        </w:rPr>
        <w:t>iii. The cost incurred for disposal of the rejected material shall be recovered from supplier.</w:t>
      </w:r>
    </w:p>
    <w:p w:rsidR="00367E36" w:rsidRDefault="00367E36" w:rsidP="00367E36">
      <w:pPr>
        <w:pStyle w:val="BodyText2"/>
        <w:tabs>
          <w:tab w:val="left" w:pos="930"/>
        </w:tabs>
        <w:ind w:left="1800" w:hanging="540"/>
        <w:jc w:val="both"/>
        <w:rPr>
          <w:b w:val="0"/>
          <w:u w:val="none"/>
        </w:rPr>
      </w:pPr>
      <w:r>
        <w:rPr>
          <w:b w:val="0"/>
          <w:u w:val="none"/>
        </w:rPr>
        <w:t>iv. The supplier is required to replace the rejected material failing which HLL reserves the right to procure the material from alternate source(s) at supplier’s risk and cost.</w:t>
      </w:r>
    </w:p>
    <w:p w:rsidR="00367E36" w:rsidRDefault="00367E36" w:rsidP="00367E36">
      <w:pPr>
        <w:pStyle w:val="BodyText2"/>
        <w:tabs>
          <w:tab w:val="left" w:pos="930"/>
          <w:tab w:val="num" w:pos="1683"/>
        </w:tabs>
        <w:ind w:left="1683" w:hanging="374"/>
        <w:jc w:val="left"/>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A certificate confirming that the product offered by you is environment friendly i.e., non-hazardous to the environment is to be enclosed with tender document.</w:t>
      </w:r>
    </w:p>
    <w:p w:rsidR="00367E36" w:rsidRDefault="00367E36" w:rsidP="00367E36">
      <w:pPr>
        <w:pStyle w:val="BodyText2"/>
        <w:ind w:left="1080"/>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The supplier agrees to supply strictly as per the order terms in respect of quantity, quality and delivery schedule. HLL reserves the right not to receive material beyond the delivery date given in the order.</w:t>
      </w:r>
    </w:p>
    <w:p w:rsidR="00367E36" w:rsidRDefault="00367E36" w:rsidP="00367E36">
      <w:pPr>
        <w:pStyle w:val="BodyText2"/>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Acceptance of the delayed supplies and excess quantity is solely at the discretion of HLL.  In the case of excess supply the quantity shall be returned back through the Transporter proposed by you or our authorized transporter on freight to pay basis.</w:t>
      </w:r>
    </w:p>
    <w:p w:rsidR="00367E36" w:rsidRDefault="00367E36" w:rsidP="00367E36">
      <w:pPr>
        <w:pStyle w:val="BodyText2"/>
        <w:jc w:val="both"/>
        <w:rPr>
          <w:b w:val="0"/>
          <w:u w:val="none"/>
        </w:rPr>
      </w:pPr>
    </w:p>
    <w:p w:rsidR="00367E36" w:rsidRPr="001B5EAC" w:rsidRDefault="00367E36" w:rsidP="00367E36">
      <w:pPr>
        <w:pStyle w:val="BodyText2"/>
        <w:numPr>
          <w:ilvl w:val="0"/>
          <w:numId w:val="4"/>
        </w:numPr>
        <w:tabs>
          <w:tab w:val="clear" w:pos="1080"/>
          <w:tab w:val="num" w:pos="990"/>
        </w:tabs>
        <w:ind w:left="990"/>
        <w:jc w:val="both"/>
        <w:rPr>
          <w:b w:val="0"/>
          <w:bCs w:val="0"/>
          <w:u w:val="none"/>
        </w:rPr>
      </w:pPr>
      <w:r>
        <w:rPr>
          <w:b w:val="0"/>
          <w:u w:val="none"/>
        </w:rPr>
        <w:t xml:space="preserve">The parties have to abide by delivery schedule given in the supply     order strictly. </w:t>
      </w:r>
      <w:r>
        <w:rPr>
          <w:b w:val="0"/>
          <w:bCs w:val="0"/>
          <w:u w:val="none"/>
        </w:rPr>
        <w:t xml:space="preserve">Penalty @ 0.5% of value of item per week delay </w:t>
      </w:r>
    </w:p>
    <w:p w:rsidR="00367E36" w:rsidRPr="0041711E" w:rsidRDefault="00367E36" w:rsidP="00367E36">
      <w:pPr>
        <w:pStyle w:val="BodyText2"/>
        <w:jc w:val="both"/>
        <w:rPr>
          <w:b w:val="0"/>
          <w:bCs w:val="0"/>
          <w:u w:val="none"/>
        </w:rPr>
      </w:pPr>
    </w:p>
    <w:p w:rsidR="00367E36" w:rsidRDefault="00367E36" w:rsidP="00367E36">
      <w:pPr>
        <w:pStyle w:val="BodyText2"/>
        <w:numPr>
          <w:ilvl w:val="0"/>
          <w:numId w:val="4"/>
        </w:numPr>
        <w:tabs>
          <w:tab w:val="clear" w:pos="1080"/>
          <w:tab w:val="num" w:pos="990"/>
        </w:tabs>
        <w:ind w:left="990"/>
        <w:jc w:val="both"/>
        <w:rPr>
          <w:b w:val="0"/>
          <w:bCs w:val="0"/>
          <w:u w:val="none"/>
        </w:rPr>
      </w:pPr>
      <w:r w:rsidRPr="0041711E">
        <w:rPr>
          <w:b w:val="0"/>
          <w:bCs w:val="0"/>
          <w:u w:val="none"/>
        </w:rPr>
        <w:t xml:space="preserve">Subject to a maximum of 7.5% of value of supply will be imposed for material supplied after the stipulated delivery period. </w:t>
      </w:r>
    </w:p>
    <w:p w:rsidR="00367E36" w:rsidRPr="0041711E" w:rsidRDefault="00367E36" w:rsidP="00367E36">
      <w:pPr>
        <w:pStyle w:val="BodyText2"/>
        <w:ind w:left="990"/>
        <w:jc w:val="both"/>
        <w:rPr>
          <w:b w:val="0"/>
          <w:bCs w:val="0"/>
          <w:u w:val="none"/>
        </w:rPr>
      </w:pPr>
    </w:p>
    <w:p w:rsidR="00367E36" w:rsidRDefault="00367E36" w:rsidP="00367E36">
      <w:pPr>
        <w:pStyle w:val="BodyText2"/>
        <w:numPr>
          <w:ilvl w:val="0"/>
          <w:numId w:val="4"/>
        </w:numPr>
        <w:tabs>
          <w:tab w:val="clear" w:pos="1080"/>
          <w:tab w:val="num" w:pos="990"/>
        </w:tabs>
        <w:ind w:left="990"/>
        <w:jc w:val="both"/>
        <w:rPr>
          <w:b w:val="0"/>
          <w:bCs w:val="0"/>
          <w:u w:val="none"/>
        </w:rPr>
      </w:pPr>
      <w:r>
        <w:rPr>
          <w:b w:val="0"/>
          <w:bCs w:val="0"/>
          <w:u w:val="none"/>
        </w:rPr>
        <w:t>However HLL reserves the right to return the material if the same is not delivered as per the schedule given for the supply. In the event of delay in supply of material HLL reserve the right to procure the material from alternate sources at your risk and cost.</w:t>
      </w:r>
      <w:r>
        <w:rPr>
          <w:b w:val="0"/>
          <w:bCs w:val="0"/>
          <w:u w:val="none"/>
        </w:rPr>
        <w:tab/>
      </w:r>
    </w:p>
    <w:p w:rsidR="00367E36" w:rsidRDefault="00367E36" w:rsidP="00367E36">
      <w:pPr>
        <w:pStyle w:val="ListParagraph"/>
        <w:rPr>
          <w:b/>
          <w:bCs/>
        </w:rPr>
      </w:pPr>
    </w:p>
    <w:p w:rsidR="00367E36" w:rsidRPr="0041711E" w:rsidRDefault="00367E36" w:rsidP="00367E36">
      <w:pPr>
        <w:pStyle w:val="BodyText2"/>
        <w:numPr>
          <w:ilvl w:val="0"/>
          <w:numId w:val="4"/>
        </w:numPr>
        <w:tabs>
          <w:tab w:val="clear" w:pos="1080"/>
          <w:tab w:val="num" w:pos="990"/>
        </w:tabs>
        <w:ind w:left="990"/>
        <w:jc w:val="both"/>
        <w:rPr>
          <w:b w:val="0"/>
          <w:bCs w:val="0"/>
          <w:u w:val="none"/>
        </w:rPr>
      </w:pPr>
      <w:r w:rsidRPr="0041711E">
        <w:rPr>
          <w:b w:val="0"/>
          <w:iCs/>
          <w:u w:val="none"/>
        </w:rPr>
        <w:t>HLL reserves the right to inspect the facilities for GMP by their officials or by an authorized independent third party agency for compliance.</w:t>
      </w:r>
    </w:p>
    <w:p w:rsidR="00367E36" w:rsidRDefault="00367E36" w:rsidP="00367E36">
      <w:pPr>
        <w:pStyle w:val="BodyText2"/>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All dispatch documents like delivery note/challan, packing list and invoice should contain the following details.</w:t>
      </w:r>
    </w:p>
    <w:p w:rsidR="00367E36" w:rsidRDefault="00367E36" w:rsidP="00367E36">
      <w:pPr>
        <w:pStyle w:val="Header"/>
        <w:rPr>
          <w:b/>
          <w:bCs/>
          <w:sz w:val="24"/>
        </w:rPr>
      </w:pPr>
    </w:p>
    <w:p w:rsidR="00367E36" w:rsidRDefault="00367E36" w:rsidP="00367E36">
      <w:pPr>
        <w:pStyle w:val="Header"/>
        <w:ind w:left="720"/>
        <w:jc w:val="right"/>
        <w:rPr>
          <w:b/>
          <w:bCs/>
          <w:sz w:val="24"/>
        </w:rPr>
      </w:pPr>
      <w:r>
        <w:rPr>
          <w:b/>
          <w:bCs/>
          <w:sz w:val="24"/>
        </w:rPr>
        <w:t>Annexure B</w:t>
      </w:r>
    </w:p>
    <w:p w:rsidR="00367E36" w:rsidRDefault="00367E36" w:rsidP="00367E36">
      <w:pPr>
        <w:ind w:left="720"/>
        <w:jc w:val="right"/>
        <w:rPr>
          <w:rFonts w:ascii="Bookman Old Style" w:hAnsi="Bookman Old Style"/>
          <w:b/>
          <w:bCs/>
        </w:rPr>
      </w:pP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t>Page 4 of 7</w:t>
      </w:r>
    </w:p>
    <w:p w:rsidR="00367E36" w:rsidRDefault="00367E36" w:rsidP="00367E36">
      <w:pPr>
        <w:pStyle w:val="BodyText2"/>
        <w:ind w:left="1080"/>
        <w:jc w:val="both"/>
        <w:rPr>
          <w:b w:val="0"/>
          <w:u w:val="none"/>
        </w:rPr>
      </w:pPr>
    </w:p>
    <w:p w:rsidR="00367E36" w:rsidRDefault="00367E36" w:rsidP="00367E36">
      <w:pPr>
        <w:pStyle w:val="BodyText2"/>
        <w:ind w:left="1080"/>
        <w:jc w:val="both"/>
        <w:rPr>
          <w:b w:val="0"/>
          <w:u w:val="none"/>
        </w:rPr>
      </w:pPr>
    </w:p>
    <w:p w:rsidR="00367E36" w:rsidRDefault="00367E36" w:rsidP="00367E36">
      <w:pPr>
        <w:pStyle w:val="BodyText2"/>
        <w:numPr>
          <w:ilvl w:val="0"/>
          <w:numId w:val="2"/>
        </w:numPr>
        <w:tabs>
          <w:tab w:val="center" w:pos="-1683"/>
        </w:tabs>
        <w:jc w:val="left"/>
        <w:rPr>
          <w:bCs w:val="0"/>
          <w:u w:val="none"/>
        </w:rPr>
      </w:pPr>
      <w:r>
        <w:rPr>
          <w:bCs w:val="0"/>
          <w:u w:val="none"/>
        </w:rPr>
        <w:t>Supply Order No.&amp; date</w:t>
      </w:r>
    </w:p>
    <w:p w:rsidR="00367E36" w:rsidRDefault="00367E36" w:rsidP="00367E36">
      <w:pPr>
        <w:pStyle w:val="BodyText2"/>
        <w:numPr>
          <w:ilvl w:val="0"/>
          <w:numId w:val="2"/>
        </w:numPr>
        <w:tabs>
          <w:tab w:val="center" w:pos="-1683"/>
        </w:tabs>
        <w:jc w:val="left"/>
        <w:rPr>
          <w:bCs w:val="0"/>
          <w:u w:val="none"/>
        </w:rPr>
      </w:pPr>
      <w:r>
        <w:rPr>
          <w:bCs w:val="0"/>
          <w:u w:val="none"/>
        </w:rPr>
        <w:t>Description of items as contained in the supply Order.</w:t>
      </w:r>
    </w:p>
    <w:p w:rsidR="00367E36" w:rsidRDefault="00367E36" w:rsidP="00367E36">
      <w:pPr>
        <w:pStyle w:val="BodyText2"/>
        <w:numPr>
          <w:ilvl w:val="0"/>
          <w:numId w:val="2"/>
        </w:numPr>
        <w:tabs>
          <w:tab w:val="center" w:pos="-1683"/>
        </w:tabs>
        <w:jc w:val="left"/>
        <w:rPr>
          <w:bCs w:val="0"/>
          <w:u w:val="none"/>
        </w:rPr>
      </w:pPr>
      <w:r>
        <w:rPr>
          <w:bCs w:val="0"/>
          <w:u w:val="none"/>
        </w:rPr>
        <w:t xml:space="preserve">Quantity dispatched </w:t>
      </w:r>
    </w:p>
    <w:p w:rsidR="00367E36" w:rsidRDefault="00367E36" w:rsidP="00367E36">
      <w:pPr>
        <w:pStyle w:val="BodyText2"/>
        <w:numPr>
          <w:ilvl w:val="0"/>
          <w:numId w:val="2"/>
        </w:numPr>
        <w:tabs>
          <w:tab w:val="center" w:pos="-1683"/>
        </w:tabs>
        <w:jc w:val="left"/>
        <w:rPr>
          <w:b w:val="0"/>
          <w:u w:val="none"/>
        </w:rPr>
      </w:pPr>
      <w:r>
        <w:rPr>
          <w:bCs w:val="0"/>
          <w:u w:val="none"/>
        </w:rPr>
        <w:t xml:space="preserve">Batch/lot </w:t>
      </w:r>
      <w:proofErr w:type="gramStart"/>
      <w:r>
        <w:rPr>
          <w:bCs w:val="0"/>
          <w:u w:val="none"/>
        </w:rPr>
        <w:t>No</w:t>
      </w:r>
      <w:proofErr w:type="gramEnd"/>
      <w:r>
        <w:rPr>
          <w:bCs w:val="0"/>
          <w:u w:val="none"/>
        </w:rPr>
        <w:t>.</w:t>
      </w:r>
    </w:p>
    <w:p w:rsidR="00367E36" w:rsidRDefault="00367E36" w:rsidP="00367E36">
      <w:pPr>
        <w:pStyle w:val="BodyText2"/>
        <w:numPr>
          <w:ilvl w:val="0"/>
          <w:numId w:val="2"/>
        </w:numPr>
        <w:tabs>
          <w:tab w:val="center" w:pos="-1683"/>
        </w:tabs>
        <w:jc w:val="left"/>
        <w:rPr>
          <w:bCs w:val="0"/>
          <w:u w:val="none"/>
        </w:rPr>
      </w:pPr>
      <w:r>
        <w:rPr>
          <w:bCs w:val="0"/>
          <w:u w:val="none"/>
        </w:rPr>
        <w:t>Manufacturing date.</w:t>
      </w:r>
    </w:p>
    <w:p w:rsidR="00367E36" w:rsidRDefault="00367E36" w:rsidP="00367E36">
      <w:pPr>
        <w:pStyle w:val="BodyText2"/>
        <w:numPr>
          <w:ilvl w:val="0"/>
          <w:numId w:val="2"/>
        </w:numPr>
        <w:tabs>
          <w:tab w:val="center" w:pos="-1683"/>
        </w:tabs>
        <w:jc w:val="left"/>
        <w:rPr>
          <w:bCs w:val="0"/>
          <w:u w:val="none"/>
        </w:rPr>
      </w:pPr>
      <w:r>
        <w:rPr>
          <w:bCs w:val="0"/>
          <w:u w:val="none"/>
        </w:rPr>
        <w:t>Expiry date.</w:t>
      </w:r>
    </w:p>
    <w:p w:rsidR="00367E36" w:rsidRDefault="00367E36" w:rsidP="00367E36">
      <w:pPr>
        <w:pStyle w:val="BodyText2"/>
        <w:numPr>
          <w:ilvl w:val="0"/>
          <w:numId w:val="2"/>
        </w:numPr>
        <w:tabs>
          <w:tab w:val="center" w:pos="-1683"/>
        </w:tabs>
        <w:jc w:val="left"/>
        <w:rPr>
          <w:bCs w:val="0"/>
          <w:u w:val="none"/>
        </w:rPr>
      </w:pPr>
      <w:r>
        <w:rPr>
          <w:bCs w:val="0"/>
          <w:u w:val="none"/>
        </w:rPr>
        <w:t>Total Number of Cylinders/</w:t>
      </w:r>
      <w:proofErr w:type="spellStart"/>
      <w:r>
        <w:rPr>
          <w:bCs w:val="0"/>
          <w:u w:val="none"/>
        </w:rPr>
        <w:t>Carbouys</w:t>
      </w:r>
      <w:proofErr w:type="spellEnd"/>
      <w:r>
        <w:rPr>
          <w:bCs w:val="0"/>
          <w:u w:val="none"/>
        </w:rPr>
        <w:t>/bags/box/bundles.</w:t>
      </w:r>
    </w:p>
    <w:p w:rsidR="00367E36" w:rsidRDefault="00367E36" w:rsidP="00367E36">
      <w:pPr>
        <w:pStyle w:val="BodyText2"/>
        <w:numPr>
          <w:ilvl w:val="0"/>
          <w:numId w:val="2"/>
        </w:numPr>
        <w:tabs>
          <w:tab w:val="center" w:pos="-1683"/>
        </w:tabs>
        <w:jc w:val="left"/>
        <w:rPr>
          <w:bCs w:val="0"/>
          <w:u w:val="none"/>
        </w:rPr>
      </w:pPr>
      <w:r>
        <w:rPr>
          <w:bCs w:val="0"/>
          <w:u w:val="none"/>
        </w:rPr>
        <w:t xml:space="preserve">Test certificate </w:t>
      </w:r>
    </w:p>
    <w:p w:rsidR="00367E36" w:rsidRDefault="00367E36" w:rsidP="00367E36">
      <w:pPr>
        <w:pStyle w:val="BodyText2"/>
        <w:numPr>
          <w:ilvl w:val="0"/>
          <w:numId w:val="2"/>
        </w:numPr>
        <w:tabs>
          <w:tab w:val="center" w:pos="-1683"/>
        </w:tabs>
        <w:jc w:val="left"/>
        <w:rPr>
          <w:bCs w:val="0"/>
          <w:u w:val="none"/>
        </w:rPr>
      </w:pPr>
      <w:r>
        <w:rPr>
          <w:bCs w:val="0"/>
          <w:u w:val="none"/>
        </w:rPr>
        <w:t xml:space="preserve">HLL’s </w:t>
      </w:r>
      <w:r w:rsidR="000D3EEB">
        <w:rPr>
          <w:bCs w:val="0"/>
          <w:u w:val="none"/>
        </w:rPr>
        <w:t>G</w:t>
      </w:r>
      <w:r>
        <w:rPr>
          <w:bCs w:val="0"/>
          <w:u w:val="none"/>
        </w:rPr>
        <w:t>ST NO.</w:t>
      </w:r>
    </w:p>
    <w:p w:rsidR="00367E36" w:rsidRDefault="00367E36" w:rsidP="00367E36">
      <w:pPr>
        <w:pStyle w:val="BodyText2"/>
        <w:ind w:left="1710"/>
        <w:jc w:val="left"/>
        <w:rPr>
          <w:bCs w:val="0"/>
          <w:u w:val="none"/>
        </w:rPr>
      </w:pPr>
    </w:p>
    <w:p w:rsidR="00367E36" w:rsidRDefault="00367E36" w:rsidP="00367E36">
      <w:pPr>
        <w:pStyle w:val="BodyText2"/>
        <w:tabs>
          <w:tab w:val="left" w:pos="0"/>
          <w:tab w:val="left" w:pos="1440"/>
        </w:tabs>
        <w:ind w:left="1440"/>
        <w:jc w:val="left"/>
        <w:rPr>
          <w:bCs w:val="0"/>
          <w:u w:val="none"/>
        </w:rPr>
      </w:pPr>
      <w:r>
        <w:rPr>
          <w:bCs w:val="0"/>
          <w:u w:val="none"/>
        </w:rPr>
        <w:t xml:space="preserve">The L.R No. should be intimated immediately after dispatch of the material by e-mail/fax      </w:t>
      </w:r>
    </w:p>
    <w:p w:rsidR="00367E36" w:rsidRDefault="00367E36" w:rsidP="00367E36">
      <w:pPr>
        <w:pStyle w:val="BodyText2"/>
        <w:tabs>
          <w:tab w:val="left" w:pos="0"/>
          <w:tab w:val="left" w:pos="1440"/>
        </w:tabs>
        <w:jc w:val="left"/>
        <w:rPr>
          <w:bCs w:val="0"/>
          <w:u w:val="none"/>
        </w:rPr>
      </w:pPr>
    </w:p>
    <w:p w:rsidR="00367E36" w:rsidRDefault="00367E36" w:rsidP="00367E36">
      <w:pPr>
        <w:pStyle w:val="BodyText2"/>
        <w:numPr>
          <w:ilvl w:val="0"/>
          <w:numId w:val="4"/>
        </w:numPr>
        <w:tabs>
          <w:tab w:val="clear" w:pos="1080"/>
          <w:tab w:val="left" w:pos="0"/>
          <w:tab w:val="num" w:pos="990"/>
          <w:tab w:val="left" w:pos="1440"/>
          <w:tab w:val="left" w:pos="2431"/>
        </w:tabs>
        <w:ind w:left="990"/>
        <w:jc w:val="left"/>
        <w:rPr>
          <w:b w:val="0"/>
          <w:u w:val="none"/>
        </w:rPr>
      </w:pPr>
      <w:r>
        <w:rPr>
          <w:b w:val="0"/>
          <w:u w:val="none"/>
        </w:rPr>
        <w:t xml:space="preserve">The following information shall be </w:t>
      </w:r>
      <w:proofErr w:type="spellStart"/>
      <w:r>
        <w:rPr>
          <w:b w:val="0"/>
          <w:u w:val="none"/>
        </w:rPr>
        <w:t>stenciled</w:t>
      </w:r>
      <w:proofErr w:type="spellEnd"/>
      <w:r>
        <w:rPr>
          <w:b w:val="0"/>
          <w:u w:val="none"/>
        </w:rPr>
        <w:t xml:space="preserve"> or </w:t>
      </w:r>
      <w:proofErr w:type="spellStart"/>
      <w:r>
        <w:rPr>
          <w:b w:val="0"/>
          <w:u w:val="none"/>
        </w:rPr>
        <w:t>labeled</w:t>
      </w:r>
      <w:proofErr w:type="spellEnd"/>
      <w:r>
        <w:rPr>
          <w:b w:val="0"/>
          <w:u w:val="none"/>
        </w:rPr>
        <w:t xml:space="preserve"> on the   exterior of the packing in bold letters, clearly visible, at least </w:t>
      </w:r>
    </w:p>
    <w:p w:rsidR="00367E36" w:rsidRDefault="00367E36" w:rsidP="00367E36">
      <w:pPr>
        <w:pStyle w:val="BodyText2"/>
        <w:tabs>
          <w:tab w:val="left" w:pos="0"/>
          <w:tab w:val="left" w:pos="1350"/>
          <w:tab w:val="left" w:pos="2431"/>
        </w:tabs>
        <w:jc w:val="left"/>
        <w:rPr>
          <w:b w:val="0"/>
          <w:u w:val="none"/>
        </w:rPr>
      </w:pPr>
      <w:r>
        <w:rPr>
          <w:b w:val="0"/>
          <w:u w:val="none"/>
        </w:rPr>
        <w:t xml:space="preserve">              50mm high with waterproof ink.</w:t>
      </w:r>
    </w:p>
    <w:p w:rsidR="00367E36" w:rsidRDefault="00367E36" w:rsidP="00367E36">
      <w:pPr>
        <w:pStyle w:val="BodyText2"/>
        <w:tabs>
          <w:tab w:val="left" w:pos="0"/>
          <w:tab w:val="left" w:pos="1440"/>
          <w:tab w:val="left" w:pos="2431"/>
        </w:tabs>
        <w:jc w:val="left"/>
        <w:rPr>
          <w:b w:val="0"/>
          <w:u w:val="none"/>
        </w:rPr>
      </w:pPr>
    </w:p>
    <w:p w:rsidR="00367E36" w:rsidRDefault="00367E36" w:rsidP="00367E36">
      <w:pPr>
        <w:pStyle w:val="BodyText2"/>
        <w:tabs>
          <w:tab w:val="left" w:pos="0"/>
          <w:tab w:val="left" w:pos="1440"/>
          <w:tab w:val="left" w:pos="2431"/>
        </w:tabs>
        <w:ind w:left="1080"/>
        <w:jc w:val="left"/>
        <w:rPr>
          <w:b w:val="0"/>
          <w:u w:val="none"/>
        </w:rPr>
      </w:pPr>
      <w:r>
        <w:rPr>
          <w:b w:val="0"/>
          <w:u w:val="none"/>
        </w:rPr>
        <w:t xml:space="preserve">       a. Name of Product (as given in supply Order)</w:t>
      </w:r>
      <w:r>
        <w:rPr>
          <w:b w:val="0"/>
          <w:u w:val="none"/>
        </w:rPr>
        <w:br/>
        <w:t xml:space="preserve">       b. Batch NO.</w:t>
      </w:r>
    </w:p>
    <w:p w:rsidR="00367E36" w:rsidRDefault="00367E36" w:rsidP="00367E36">
      <w:pPr>
        <w:pStyle w:val="BodyText2"/>
        <w:tabs>
          <w:tab w:val="left" w:pos="0"/>
          <w:tab w:val="left" w:pos="1440"/>
          <w:tab w:val="left" w:pos="2431"/>
        </w:tabs>
        <w:ind w:left="72"/>
        <w:jc w:val="left"/>
        <w:rPr>
          <w:b w:val="0"/>
          <w:u w:val="none"/>
        </w:rPr>
      </w:pPr>
      <w:r>
        <w:rPr>
          <w:b w:val="0"/>
          <w:u w:val="none"/>
        </w:rPr>
        <w:t xml:space="preserve">                    c. Date of Manufacture (Month/Year)</w:t>
      </w:r>
    </w:p>
    <w:p w:rsidR="00367E36" w:rsidRDefault="00367E36" w:rsidP="00367E36">
      <w:pPr>
        <w:pStyle w:val="BodyText2"/>
        <w:tabs>
          <w:tab w:val="left" w:pos="0"/>
          <w:tab w:val="left" w:pos="1440"/>
          <w:tab w:val="left" w:pos="2431"/>
        </w:tabs>
        <w:ind w:left="72"/>
        <w:jc w:val="left"/>
        <w:rPr>
          <w:b w:val="0"/>
          <w:u w:val="none"/>
        </w:rPr>
      </w:pPr>
      <w:r>
        <w:rPr>
          <w:b w:val="0"/>
          <w:u w:val="none"/>
        </w:rPr>
        <w:t xml:space="preserve">                    d. Date of expiry (Month/Year).</w:t>
      </w:r>
    </w:p>
    <w:p w:rsidR="00367E36" w:rsidRDefault="00367E36" w:rsidP="00367E36">
      <w:pPr>
        <w:pStyle w:val="BodyText2"/>
        <w:tabs>
          <w:tab w:val="left" w:pos="0"/>
          <w:tab w:val="left" w:pos="1440"/>
          <w:tab w:val="left" w:pos="2431"/>
        </w:tabs>
        <w:ind w:left="72"/>
        <w:jc w:val="left"/>
        <w:rPr>
          <w:b w:val="0"/>
          <w:u w:val="none"/>
        </w:rPr>
      </w:pPr>
      <w:r>
        <w:rPr>
          <w:b w:val="0"/>
          <w:u w:val="none"/>
        </w:rPr>
        <w:t xml:space="preserve">                    e. Quantity</w:t>
      </w:r>
    </w:p>
    <w:p w:rsidR="00367E36" w:rsidRPr="0041711E" w:rsidRDefault="00367E36" w:rsidP="00367E36">
      <w:pPr>
        <w:pStyle w:val="BodyText2"/>
        <w:tabs>
          <w:tab w:val="left" w:pos="0"/>
          <w:tab w:val="left" w:pos="1440"/>
          <w:tab w:val="left" w:pos="2431"/>
        </w:tabs>
        <w:ind w:left="72"/>
        <w:jc w:val="left"/>
        <w:rPr>
          <w:b w:val="0"/>
        </w:rPr>
      </w:pPr>
    </w:p>
    <w:p w:rsidR="00367E36" w:rsidRDefault="00367E36" w:rsidP="00367E36">
      <w:pPr>
        <w:pStyle w:val="BodyText2"/>
        <w:tabs>
          <w:tab w:val="left" w:pos="0"/>
          <w:tab w:val="left" w:pos="1440"/>
          <w:tab w:val="left" w:pos="2431"/>
        </w:tabs>
        <w:ind w:left="72"/>
        <w:jc w:val="left"/>
        <w:rPr>
          <w:b w:val="0"/>
          <w:u w:val="none"/>
        </w:rPr>
      </w:pPr>
      <w:r>
        <w:rPr>
          <w:b w:val="0"/>
          <w:u w:val="none"/>
        </w:rPr>
        <w:tab/>
        <w:t xml:space="preserve">  f. Instruction of storage and handling</w:t>
      </w:r>
    </w:p>
    <w:p w:rsidR="00367E36" w:rsidRDefault="00367E36" w:rsidP="00367E36">
      <w:pPr>
        <w:pStyle w:val="BodyText2"/>
        <w:tabs>
          <w:tab w:val="left" w:pos="0"/>
          <w:tab w:val="left" w:pos="1440"/>
          <w:tab w:val="left" w:pos="2431"/>
          <w:tab w:val="left" w:pos="6847"/>
        </w:tabs>
        <w:jc w:val="left"/>
        <w:rPr>
          <w:b w:val="0"/>
          <w:u w:val="none"/>
        </w:rPr>
      </w:pPr>
    </w:p>
    <w:p w:rsidR="00367E36" w:rsidRDefault="00367E36" w:rsidP="00367E36">
      <w:pPr>
        <w:pStyle w:val="BodyText2"/>
        <w:tabs>
          <w:tab w:val="left" w:pos="0"/>
          <w:tab w:val="left" w:pos="1440"/>
          <w:tab w:val="left" w:pos="2431"/>
          <w:tab w:val="left" w:pos="6847"/>
        </w:tabs>
        <w:jc w:val="left"/>
        <w:rPr>
          <w:b w:val="0"/>
          <w:u w:val="none"/>
        </w:rPr>
      </w:pPr>
      <w:r>
        <w:rPr>
          <w:b w:val="0"/>
          <w:u w:val="none"/>
        </w:rPr>
        <w:tab/>
        <w:t xml:space="preserve">  g. Name &amp; Address of Manufacturer</w:t>
      </w:r>
    </w:p>
    <w:p w:rsidR="00367E36" w:rsidRDefault="00367E36" w:rsidP="00367E36">
      <w:pPr>
        <w:pStyle w:val="BodyText2"/>
        <w:tabs>
          <w:tab w:val="left" w:pos="0"/>
          <w:tab w:val="left" w:pos="1440"/>
          <w:tab w:val="left" w:pos="2431"/>
          <w:tab w:val="left" w:pos="6847"/>
        </w:tabs>
        <w:jc w:val="left"/>
        <w:rPr>
          <w:b w:val="0"/>
          <w:u w:val="none"/>
        </w:rPr>
      </w:pPr>
      <w:r>
        <w:rPr>
          <w:b w:val="0"/>
          <w:u w:val="none"/>
        </w:rPr>
        <w:tab/>
      </w:r>
    </w:p>
    <w:p w:rsidR="00367E36" w:rsidRDefault="00367E36" w:rsidP="00367E36">
      <w:pPr>
        <w:pStyle w:val="BodyText2"/>
        <w:tabs>
          <w:tab w:val="left" w:pos="360"/>
          <w:tab w:val="left" w:pos="540"/>
          <w:tab w:val="left" w:pos="630"/>
          <w:tab w:val="left" w:pos="990"/>
          <w:tab w:val="left" w:pos="1080"/>
        </w:tabs>
        <w:ind w:firstLine="72"/>
        <w:jc w:val="left"/>
        <w:rPr>
          <w:b w:val="0"/>
          <w:u w:val="none"/>
        </w:rPr>
      </w:pPr>
      <w:r>
        <w:rPr>
          <w:b w:val="0"/>
          <w:u w:val="none"/>
        </w:rPr>
        <w:tab/>
      </w:r>
      <w:r>
        <w:rPr>
          <w:b w:val="0"/>
          <w:u w:val="none"/>
        </w:rPr>
        <w:tab/>
      </w:r>
      <w:r>
        <w:rPr>
          <w:b w:val="0"/>
          <w:u w:val="none"/>
        </w:rPr>
        <w:tab/>
      </w:r>
      <w:r>
        <w:rPr>
          <w:b w:val="0"/>
          <w:u w:val="none"/>
        </w:rPr>
        <w:tab/>
        <w:t xml:space="preserve">  h. Company’s address in full</w:t>
      </w:r>
    </w:p>
    <w:p w:rsidR="00367E36" w:rsidRDefault="00367E36" w:rsidP="00367E36">
      <w:pPr>
        <w:pStyle w:val="BodyText2"/>
        <w:tabs>
          <w:tab w:val="left" w:pos="360"/>
          <w:tab w:val="left" w:pos="540"/>
          <w:tab w:val="left" w:pos="630"/>
          <w:tab w:val="left" w:pos="990"/>
          <w:tab w:val="left" w:pos="1080"/>
        </w:tabs>
        <w:ind w:firstLine="72"/>
        <w:jc w:val="left"/>
        <w:rPr>
          <w:b w:val="0"/>
          <w:u w:val="none"/>
        </w:rPr>
      </w:pPr>
    </w:p>
    <w:p w:rsidR="00367E36" w:rsidRDefault="00367E36" w:rsidP="00367E36">
      <w:pPr>
        <w:pStyle w:val="BodyText2"/>
        <w:numPr>
          <w:ilvl w:val="1"/>
          <w:numId w:val="6"/>
        </w:numPr>
        <w:ind w:hanging="270"/>
        <w:jc w:val="left"/>
        <w:rPr>
          <w:b w:val="0"/>
          <w:u w:val="none"/>
        </w:rPr>
      </w:pPr>
      <w:r>
        <w:rPr>
          <w:b w:val="0"/>
          <w:u w:val="none"/>
        </w:rPr>
        <w:t xml:space="preserve">The following documents should accompany the consignment and shall be handed over to Manager (Stores) </w:t>
      </w:r>
    </w:p>
    <w:p w:rsidR="00367E36" w:rsidRDefault="00367E36" w:rsidP="00367E36">
      <w:pPr>
        <w:pStyle w:val="BodyText2"/>
        <w:jc w:val="left"/>
        <w:rPr>
          <w:b w:val="0"/>
          <w:u w:val="none"/>
        </w:rPr>
      </w:pPr>
    </w:p>
    <w:p w:rsidR="00367E36" w:rsidRDefault="00367E36" w:rsidP="00367E36">
      <w:pPr>
        <w:pStyle w:val="BodyText2"/>
        <w:numPr>
          <w:ilvl w:val="0"/>
          <w:numId w:val="3"/>
        </w:numPr>
        <w:jc w:val="left"/>
        <w:rPr>
          <w:bCs w:val="0"/>
          <w:u w:val="none"/>
        </w:rPr>
      </w:pPr>
      <w:r>
        <w:rPr>
          <w:bCs w:val="0"/>
          <w:u w:val="none"/>
        </w:rPr>
        <w:t>Tax Invoice in triplicate</w:t>
      </w:r>
    </w:p>
    <w:p w:rsidR="00367E36" w:rsidRDefault="00367E36" w:rsidP="00367E36">
      <w:pPr>
        <w:pStyle w:val="BodyText2"/>
        <w:numPr>
          <w:ilvl w:val="0"/>
          <w:numId w:val="3"/>
        </w:numPr>
        <w:jc w:val="left"/>
        <w:rPr>
          <w:bCs w:val="0"/>
          <w:u w:val="none"/>
        </w:rPr>
      </w:pPr>
      <w:r>
        <w:rPr>
          <w:bCs w:val="0"/>
          <w:u w:val="none"/>
        </w:rPr>
        <w:t>Delivery Note/Challan</w:t>
      </w:r>
    </w:p>
    <w:p w:rsidR="00367E36" w:rsidRDefault="00367E36" w:rsidP="00367E36">
      <w:pPr>
        <w:pStyle w:val="BodyText2"/>
        <w:numPr>
          <w:ilvl w:val="0"/>
          <w:numId w:val="3"/>
        </w:numPr>
        <w:jc w:val="left"/>
        <w:rPr>
          <w:bCs w:val="0"/>
          <w:u w:val="none"/>
        </w:rPr>
      </w:pPr>
      <w:r>
        <w:rPr>
          <w:bCs w:val="0"/>
          <w:u w:val="none"/>
        </w:rPr>
        <w:t>Packing List</w:t>
      </w:r>
    </w:p>
    <w:p w:rsidR="00367E36" w:rsidRDefault="00367E36" w:rsidP="00367E36">
      <w:pPr>
        <w:pStyle w:val="BodyText2"/>
        <w:numPr>
          <w:ilvl w:val="0"/>
          <w:numId w:val="3"/>
        </w:numPr>
        <w:jc w:val="left"/>
        <w:rPr>
          <w:bCs w:val="0"/>
          <w:u w:val="none"/>
        </w:rPr>
      </w:pPr>
      <w:r>
        <w:rPr>
          <w:bCs w:val="0"/>
          <w:u w:val="none"/>
        </w:rPr>
        <w:t>LR/AWB/----</w:t>
      </w:r>
    </w:p>
    <w:p w:rsidR="00367E36" w:rsidRDefault="00367E36" w:rsidP="00367E36">
      <w:pPr>
        <w:pStyle w:val="BodyText2"/>
        <w:tabs>
          <w:tab w:val="left" w:pos="0"/>
          <w:tab w:val="left" w:pos="1440"/>
          <w:tab w:val="left" w:pos="2431"/>
        </w:tabs>
        <w:ind w:left="2964"/>
        <w:jc w:val="right"/>
        <w:rPr>
          <w:b w:val="0"/>
          <w:u w:val="none"/>
        </w:rPr>
      </w:pPr>
    </w:p>
    <w:p w:rsidR="00367E36" w:rsidRDefault="00367E36" w:rsidP="00367E36">
      <w:pPr>
        <w:ind w:left="2964"/>
        <w:jc w:val="right"/>
        <w:rPr>
          <w:rFonts w:ascii="Bookman Old Style" w:hAnsi="Bookman Old Style"/>
          <w:b/>
          <w:bCs/>
          <w:iCs/>
        </w:rPr>
      </w:pPr>
      <w:r w:rsidRPr="0041711E">
        <w:rPr>
          <w:rFonts w:ascii="Bookman Old Style" w:hAnsi="Bookman Old Style"/>
          <w:b/>
          <w:bCs/>
          <w:iCs/>
        </w:rPr>
        <w:lastRenderedPageBreak/>
        <w:t>Annexure B</w:t>
      </w:r>
    </w:p>
    <w:p w:rsidR="00367E36" w:rsidRPr="001B5EAC" w:rsidRDefault="00367E36" w:rsidP="00367E36">
      <w:pPr>
        <w:ind w:left="2964"/>
        <w:jc w:val="right"/>
        <w:rPr>
          <w:b/>
        </w:rPr>
      </w:pPr>
      <w:r w:rsidRPr="0041711E">
        <w:rPr>
          <w:b/>
        </w:rPr>
        <w:t>Page 5 of 7</w:t>
      </w:r>
    </w:p>
    <w:p w:rsidR="00367E36" w:rsidRPr="00B33DFE" w:rsidRDefault="00367E36" w:rsidP="00367E36">
      <w:pPr>
        <w:ind w:left="2964"/>
        <w:jc w:val="center"/>
        <w:rPr>
          <w:b/>
        </w:rPr>
      </w:pPr>
      <w:r>
        <w:rPr>
          <w:b/>
          <w:bCs/>
        </w:rPr>
        <w:tab/>
      </w:r>
      <w:r>
        <w:rPr>
          <w:b/>
          <w:bCs/>
        </w:rPr>
        <w:tab/>
      </w:r>
      <w:r>
        <w:rPr>
          <w:b/>
          <w:bCs/>
        </w:rPr>
        <w:tab/>
      </w:r>
    </w:p>
    <w:p w:rsidR="00367E36" w:rsidRDefault="00367E36" w:rsidP="00367E36">
      <w:pPr>
        <w:pStyle w:val="BodyText2"/>
        <w:numPr>
          <w:ilvl w:val="0"/>
          <w:numId w:val="3"/>
        </w:numPr>
        <w:jc w:val="left"/>
        <w:rPr>
          <w:bCs w:val="0"/>
          <w:u w:val="none"/>
        </w:rPr>
      </w:pPr>
      <w:r>
        <w:rPr>
          <w:bCs w:val="0"/>
          <w:u w:val="none"/>
        </w:rPr>
        <w:t>Material Safety Data Sheet (MSDS)</w:t>
      </w:r>
    </w:p>
    <w:p w:rsidR="00367E36" w:rsidRDefault="00367E36" w:rsidP="00367E36">
      <w:pPr>
        <w:pStyle w:val="BodyText2"/>
        <w:numPr>
          <w:ilvl w:val="0"/>
          <w:numId w:val="3"/>
        </w:numPr>
        <w:jc w:val="left"/>
        <w:rPr>
          <w:bCs w:val="0"/>
          <w:u w:val="none"/>
        </w:rPr>
      </w:pPr>
      <w:r>
        <w:rPr>
          <w:bCs w:val="0"/>
          <w:u w:val="none"/>
        </w:rPr>
        <w:t>Environment clearance certificate</w:t>
      </w:r>
    </w:p>
    <w:p w:rsidR="00367E36" w:rsidRDefault="00367E36" w:rsidP="00367E36">
      <w:pPr>
        <w:pStyle w:val="BodyText2"/>
        <w:numPr>
          <w:ilvl w:val="0"/>
          <w:numId w:val="3"/>
        </w:numPr>
        <w:jc w:val="left"/>
        <w:rPr>
          <w:bCs w:val="0"/>
          <w:u w:val="none"/>
        </w:rPr>
      </w:pPr>
      <w:r>
        <w:rPr>
          <w:bCs w:val="0"/>
          <w:u w:val="none"/>
        </w:rPr>
        <w:t>Transport Emergency Card (TREM Card if applicable)</w:t>
      </w:r>
    </w:p>
    <w:p w:rsidR="00367E36" w:rsidRDefault="00367E36" w:rsidP="00367E36">
      <w:pPr>
        <w:pStyle w:val="BodyText2"/>
        <w:numPr>
          <w:ilvl w:val="0"/>
          <w:numId w:val="3"/>
        </w:numPr>
        <w:jc w:val="left"/>
        <w:rPr>
          <w:bCs w:val="0"/>
          <w:u w:val="none"/>
        </w:rPr>
      </w:pPr>
      <w:r>
        <w:rPr>
          <w:bCs w:val="0"/>
          <w:u w:val="none"/>
        </w:rPr>
        <w:t>Guarantee Certificate</w:t>
      </w:r>
    </w:p>
    <w:p w:rsidR="00367E36" w:rsidRDefault="00367E36" w:rsidP="00367E36">
      <w:pPr>
        <w:pStyle w:val="BodyText2"/>
        <w:numPr>
          <w:ilvl w:val="0"/>
          <w:numId w:val="3"/>
        </w:numPr>
        <w:jc w:val="left"/>
        <w:rPr>
          <w:bCs w:val="0"/>
          <w:u w:val="none"/>
        </w:rPr>
      </w:pPr>
      <w:proofErr w:type="spellStart"/>
      <w:r>
        <w:rPr>
          <w:bCs w:val="0"/>
          <w:u w:val="none"/>
        </w:rPr>
        <w:t>Preshipment</w:t>
      </w:r>
      <w:proofErr w:type="spellEnd"/>
      <w:r>
        <w:rPr>
          <w:bCs w:val="0"/>
          <w:u w:val="none"/>
        </w:rPr>
        <w:t xml:space="preserve"> of certificate</w:t>
      </w:r>
    </w:p>
    <w:p w:rsidR="00367E36" w:rsidRDefault="00367E36" w:rsidP="00367E36">
      <w:pPr>
        <w:pStyle w:val="BodyText2"/>
        <w:numPr>
          <w:ilvl w:val="0"/>
          <w:numId w:val="3"/>
        </w:numPr>
        <w:tabs>
          <w:tab w:val="clear" w:pos="2964"/>
          <w:tab w:val="num" w:pos="2790"/>
          <w:tab w:val="left" w:pos="2992"/>
          <w:tab w:val="left" w:pos="3179"/>
        </w:tabs>
        <w:ind w:hanging="534"/>
        <w:jc w:val="left"/>
        <w:rPr>
          <w:bCs w:val="0"/>
          <w:u w:val="none"/>
        </w:rPr>
      </w:pPr>
      <w:r>
        <w:rPr>
          <w:bCs w:val="0"/>
          <w:u w:val="none"/>
        </w:rPr>
        <w:t>OEM Certificate</w:t>
      </w:r>
    </w:p>
    <w:p w:rsidR="00367E36" w:rsidRDefault="00367E36" w:rsidP="00367E36">
      <w:pPr>
        <w:pStyle w:val="BodyText2"/>
        <w:rPr>
          <w:bCs w:val="0"/>
          <w:i/>
          <w:iCs/>
        </w:rPr>
      </w:pPr>
    </w:p>
    <w:p w:rsidR="00367E36" w:rsidRDefault="00367E36" w:rsidP="00367E36">
      <w:pPr>
        <w:pStyle w:val="BodyText2"/>
        <w:ind w:left="1080"/>
        <w:jc w:val="left"/>
        <w:rPr>
          <w:b w:val="0"/>
          <w:u w:val="none"/>
        </w:rPr>
      </w:pPr>
    </w:p>
    <w:p w:rsidR="00367E36" w:rsidRPr="00B33DFE" w:rsidRDefault="00367E36" w:rsidP="00367E36">
      <w:pPr>
        <w:pStyle w:val="BodyText2"/>
        <w:numPr>
          <w:ilvl w:val="0"/>
          <w:numId w:val="4"/>
        </w:numPr>
        <w:jc w:val="both"/>
        <w:rPr>
          <w:b w:val="0"/>
          <w:u w:val="none"/>
        </w:rPr>
      </w:pPr>
      <w:r>
        <w:rPr>
          <w:b w:val="0"/>
          <w:u w:val="none"/>
        </w:rPr>
        <w:t xml:space="preserve">Mode of Transport shall be by road, unless otherwise </w:t>
      </w:r>
      <w:proofErr w:type="spellStart"/>
      <w:r>
        <w:rPr>
          <w:b w:val="0"/>
          <w:u w:val="none"/>
        </w:rPr>
        <w:t>specified.</w:t>
      </w:r>
      <w:r w:rsidRPr="00CA356E">
        <w:rPr>
          <w:b w:val="0"/>
          <w:bCs w:val="0"/>
          <w:sz w:val="22"/>
          <w:u w:val="none"/>
        </w:rPr>
        <w:t>The</w:t>
      </w:r>
      <w:proofErr w:type="spellEnd"/>
      <w:r w:rsidRPr="00CA356E">
        <w:rPr>
          <w:b w:val="0"/>
          <w:bCs w:val="0"/>
          <w:sz w:val="22"/>
          <w:u w:val="none"/>
        </w:rPr>
        <w:t xml:space="preserve"> materials shall be sent through the Transporter who has been granted a Certificate of Registration for transportation of goods as per Carriage by Road Act 2007.</w:t>
      </w:r>
    </w:p>
    <w:p w:rsidR="00367E36" w:rsidRPr="00CA356E" w:rsidRDefault="00367E36" w:rsidP="00367E36">
      <w:pPr>
        <w:pStyle w:val="BodyText2"/>
        <w:jc w:val="left"/>
        <w:rPr>
          <w:b w:val="0"/>
          <w:u w:val="none"/>
        </w:rPr>
      </w:pPr>
    </w:p>
    <w:p w:rsidR="00367E36" w:rsidRDefault="00367E36" w:rsidP="00367E36">
      <w:pPr>
        <w:pStyle w:val="BodyText2"/>
        <w:tabs>
          <w:tab w:val="left" w:pos="810"/>
        </w:tabs>
        <w:ind w:left="720"/>
        <w:jc w:val="both"/>
        <w:rPr>
          <w:bCs w:val="0"/>
          <w:u w:val="none"/>
        </w:rPr>
      </w:pPr>
      <w:r>
        <w:rPr>
          <w:bCs w:val="0"/>
          <w:u w:val="none"/>
        </w:rPr>
        <w:t>n. Payment shall be made by cheque/RTGS within 30 days of    receipt, inspection and acceptance of the material.</w:t>
      </w:r>
    </w:p>
    <w:p w:rsidR="00367E36" w:rsidRDefault="00367E36" w:rsidP="00367E36">
      <w:pPr>
        <w:pStyle w:val="BodyText2"/>
        <w:ind w:left="1080"/>
        <w:jc w:val="left"/>
        <w:rPr>
          <w:b w:val="0"/>
          <w:u w:val="none"/>
        </w:rPr>
      </w:pPr>
    </w:p>
    <w:p w:rsidR="00367E36" w:rsidRDefault="00367E36" w:rsidP="00367E36">
      <w:pPr>
        <w:pStyle w:val="BodyText2"/>
        <w:ind w:left="935" w:hanging="187"/>
        <w:jc w:val="both"/>
        <w:rPr>
          <w:b w:val="0"/>
          <w:u w:val="none"/>
        </w:rPr>
      </w:pPr>
      <w:r>
        <w:rPr>
          <w:b w:val="0"/>
          <w:u w:val="none"/>
        </w:rPr>
        <w:t>o. The jurisdiction of any dispute, suits and proceedings arising out of this tender shall be only in the court of Thiruvananthapuram /Belgaum /Cochin as the case may be.</w:t>
      </w:r>
    </w:p>
    <w:p w:rsidR="00367E36" w:rsidRDefault="00367E36" w:rsidP="00367E36">
      <w:pPr>
        <w:rPr>
          <w:rFonts w:ascii="Bookman Old Style" w:hAnsi="Bookman Old Style"/>
        </w:rPr>
      </w:pPr>
    </w:p>
    <w:p w:rsidR="00367E36" w:rsidRPr="00702F58" w:rsidRDefault="00367E36" w:rsidP="00367E36">
      <w:pPr>
        <w:pStyle w:val="BodyText2"/>
        <w:numPr>
          <w:ilvl w:val="0"/>
          <w:numId w:val="1"/>
        </w:numPr>
        <w:jc w:val="left"/>
        <w:rPr>
          <w:bCs w:val="0"/>
          <w:u w:val="none"/>
        </w:rPr>
      </w:pPr>
      <w:r w:rsidRPr="00702F58">
        <w:rPr>
          <w:bCs w:val="0"/>
          <w:u w:val="none"/>
        </w:rPr>
        <w:t xml:space="preserve">Annual purchase quantity will be shared to the suppliers @ ratio, as below: </w:t>
      </w:r>
    </w:p>
    <w:p w:rsidR="00367E36" w:rsidRPr="00702F58" w:rsidRDefault="00367E36" w:rsidP="00367E36">
      <w:pPr>
        <w:pStyle w:val="BodyText2"/>
        <w:numPr>
          <w:ilvl w:val="0"/>
          <w:numId w:val="14"/>
        </w:numPr>
        <w:jc w:val="left"/>
        <w:rPr>
          <w:b w:val="0"/>
          <w:u w:val="none"/>
        </w:rPr>
      </w:pPr>
      <w:r w:rsidRPr="00702F58">
        <w:rPr>
          <w:b w:val="0"/>
          <w:u w:val="none"/>
        </w:rPr>
        <w:t xml:space="preserve">60% to L1 party, and balance 40% shall be allotted among the vendors who </w:t>
      </w:r>
      <w:r w:rsidR="009D0F0C">
        <w:rPr>
          <w:b w:val="0"/>
          <w:u w:val="none"/>
        </w:rPr>
        <w:t xml:space="preserve">are </w:t>
      </w:r>
      <w:r w:rsidRPr="00702F58">
        <w:rPr>
          <w:b w:val="0"/>
          <w:u w:val="none"/>
        </w:rPr>
        <w:t>matching the L1 rate</w:t>
      </w:r>
    </w:p>
    <w:p w:rsidR="00367E36" w:rsidRDefault="00367E36" w:rsidP="00367E36">
      <w:pPr>
        <w:pStyle w:val="BodyText2"/>
        <w:jc w:val="left"/>
        <w:rPr>
          <w:b w:val="0"/>
          <w:u w:val="none"/>
        </w:rPr>
      </w:pPr>
    </w:p>
    <w:p w:rsidR="001A6390" w:rsidRDefault="001A6390" w:rsidP="001A6390">
      <w:pPr>
        <w:pStyle w:val="BodyText2"/>
        <w:jc w:val="left"/>
        <w:rPr>
          <w:bCs w:val="0"/>
          <w:i/>
          <w:iCs/>
          <w:u w:val="none"/>
        </w:rPr>
      </w:pPr>
    </w:p>
    <w:p w:rsidR="001A6390" w:rsidRPr="00702F58" w:rsidRDefault="001A6390" w:rsidP="001A6390">
      <w:pPr>
        <w:pStyle w:val="BodyText2"/>
        <w:numPr>
          <w:ilvl w:val="0"/>
          <w:numId w:val="1"/>
        </w:numPr>
        <w:tabs>
          <w:tab w:val="clear" w:pos="720"/>
          <w:tab w:val="num" w:pos="567"/>
        </w:tabs>
        <w:ind w:left="709" w:hanging="349"/>
        <w:jc w:val="left"/>
        <w:rPr>
          <w:bCs w:val="0"/>
          <w:u w:val="none"/>
        </w:rPr>
      </w:pPr>
      <w:r w:rsidRPr="00430E06">
        <w:rPr>
          <w:bCs w:val="0"/>
          <w:u w:val="none"/>
        </w:rPr>
        <w:t>The Price Bid of new vendors and those under vendor development programme will be opened only after submission of sample and successful completion of plant trial as laid down in the vendor development protocol.</w:t>
      </w:r>
    </w:p>
    <w:p w:rsidR="00367E36" w:rsidRDefault="00367E36" w:rsidP="00367E36">
      <w:pPr>
        <w:pStyle w:val="BodyText2"/>
        <w:ind w:left="1080"/>
        <w:jc w:val="left"/>
        <w:rPr>
          <w:bCs w:val="0"/>
          <w:i/>
          <w:iCs/>
          <w:u w:val="none"/>
        </w:rPr>
      </w:pPr>
    </w:p>
    <w:p w:rsidR="00367E36" w:rsidRDefault="00367E36" w:rsidP="00367E36">
      <w:pPr>
        <w:pStyle w:val="BodyText2"/>
        <w:ind w:left="1080"/>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C473D9" w:rsidRPr="00684AC1" w:rsidRDefault="00C473D9" w:rsidP="00C473D9">
      <w:pPr>
        <w:jc w:val="right"/>
        <w:rPr>
          <w:rFonts w:ascii="Bookman Old Style" w:hAnsi="Bookman Old Style"/>
          <w:b/>
          <w:bCs/>
          <w:iCs/>
        </w:rPr>
      </w:pPr>
      <w:r w:rsidRPr="00684AC1">
        <w:rPr>
          <w:rFonts w:ascii="Bookman Old Style" w:hAnsi="Bookman Old Style"/>
          <w:b/>
          <w:bCs/>
          <w:iCs/>
        </w:rPr>
        <w:t>Annexure B</w:t>
      </w:r>
    </w:p>
    <w:p w:rsidR="00C473D9" w:rsidRPr="00684AC1" w:rsidRDefault="00C473D9" w:rsidP="00C473D9">
      <w:pPr>
        <w:pStyle w:val="BodyText2"/>
        <w:ind w:left="1080"/>
        <w:jc w:val="right"/>
        <w:rPr>
          <w:iCs/>
          <w:u w:val="none"/>
        </w:rPr>
      </w:pP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Cs/>
          <w:u w:val="none"/>
        </w:rPr>
        <w:t xml:space="preserve">Page 6 of </w:t>
      </w:r>
      <w:r>
        <w:rPr>
          <w:iCs/>
          <w:u w:val="none"/>
        </w:rPr>
        <w:t>7</w:t>
      </w:r>
    </w:p>
    <w:p w:rsidR="00C473D9" w:rsidRDefault="00C473D9" w:rsidP="00C473D9">
      <w:pPr>
        <w:pStyle w:val="BodyText2"/>
        <w:ind w:left="1080"/>
        <w:jc w:val="left"/>
        <w:rPr>
          <w:bCs w:val="0"/>
          <w:i/>
          <w:iCs/>
          <w:u w:val="none"/>
        </w:rPr>
      </w:pPr>
    </w:p>
    <w:p w:rsidR="00C473D9" w:rsidRDefault="00C473D9" w:rsidP="00C473D9">
      <w:pPr>
        <w:pStyle w:val="BodyText2"/>
        <w:ind w:left="1080"/>
        <w:jc w:val="left"/>
        <w:rPr>
          <w:bCs w:val="0"/>
          <w:i/>
          <w:iCs/>
          <w:u w:val="none"/>
        </w:rPr>
      </w:pPr>
    </w:p>
    <w:p w:rsidR="00C473D9" w:rsidRPr="00684AC1" w:rsidRDefault="00C473D9" w:rsidP="00C473D9">
      <w:pPr>
        <w:pStyle w:val="BodyText2"/>
        <w:jc w:val="left"/>
        <w:rPr>
          <w:iCs/>
          <w:u w:val="none"/>
        </w:rPr>
      </w:pPr>
    </w:p>
    <w:p w:rsidR="00C473D9" w:rsidRDefault="00C473D9" w:rsidP="00C473D9">
      <w:pPr>
        <w:pStyle w:val="BodyText2"/>
        <w:ind w:left="1080"/>
        <w:jc w:val="left"/>
        <w:rPr>
          <w:bCs w:val="0"/>
          <w:iCs/>
          <w:u w:val="none"/>
        </w:rPr>
      </w:pPr>
      <w:r>
        <w:rPr>
          <w:bCs w:val="0"/>
          <w:iCs/>
          <w:u w:val="none"/>
        </w:rPr>
        <w:t>INDEMNITY CLAUSE:</w:t>
      </w:r>
    </w:p>
    <w:p w:rsidR="00C473D9" w:rsidRDefault="00C473D9" w:rsidP="00C473D9">
      <w:pPr>
        <w:pStyle w:val="BodyText2"/>
        <w:ind w:left="1080"/>
        <w:jc w:val="left"/>
        <w:rPr>
          <w:b w:val="0"/>
          <w:iCs/>
          <w:u w:val="none"/>
        </w:rPr>
      </w:pPr>
    </w:p>
    <w:p w:rsidR="00C473D9" w:rsidRDefault="00C473D9" w:rsidP="00C473D9">
      <w:pPr>
        <w:pStyle w:val="BodyText2"/>
        <w:ind w:left="1080"/>
        <w:jc w:val="left"/>
        <w:rPr>
          <w:b w:val="0"/>
          <w:iCs/>
          <w:u w:val="none"/>
        </w:rPr>
      </w:pPr>
    </w:p>
    <w:p w:rsidR="00C473D9" w:rsidRDefault="00C473D9" w:rsidP="00C473D9">
      <w:pPr>
        <w:pStyle w:val="BodyText2"/>
        <w:ind w:left="1080"/>
        <w:jc w:val="both"/>
        <w:rPr>
          <w:b w:val="0"/>
          <w:iCs/>
          <w:u w:val="none"/>
        </w:rPr>
      </w:pPr>
      <w:r>
        <w:rPr>
          <w:b w:val="0"/>
          <w:iCs/>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w:t>
      </w:r>
      <w:r w:rsidR="0078003B">
        <w:rPr>
          <w:b w:val="0"/>
          <w:iCs/>
          <w:u w:val="none"/>
        </w:rPr>
        <w:t>ed quantity and rate with</w:t>
      </w:r>
      <w:r>
        <w:rPr>
          <w:b w:val="0"/>
          <w:iCs/>
          <w:u w:val="none"/>
        </w:rPr>
        <w:t>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C473D9" w:rsidRDefault="00C473D9" w:rsidP="00C473D9">
      <w:pPr>
        <w:pStyle w:val="BodyText2"/>
        <w:ind w:left="1080"/>
        <w:jc w:val="both"/>
        <w:rPr>
          <w:b w:val="0"/>
          <w:iCs/>
          <w:u w:val="none"/>
        </w:rPr>
      </w:pPr>
    </w:p>
    <w:p w:rsidR="00C473D9" w:rsidRDefault="00C473D9" w:rsidP="00C473D9">
      <w:pPr>
        <w:pStyle w:val="BodyText2"/>
        <w:ind w:left="1080"/>
        <w:jc w:val="both"/>
        <w:rPr>
          <w:b w:val="0"/>
          <w:iCs/>
          <w:u w:val="none"/>
        </w:rPr>
      </w:pPr>
      <w:r>
        <w:rPr>
          <w:b w:val="0"/>
          <w:iCs/>
          <w:u w:val="none"/>
        </w:rPr>
        <w:t>The supplier shall have no right to change the quantity stipulated in the supply order.</w:t>
      </w:r>
    </w:p>
    <w:p w:rsidR="00C473D9" w:rsidRDefault="00C473D9" w:rsidP="00C473D9">
      <w:pPr>
        <w:pStyle w:val="BodyText2"/>
        <w:ind w:left="1080"/>
        <w:jc w:val="both"/>
        <w:rPr>
          <w:b w:val="0"/>
          <w:iCs/>
          <w:u w:val="none"/>
        </w:rPr>
      </w:pPr>
    </w:p>
    <w:p w:rsidR="00C473D9" w:rsidRDefault="00C473D9" w:rsidP="00C473D9">
      <w:pPr>
        <w:pStyle w:val="BodyText2"/>
        <w:ind w:left="1080"/>
        <w:jc w:val="both"/>
        <w:rPr>
          <w:b w:val="0"/>
          <w:iCs/>
          <w:u w:val="none"/>
        </w:rPr>
      </w:pPr>
      <w:r>
        <w:rPr>
          <w:b w:val="0"/>
          <w:iCs/>
          <w:u w:val="none"/>
        </w:rPr>
        <w:t>Bid pronounced Non Responsive by HLL shall be summarily rejected.</w:t>
      </w:r>
    </w:p>
    <w:p w:rsidR="00C473D9" w:rsidRDefault="00C473D9" w:rsidP="00C473D9">
      <w:pPr>
        <w:pStyle w:val="BodyText2"/>
        <w:ind w:left="1080"/>
        <w:jc w:val="both"/>
        <w:rPr>
          <w:b w:val="0"/>
          <w:iCs/>
          <w:u w:val="none"/>
        </w:rPr>
      </w:pPr>
    </w:p>
    <w:p w:rsidR="00C473D9" w:rsidRDefault="00C473D9" w:rsidP="00C473D9">
      <w:pPr>
        <w:pStyle w:val="BodyText2"/>
        <w:ind w:left="1080"/>
        <w:jc w:val="both"/>
        <w:rPr>
          <w:b w:val="0"/>
          <w:iCs/>
          <w:u w:val="none"/>
        </w:rPr>
      </w:pPr>
      <w:r>
        <w:rPr>
          <w:b w:val="0"/>
          <w:iCs/>
          <w:u w:val="none"/>
        </w:rPr>
        <w:t xml:space="preserve">The decision of HLL will be final and no correspondence of this shall be entertained.  </w:t>
      </w:r>
    </w:p>
    <w:p w:rsidR="00C473D9" w:rsidRDefault="00C473D9" w:rsidP="00C473D9">
      <w:pPr>
        <w:pStyle w:val="BodyText2"/>
        <w:ind w:left="1080"/>
        <w:jc w:val="left"/>
        <w:rPr>
          <w:b w:val="0"/>
          <w:iCs/>
          <w:u w:val="none"/>
        </w:rPr>
      </w:pPr>
    </w:p>
    <w:p w:rsidR="00C473D9" w:rsidRDefault="00C473D9" w:rsidP="00C473D9">
      <w:pPr>
        <w:pStyle w:val="BodyText2"/>
        <w:jc w:val="left"/>
        <w:rPr>
          <w:b w:val="0"/>
          <w:iCs/>
          <w:u w:val="none"/>
        </w:rPr>
      </w:pPr>
    </w:p>
    <w:p w:rsidR="00C473D9" w:rsidRDefault="00C473D9" w:rsidP="00C473D9">
      <w:pPr>
        <w:pStyle w:val="BodyText2"/>
        <w:jc w:val="left"/>
        <w:rPr>
          <w:b w:val="0"/>
          <w:iCs/>
          <w:u w:val="none"/>
        </w:rPr>
      </w:pPr>
      <w:r>
        <w:rPr>
          <w:b w:val="0"/>
          <w:iCs/>
          <w:u w:val="none"/>
        </w:rPr>
        <w:t>We have read and understood the above conditions and agree to abide   by the same.</w:t>
      </w:r>
    </w:p>
    <w:p w:rsidR="00C473D9" w:rsidRDefault="00C473D9" w:rsidP="00C473D9">
      <w:pPr>
        <w:pStyle w:val="BodyText2"/>
        <w:jc w:val="left"/>
        <w:rPr>
          <w:b w:val="0"/>
          <w:iCs/>
          <w:u w:val="none"/>
        </w:rPr>
      </w:pPr>
    </w:p>
    <w:p w:rsidR="00C473D9" w:rsidRDefault="00C473D9" w:rsidP="00C473D9">
      <w:pPr>
        <w:pStyle w:val="BodyText2"/>
        <w:jc w:val="left"/>
        <w:rPr>
          <w:b w:val="0"/>
          <w:iCs/>
          <w:u w:val="none"/>
        </w:rPr>
      </w:pPr>
    </w:p>
    <w:p w:rsidR="00C473D9" w:rsidRDefault="00C473D9" w:rsidP="00C473D9">
      <w:pPr>
        <w:pStyle w:val="BodyText2"/>
        <w:jc w:val="left"/>
        <w:rPr>
          <w:b w:val="0"/>
          <w:u w:val="none"/>
        </w:rPr>
      </w:pPr>
    </w:p>
    <w:p w:rsidR="00C473D9" w:rsidRDefault="00C473D9" w:rsidP="00C473D9">
      <w:pPr>
        <w:pStyle w:val="BodyText2"/>
        <w:jc w:val="left"/>
        <w:rPr>
          <w:b w:val="0"/>
          <w:u w:val="none"/>
        </w:rPr>
      </w:pPr>
      <w:r>
        <w:rPr>
          <w:b w:val="0"/>
          <w:u w:val="none"/>
        </w:rPr>
        <w:t>PLACE:                                NAME AND SIGNATURE OF THE APPLICANT</w:t>
      </w:r>
    </w:p>
    <w:p w:rsidR="00C473D9" w:rsidRDefault="00C473D9" w:rsidP="00C473D9">
      <w:pPr>
        <w:pStyle w:val="BodyText2"/>
        <w:jc w:val="both"/>
        <w:rPr>
          <w:b w:val="0"/>
          <w:u w:val="none"/>
        </w:rPr>
      </w:pPr>
      <w:r>
        <w:rPr>
          <w:b w:val="0"/>
          <w:u w:val="none"/>
        </w:rPr>
        <w:t xml:space="preserve">DATE:                          </w:t>
      </w:r>
      <w:r w:rsidR="006E2B19">
        <w:rPr>
          <w:b w:val="0"/>
          <w:u w:val="none"/>
        </w:rPr>
        <w:t xml:space="preserve">                             </w:t>
      </w:r>
      <w:r>
        <w:rPr>
          <w:b w:val="0"/>
          <w:u w:val="none"/>
        </w:rPr>
        <w:t>(WITH OFFICE SEAL)</w:t>
      </w:r>
    </w:p>
    <w:p w:rsidR="00C473D9" w:rsidRDefault="00C473D9" w:rsidP="00C473D9">
      <w:pPr>
        <w:jc w:val="right"/>
        <w:rPr>
          <w:rFonts w:ascii="Bookman Old Style" w:hAnsi="Bookman Old Style"/>
        </w:rPr>
      </w:pPr>
    </w:p>
    <w:p w:rsidR="00C473D9" w:rsidRDefault="00C473D9" w:rsidP="00C473D9">
      <w:pPr>
        <w:jc w:val="right"/>
        <w:rPr>
          <w:rFonts w:ascii="Bookman Old Style" w:hAnsi="Bookman Old Style"/>
        </w:rPr>
      </w:pPr>
    </w:p>
    <w:p w:rsidR="00C473D9" w:rsidRPr="0041711E" w:rsidRDefault="00C473D9" w:rsidP="00C473D9">
      <w:pPr>
        <w:jc w:val="right"/>
        <w:rPr>
          <w:rFonts w:ascii="Bookman Old Style" w:hAnsi="Bookman Old Style"/>
          <w:b/>
          <w:bCs/>
          <w:iCs/>
        </w:rPr>
      </w:pPr>
      <w:r w:rsidRPr="0041711E">
        <w:rPr>
          <w:rFonts w:ascii="Bookman Old Style" w:hAnsi="Bookman Old Style"/>
          <w:b/>
          <w:bCs/>
          <w:iCs/>
        </w:rPr>
        <w:lastRenderedPageBreak/>
        <w:t>Annexure B</w:t>
      </w:r>
    </w:p>
    <w:p w:rsidR="00C473D9" w:rsidRPr="00684AC1" w:rsidRDefault="00C473D9" w:rsidP="00C473D9">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7</w:t>
      </w:r>
      <w:r w:rsidRPr="00684AC1">
        <w:rPr>
          <w:rFonts w:ascii="Bookman Old Style" w:hAnsi="Bookman Old Style"/>
          <w:b/>
          <w:bCs/>
        </w:rPr>
        <w:t xml:space="preserve">of </w:t>
      </w:r>
      <w:r>
        <w:rPr>
          <w:rFonts w:ascii="Bookman Old Style" w:hAnsi="Bookman Old Style"/>
          <w:b/>
          <w:bCs/>
        </w:rPr>
        <w:t>7</w:t>
      </w:r>
    </w:p>
    <w:p w:rsidR="00C473D9" w:rsidRDefault="00C473D9" w:rsidP="00C473D9">
      <w:pPr>
        <w:rPr>
          <w:rFonts w:ascii="Bookman Old Style" w:hAnsi="Bookman Old Style"/>
        </w:rPr>
      </w:pPr>
    </w:p>
    <w:p w:rsidR="00C473D9" w:rsidRDefault="00C473D9" w:rsidP="00C473D9">
      <w:pPr>
        <w:pStyle w:val="NormalWeb"/>
        <w:spacing w:before="0" w:beforeAutospacing="0" w:after="0" w:afterAutospacing="0"/>
        <w:rPr>
          <w:rFonts w:ascii="Bookman Old Style" w:hAnsi="Bookman Old Style"/>
        </w:rPr>
      </w:pPr>
    </w:p>
    <w:p w:rsidR="00C473D9" w:rsidRDefault="00C473D9" w:rsidP="00C473D9">
      <w:pPr>
        <w:rPr>
          <w:rFonts w:ascii="Bookman Old Style" w:hAnsi="Bookman Old Style"/>
        </w:rPr>
      </w:pPr>
    </w:p>
    <w:p w:rsidR="00C473D9" w:rsidRDefault="00C473D9" w:rsidP="00C473D9">
      <w:pPr>
        <w:jc w:val="center"/>
        <w:rPr>
          <w:rFonts w:ascii="Bookman Old Style" w:hAnsi="Bookman Old Style"/>
          <w:b/>
          <w:bCs/>
        </w:rPr>
      </w:pPr>
    </w:p>
    <w:p w:rsidR="00C473D9" w:rsidRDefault="00C473D9" w:rsidP="00C473D9">
      <w:pPr>
        <w:pStyle w:val="BodyTextIndent2"/>
        <w:jc w:val="center"/>
      </w:pPr>
    </w:p>
    <w:p w:rsidR="00C473D9" w:rsidRDefault="00C473D9" w:rsidP="00C473D9">
      <w:pPr>
        <w:jc w:val="center"/>
        <w:rPr>
          <w:rFonts w:ascii="Bookman Old Style" w:hAnsi="Bookman Old Style"/>
          <w:iCs/>
        </w:rPr>
      </w:pPr>
      <w:r>
        <w:rPr>
          <w:rFonts w:ascii="Bookman Old Style" w:hAnsi="Bookman Old Style"/>
          <w:b/>
          <w:bCs/>
          <w:iCs/>
        </w:rPr>
        <w:t>Item: BIOLOGICAL INDICATOR</w:t>
      </w:r>
    </w:p>
    <w:p w:rsidR="00C473D9" w:rsidRDefault="00C473D9" w:rsidP="00C473D9">
      <w:pPr>
        <w:rPr>
          <w:rFonts w:ascii="Bookman Old Style" w:hAnsi="Bookman Old Style"/>
          <w:iCs/>
        </w:rPr>
      </w:pPr>
    </w:p>
    <w:p w:rsidR="00C473D9" w:rsidRPr="00767AA3" w:rsidRDefault="00C473D9" w:rsidP="00C473D9">
      <w:pPr>
        <w:pStyle w:val="Heading4"/>
        <w:jc w:val="center"/>
      </w:pPr>
      <w:r w:rsidRPr="00767AA3">
        <w:t>DECLARATION</w:t>
      </w: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jc w:val="both"/>
        <w:rPr>
          <w:rFonts w:ascii="Bookman Old Style" w:hAnsi="Bookman Old Style"/>
          <w:iCs/>
        </w:rPr>
      </w:pPr>
      <w:r>
        <w:rPr>
          <w:rFonts w:ascii="Bookman Old Style" w:hAnsi="Bookman Old Style"/>
          <w:iCs/>
        </w:rPr>
        <w:t>We confirm having read and understood all the specifications, instructions, forms, terms and conditions and other requirements of the above tender (both expressed and implied) in full and that we agree to abide by all without any deviation.</w:t>
      </w:r>
    </w:p>
    <w:p w:rsidR="00C473D9" w:rsidRDefault="00C473D9" w:rsidP="00C473D9">
      <w:pPr>
        <w:jc w:val="both"/>
        <w:rPr>
          <w:rFonts w:ascii="Bookman Old Style" w:hAnsi="Bookman Old Style"/>
          <w:iCs/>
        </w:rPr>
      </w:pPr>
    </w:p>
    <w:p w:rsidR="00C473D9" w:rsidRDefault="00C473D9" w:rsidP="00C473D9">
      <w:pPr>
        <w:jc w:val="both"/>
        <w:rPr>
          <w:rFonts w:ascii="Bookman Old Style" w:hAnsi="Bookman Old Style"/>
          <w:iCs/>
        </w:rPr>
      </w:pPr>
    </w:p>
    <w:p w:rsidR="00C473D9" w:rsidRDefault="00C473D9" w:rsidP="00C473D9">
      <w:pPr>
        <w:jc w:val="both"/>
        <w:rPr>
          <w:rFonts w:ascii="Bookman Old Style" w:hAnsi="Bookman Old Style"/>
          <w:iCs/>
        </w:rPr>
      </w:pPr>
    </w:p>
    <w:p w:rsidR="00C473D9" w:rsidRDefault="00C473D9" w:rsidP="00C473D9">
      <w:pPr>
        <w:jc w:val="both"/>
        <w:rPr>
          <w:rFonts w:ascii="Bookman Old Style" w:hAnsi="Bookman Old Style"/>
          <w:iCs/>
        </w:rPr>
      </w:pPr>
    </w:p>
    <w:p w:rsidR="00C473D9" w:rsidRDefault="00C473D9" w:rsidP="00C473D9">
      <w:pPr>
        <w:jc w:val="center"/>
        <w:rPr>
          <w:rFonts w:ascii="Bookman Old Style" w:hAnsi="Bookman Old Style"/>
          <w:iCs/>
        </w:rPr>
      </w:pPr>
      <w:r>
        <w:rPr>
          <w:rFonts w:ascii="Bookman Old Style" w:hAnsi="Bookman Old Style"/>
          <w:iCs/>
        </w:rPr>
        <w:t xml:space="preserve">                                                 NAME AND ADDRESS OF APPLICANT</w:t>
      </w:r>
    </w:p>
    <w:p w:rsidR="00C473D9" w:rsidRDefault="00C473D9" w:rsidP="00C473D9">
      <w:pPr>
        <w:jc w:val="both"/>
        <w:rPr>
          <w:rFonts w:ascii="Bookman Old Style" w:hAnsi="Bookman Old Style"/>
          <w:iCs/>
        </w:rPr>
      </w:pPr>
    </w:p>
    <w:p w:rsidR="00C473D9" w:rsidRDefault="00C473D9" w:rsidP="00C473D9">
      <w:pPr>
        <w:ind w:left="1440" w:firstLine="720"/>
        <w:jc w:val="right"/>
        <w:rPr>
          <w:rFonts w:ascii="Bookman Old Style" w:hAnsi="Bookman Old Style"/>
          <w:iCs/>
        </w:rPr>
      </w:pPr>
    </w:p>
    <w:p w:rsidR="00C473D9" w:rsidRDefault="00C473D9" w:rsidP="00C473D9">
      <w:pPr>
        <w:ind w:left="1440" w:firstLine="720"/>
        <w:jc w:val="right"/>
        <w:rPr>
          <w:rFonts w:ascii="Bookman Old Style" w:hAnsi="Bookman Old Style"/>
          <w:iCs/>
        </w:rPr>
      </w:pPr>
    </w:p>
    <w:p w:rsidR="00C473D9" w:rsidRDefault="00C473D9" w:rsidP="00C473D9">
      <w:pPr>
        <w:ind w:left="1440" w:firstLine="720"/>
        <w:jc w:val="right"/>
        <w:rPr>
          <w:rFonts w:ascii="Bookman Old Style" w:hAnsi="Bookman Old Style"/>
          <w:iCs/>
        </w:rPr>
      </w:pPr>
    </w:p>
    <w:p w:rsidR="00C473D9" w:rsidRDefault="00C473D9" w:rsidP="00C473D9">
      <w:pPr>
        <w:ind w:left="2160" w:firstLine="720"/>
        <w:jc w:val="right"/>
        <w:rPr>
          <w:rFonts w:ascii="Bookman Old Style" w:hAnsi="Bookman Old Style"/>
          <w:iCs/>
        </w:rPr>
      </w:pPr>
    </w:p>
    <w:p w:rsidR="00C473D9" w:rsidRDefault="00C473D9" w:rsidP="00C473D9">
      <w:pPr>
        <w:ind w:left="2160" w:firstLine="720"/>
        <w:jc w:val="right"/>
        <w:rPr>
          <w:rFonts w:ascii="Bookman Old Style" w:hAnsi="Bookman Old Style"/>
          <w:iCs/>
        </w:rPr>
      </w:pPr>
    </w:p>
    <w:p w:rsidR="00C473D9" w:rsidRDefault="00C473D9" w:rsidP="00C473D9">
      <w:pPr>
        <w:ind w:left="3600"/>
        <w:jc w:val="right"/>
        <w:rPr>
          <w:rFonts w:ascii="Bookman Old Style" w:hAnsi="Bookman Old Style"/>
          <w:iCs/>
        </w:rPr>
      </w:pPr>
      <w:r>
        <w:rPr>
          <w:rFonts w:ascii="Bookman Old Style" w:hAnsi="Bookman Old Style"/>
          <w:iCs/>
        </w:rPr>
        <w:t xml:space="preserve"> SEAL &amp; SIGNATURE OF THE APPLICANT</w:t>
      </w:r>
      <w:r>
        <w:rPr>
          <w:rFonts w:ascii="Bookman Old Style" w:hAnsi="Bookman Old Style"/>
          <w:iCs/>
        </w:rPr>
        <w:tab/>
      </w:r>
      <w:r>
        <w:rPr>
          <w:rFonts w:ascii="Bookman Old Style" w:hAnsi="Bookman Old Style"/>
          <w:iCs/>
        </w:rPr>
        <w:tab/>
      </w:r>
      <w:r>
        <w:rPr>
          <w:rFonts w:ascii="Bookman Old Style" w:hAnsi="Bookman Old Style"/>
          <w:iCs/>
        </w:rPr>
        <w:tab/>
      </w:r>
    </w:p>
    <w:p w:rsidR="00C473D9" w:rsidRDefault="00C473D9" w:rsidP="00C473D9">
      <w:pPr>
        <w:jc w:val="right"/>
        <w:rPr>
          <w:rFonts w:ascii="Bookman Old Style" w:hAnsi="Bookman Old Style"/>
          <w:iCs/>
        </w:rPr>
      </w:pP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p>
    <w:p w:rsidR="00C473D9" w:rsidRDefault="00C473D9" w:rsidP="00C473D9">
      <w:pPr>
        <w:jc w:val="right"/>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767AA3" w:rsidRDefault="00767AA3" w:rsidP="00C473D9">
      <w:pPr>
        <w:rPr>
          <w:rFonts w:ascii="Bookman Old Style" w:hAnsi="Bookman Old Style"/>
        </w:rPr>
      </w:pPr>
    </w:p>
    <w:p w:rsidR="00AC62FE" w:rsidRDefault="00AC62FE" w:rsidP="00C473D9">
      <w:pPr>
        <w:rPr>
          <w:rFonts w:ascii="Bookman Old Style" w:hAnsi="Bookman Old Style"/>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CA06BB" w:rsidRPr="0041711E" w:rsidRDefault="00CA06BB" w:rsidP="00CA06BB">
      <w:pPr>
        <w:jc w:val="right"/>
        <w:rPr>
          <w:rFonts w:ascii="Bookman Old Style" w:hAnsi="Bookman Old Style"/>
          <w:b/>
          <w:bCs/>
          <w:iCs/>
        </w:rPr>
      </w:pPr>
      <w:r w:rsidRPr="0041711E">
        <w:rPr>
          <w:rFonts w:ascii="Bookman Old Style" w:hAnsi="Bookman Old Style"/>
          <w:b/>
          <w:bCs/>
          <w:iCs/>
        </w:rPr>
        <w:lastRenderedPageBreak/>
        <w:t xml:space="preserve">Annexure </w:t>
      </w:r>
      <w:r>
        <w:rPr>
          <w:rFonts w:ascii="Bookman Old Style" w:hAnsi="Bookman Old Style"/>
          <w:b/>
          <w:bCs/>
          <w:iCs/>
        </w:rPr>
        <w:t>C</w:t>
      </w:r>
    </w:p>
    <w:p w:rsidR="00CA06BB" w:rsidRPr="00684AC1" w:rsidRDefault="00CA06BB" w:rsidP="00CA06BB">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1</w:t>
      </w:r>
      <w:r w:rsidRPr="00684AC1">
        <w:rPr>
          <w:rFonts w:ascii="Bookman Old Style" w:hAnsi="Bookman Old Style"/>
          <w:b/>
          <w:bCs/>
        </w:rPr>
        <w:t xml:space="preserve">of </w:t>
      </w:r>
      <w:r>
        <w:rPr>
          <w:rFonts w:ascii="Bookman Old Style" w:hAnsi="Bookman Old Style"/>
          <w:b/>
          <w:bCs/>
        </w:rPr>
        <w:t>2</w:t>
      </w:r>
    </w:p>
    <w:p w:rsidR="00CA06BB" w:rsidRDefault="00CA06BB" w:rsidP="00CA06BB">
      <w:pPr>
        <w:pStyle w:val="Subtitle"/>
        <w:ind w:right="-7"/>
        <w:jc w:val="center"/>
        <w:rPr>
          <w:rFonts w:ascii="Cambria" w:hAnsi="Cambria"/>
          <w:sz w:val="23"/>
          <w:szCs w:val="23"/>
        </w:rPr>
      </w:pPr>
    </w:p>
    <w:p w:rsidR="00CA06BB" w:rsidRDefault="00CA06BB" w:rsidP="00CA06BB">
      <w:pPr>
        <w:pStyle w:val="Subtitle"/>
        <w:ind w:right="-7"/>
        <w:jc w:val="center"/>
        <w:rPr>
          <w:rFonts w:ascii="Cambria" w:hAnsi="Cambria"/>
          <w:sz w:val="23"/>
          <w:szCs w:val="23"/>
        </w:rPr>
      </w:pPr>
    </w:p>
    <w:p w:rsidR="00CA06BB" w:rsidRPr="008D3B7C" w:rsidRDefault="00CA06BB" w:rsidP="00CA06BB">
      <w:pPr>
        <w:pStyle w:val="Subtitle"/>
        <w:ind w:right="-7"/>
        <w:jc w:val="center"/>
        <w:rPr>
          <w:rFonts w:ascii="Cambria" w:hAnsi="Cambria"/>
          <w:sz w:val="23"/>
          <w:szCs w:val="23"/>
        </w:rPr>
      </w:pPr>
      <w:r w:rsidRPr="008D3B7C">
        <w:rPr>
          <w:rFonts w:ascii="Cambria" w:hAnsi="Cambria"/>
          <w:sz w:val="23"/>
          <w:szCs w:val="23"/>
        </w:rPr>
        <w:t>QUESTIONNAIRE FOR VENDOR DEVELOPMENT</w:t>
      </w:r>
    </w:p>
    <w:p w:rsidR="00CA06BB" w:rsidRPr="008D3B7C" w:rsidRDefault="00CA06BB" w:rsidP="00CA06BB">
      <w:pPr>
        <w:pStyle w:val="Subtitle"/>
        <w:ind w:right="-7"/>
        <w:jc w:val="center"/>
        <w:rPr>
          <w:rFonts w:ascii="Cambria" w:hAnsi="Cambria"/>
          <w:b w:val="0"/>
          <w:sz w:val="23"/>
          <w:szCs w:val="23"/>
        </w:rPr>
      </w:pPr>
      <w:r w:rsidRPr="008D3B7C">
        <w:rPr>
          <w:rFonts w:ascii="Cambria" w:hAnsi="Cambria"/>
          <w:b w:val="0"/>
          <w:sz w:val="23"/>
          <w:szCs w:val="23"/>
        </w:rPr>
        <w:t>(TO BE FILLED BY NEW VENDORS)</w:t>
      </w:r>
    </w:p>
    <w:p w:rsidR="00CA06BB" w:rsidRPr="008D3B7C" w:rsidRDefault="00CA06BB" w:rsidP="00CA06BB">
      <w:pPr>
        <w:ind w:right="-7"/>
        <w:jc w:val="both"/>
        <w:rPr>
          <w:rFonts w:ascii="Cambria" w:hAnsi="Cambria"/>
          <w:bCs/>
          <w:snapToGrid w:val="0"/>
          <w:sz w:val="23"/>
          <w:szCs w:val="23"/>
        </w:rPr>
      </w:pPr>
    </w:p>
    <w:p w:rsidR="00CA06BB" w:rsidRPr="008D3B7C" w:rsidRDefault="00CA06BB" w:rsidP="00CA06BB">
      <w:pPr>
        <w:ind w:right="-7"/>
        <w:jc w:val="both"/>
        <w:rPr>
          <w:rFonts w:ascii="Cambria" w:hAnsi="Cambria" w:cs="Arial"/>
          <w:b/>
          <w:snapToGrid w:val="0"/>
          <w:sz w:val="23"/>
          <w:szCs w:val="23"/>
        </w:rPr>
      </w:pPr>
      <w:r w:rsidRPr="008D3B7C">
        <w:rPr>
          <w:rFonts w:ascii="Cambria" w:hAnsi="Cambria" w:cs="Arial"/>
          <w:b/>
          <w:snapToGrid w:val="0"/>
          <w:sz w:val="23"/>
          <w:szCs w:val="23"/>
        </w:rPr>
        <w:t xml:space="preserve">NAME OF PRODUCT: </w:t>
      </w:r>
    </w:p>
    <w:p w:rsidR="00CA06BB" w:rsidRPr="008D3B7C" w:rsidRDefault="00CA06BB" w:rsidP="00CA06BB">
      <w:pPr>
        <w:ind w:right="-7"/>
        <w:jc w:val="both"/>
        <w:rPr>
          <w:rFonts w:ascii="Cambria" w:hAnsi="Cambria" w:cs="Arial"/>
          <w:b/>
          <w:snapToGrid w:val="0"/>
          <w:sz w:val="23"/>
          <w:szCs w:val="23"/>
        </w:rPr>
      </w:pPr>
    </w:p>
    <w:p w:rsidR="00CA06BB" w:rsidRPr="008D3B7C" w:rsidRDefault="00CA06BB" w:rsidP="00CA06BB">
      <w:pPr>
        <w:numPr>
          <w:ilvl w:val="0"/>
          <w:numId w:val="12"/>
        </w:numPr>
        <w:tabs>
          <w:tab w:val="left" w:pos="1260"/>
          <w:tab w:val="left" w:pos="2660"/>
        </w:tabs>
        <w:ind w:right="900"/>
        <w:rPr>
          <w:rFonts w:ascii="Cambria" w:hAnsi="Cambria" w:cs="Arial"/>
          <w:iCs/>
          <w:sz w:val="23"/>
          <w:szCs w:val="23"/>
        </w:rPr>
      </w:pPr>
      <w:r w:rsidRPr="008D3B7C">
        <w:rPr>
          <w:rFonts w:ascii="Cambria" w:hAnsi="Cambria" w:cs="Arial"/>
          <w:iCs/>
          <w:sz w:val="23"/>
          <w:szCs w:val="23"/>
        </w:rPr>
        <w:t>Name &amp; Address of the Manufacturer</w:t>
      </w:r>
      <w:r w:rsidRPr="008D3B7C">
        <w:rPr>
          <w:rFonts w:ascii="Cambria" w:hAnsi="Cambria" w:cs="Arial"/>
          <w:iCs/>
          <w:sz w:val="23"/>
          <w:szCs w:val="23"/>
        </w:rPr>
        <w:tab/>
      </w:r>
      <w:r>
        <w:rPr>
          <w:rFonts w:ascii="Cambria" w:hAnsi="Cambria" w:cs="Arial"/>
          <w:iCs/>
          <w:sz w:val="23"/>
          <w:szCs w:val="23"/>
        </w:rPr>
        <w:tab/>
      </w:r>
      <w:r w:rsidRPr="008D3B7C">
        <w:rPr>
          <w:rFonts w:ascii="Cambria" w:hAnsi="Cambria" w:cs="Arial"/>
          <w:iCs/>
          <w:sz w:val="23"/>
          <w:szCs w:val="23"/>
        </w:rPr>
        <w:t>:</w:t>
      </w:r>
    </w:p>
    <w:p w:rsidR="00CA06BB" w:rsidRPr="008D3B7C" w:rsidRDefault="00CA06BB" w:rsidP="00CA06BB">
      <w:pPr>
        <w:tabs>
          <w:tab w:val="left" w:pos="1260"/>
        </w:tabs>
        <w:ind w:right="900"/>
        <w:rPr>
          <w:rFonts w:ascii="Cambria" w:hAnsi="Cambria" w:cs="Arial"/>
          <w:iCs/>
          <w:sz w:val="23"/>
          <w:szCs w:val="23"/>
        </w:rPr>
      </w:pPr>
    </w:p>
    <w:p w:rsidR="00CA06BB" w:rsidRPr="008D3B7C" w:rsidRDefault="00CA06BB" w:rsidP="00CA06BB">
      <w:pPr>
        <w:tabs>
          <w:tab w:val="left" w:pos="1260"/>
        </w:tabs>
        <w:ind w:right="900"/>
        <w:rPr>
          <w:rFonts w:ascii="Cambria" w:hAnsi="Cambria" w:cs="Arial"/>
          <w:iCs/>
          <w:sz w:val="23"/>
          <w:szCs w:val="23"/>
        </w:rPr>
      </w:pPr>
    </w:p>
    <w:p w:rsidR="00CA06BB" w:rsidRPr="008D3B7C" w:rsidRDefault="00CA06BB" w:rsidP="00CA06BB">
      <w:pPr>
        <w:numPr>
          <w:ilvl w:val="0"/>
          <w:numId w:val="13"/>
        </w:numPr>
        <w:ind w:right="900"/>
        <w:rPr>
          <w:rFonts w:ascii="Cambria" w:hAnsi="Cambria" w:cs="Arial"/>
          <w:iCs/>
          <w:sz w:val="23"/>
          <w:szCs w:val="23"/>
        </w:rPr>
      </w:pPr>
      <w:r w:rsidRPr="008D3B7C">
        <w:rPr>
          <w:rFonts w:ascii="Cambria" w:hAnsi="Cambria" w:cs="Arial"/>
          <w:iCs/>
          <w:sz w:val="23"/>
          <w:szCs w:val="23"/>
        </w:rPr>
        <w:t xml:space="preserve">Telephone No. </w:t>
      </w:r>
    </w:p>
    <w:p w:rsidR="00CA06BB" w:rsidRPr="008D3B7C" w:rsidRDefault="00CA06BB" w:rsidP="00CA06BB">
      <w:pPr>
        <w:numPr>
          <w:ilvl w:val="0"/>
          <w:numId w:val="13"/>
        </w:numPr>
        <w:ind w:right="900"/>
        <w:rPr>
          <w:rFonts w:ascii="Cambria" w:hAnsi="Cambria" w:cs="Arial"/>
          <w:iCs/>
          <w:sz w:val="23"/>
          <w:szCs w:val="23"/>
        </w:rPr>
      </w:pPr>
      <w:r w:rsidRPr="008D3B7C">
        <w:rPr>
          <w:rFonts w:ascii="Cambria" w:hAnsi="Cambria" w:cs="Arial"/>
          <w:iCs/>
          <w:sz w:val="23"/>
          <w:szCs w:val="23"/>
        </w:rPr>
        <w:t>Fax No.</w:t>
      </w:r>
    </w:p>
    <w:p w:rsidR="00CA06BB" w:rsidRPr="008D3B7C" w:rsidRDefault="00CA06BB" w:rsidP="00CA06BB">
      <w:pPr>
        <w:numPr>
          <w:ilvl w:val="0"/>
          <w:numId w:val="13"/>
        </w:numPr>
        <w:ind w:right="900"/>
        <w:rPr>
          <w:rFonts w:ascii="Cambria" w:hAnsi="Cambria" w:cs="Arial"/>
          <w:iCs/>
          <w:sz w:val="23"/>
          <w:szCs w:val="23"/>
        </w:rPr>
      </w:pPr>
      <w:r w:rsidRPr="008D3B7C">
        <w:rPr>
          <w:rFonts w:ascii="Cambria" w:hAnsi="Cambria" w:cs="Arial"/>
          <w:iCs/>
          <w:sz w:val="23"/>
          <w:szCs w:val="23"/>
        </w:rPr>
        <w:t>E-mail Address</w:t>
      </w:r>
    </w:p>
    <w:p w:rsidR="00CA06BB" w:rsidRPr="008D3B7C" w:rsidRDefault="00CA06BB" w:rsidP="00CA06BB">
      <w:pPr>
        <w:numPr>
          <w:ilvl w:val="0"/>
          <w:numId w:val="13"/>
        </w:numPr>
        <w:ind w:right="900"/>
        <w:rPr>
          <w:rFonts w:ascii="Cambria" w:hAnsi="Cambria" w:cs="Arial"/>
          <w:iCs/>
          <w:sz w:val="23"/>
          <w:szCs w:val="23"/>
        </w:rPr>
      </w:pPr>
      <w:r w:rsidRPr="008D3B7C">
        <w:rPr>
          <w:rFonts w:ascii="Cambria" w:hAnsi="Cambria" w:cs="Arial"/>
          <w:iCs/>
          <w:sz w:val="23"/>
          <w:szCs w:val="23"/>
        </w:rPr>
        <w:t>Name of contact person</w:t>
      </w:r>
    </w:p>
    <w:p w:rsidR="00CA06BB" w:rsidRPr="008D3B7C" w:rsidRDefault="00CA06BB" w:rsidP="00CA06BB">
      <w:pPr>
        <w:numPr>
          <w:ilvl w:val="0"/>
          <w:numId w:val="13"/>
        </w:numPr>
        <w:ind w:right="900"/>
        <w:rPr>
          <w:rFonts w:ascii="Cambria" w:hAnsi="Cambria" w:cs="Arial"/>
          <w:iCs/>
          <w:sz w:val="23"/>
          <w:szCs w:val="23"/>
        </w:rPr>
      </w:pPr>
      <w:r w:rsidRPr="008D3B7C">
        <w:rPr>
          <w:rFonts w:ascii="Cambria" w:hAnsi="Cambria" w:cs="Arial"/>
          <w:iCs/>
          <w:sz w:val="23"/>
          <w:szCs w:val="23"/>
        </w:rPr>
        <w:t>(</w:t>
      </w:r>
      <w:proofErr w:type="spellStart"/>
      <w:r w:rsidRPr="008D3B7C">
        <w:rPr>
          <w:rFonts w:ascii="Cambria" w:hAnsi="Cambria" w:cs="Arial"/>
          <w:iCs/>
          <w:sz w:val="23"/>
          <w:szCs w:val="23"/>
        </w:rPr>
        <w:t>i</w:t>
      </w:r>
      <w:proofErr w:type="spellEnd"/>
      <w:r w:rsidRPr="008D3B7C">
        <w:rPr>
          <w:rFonts w:ascii="Cambria" w:hAnsi="Cambria" w:cs="Arial"/>
          <w:iCs/>
          <w:sz w:val="23"/>
          <w:szCs w:val="23"/>
        </w:rPr>
        <w:t>) Whether proprietary/partnership/</w:t>
      </w:r>
    </w:p>
    <w:p w:rsidR="00CA06BB" w:rsidRPr="008D3B7C" w:rsidRDefault="00CA06BB" w:rsidP="00CA06BB">
      <w:pPr>
        <w:tabs>
          <w:tab w:val="right" w:pos="8640"/>
        </w:tabs>
        <w:ind w:left="1080" w:right="900"/>
        <w:rPr>
          <w:rFonts w:ascii="Cambria" w:hAnsi="Cambria" w:cs="Arial"/>
          <w:iCs/>
          <w:sz w:val="23"/>
          <w:szCs w:val="23"/>
        </w:rPr>
      </w:pPr>
      <w:r w:rsidRPr="008D3B7C">
        <w:rPr>
          <w:rFonts w:ascii="Cambria" w:hAnsi="Cambria" w:cs="Arial"/>
          <w:iCs/>
          <w:sz w:val="23"/>
          <w:szCs w:val="23"/>
        </w:rPr>
        <w:t xml:space="preserve">   </w:t>
      </w:r>
      <w:proofErr w:type="gramStart"/>
      <w:r w:rsidRPr="008D3B7C">
        <w:rPr>
          <w:rFonts w:ascii="Cambria" w:hAnsi="Cambria" w:cs="Arial"/>
          <w:iCs/>
          <w:sz w:val="23"/>
          <w:szCs w:val="23"/>
        </w:rPr>
        <w:t>Limited company.</w:t>
      </w:r>
      <w:proofErr w:type="gramEnd"/>
      <w:r>
        <w:rPr>
          <w:rFonts w:ascii="Cambria" w:hAnsi="Cambria" w:cs="Arial"/>
          <w:iCs/>
          <w:sz w:val="23"/>
          <w:szCs w:val="23"/>
        </w:rPr>
        <w:tab/>
      </w:r>
    </w:p>
    <w:p w:rsidR="00CA06BB" w:rsidRPr="008D3B7C" w:rsidRDefault="00CA06BB" w:rsidP="00CA06BB">
      <w:pPr>
        <w:ind w:left="720" w:right="900"/>
        <w:rPr>
          <w:rFonts w:ascii="Cambria" w:hAnsi="Cambria" w:cs="Arial"/>
          <w:iCs/>
          <w:sz w:val="23"/>
          <w:szCs w:val="23"/>
        </w:rPr>
      </w:pPr>
      <w:r w:rsidRPr="008D3B7C">
        <w:rPr>
          <w:rFonts w:ascii="Cambria" w:hAnsi="Cambria" w:cs="Arial"/>
          <w:iCs/>
          <w:sz w:val="23"/>
          <w:szCs w:val="23"/>
        </w:rPr>
        <w:t xml:space="preserve">     (ii) Furnish Name/’s, address, </w:t>
      </w:r>
    </w:p>
    <w:p w:rsidR="00CA06BB" w:rsidRPr="008D3B7C" w:rsidRDefault="00CA06BB" w:rsidP="00CA06BB">
      <w:pPr>
        <w:ind w:left="720" w:right="900"/>
        <w:rPr>
          <w:rFonts w:ascii="Cambria" w:hAnsi="Cambria" w:cs="Arial"/>
          <w:iCs/>
          <w:sz w:val="23"/>
          <w:szCs w:val="23"/>
        </w:rPr>
      </w:pPr>
      <w:r w:rsidRPr="008D3B7C">
        <w:rPr>
          <w:rFonts w:ascii="Cambria" w:hAnsi="Cambria" w:cs="Arial"/>
          <w:iCs/>
          <w:sz w:val="23"/>
          <w:szCs w:val="23"/>
        </w:rPr>
        <w:t xml:space="preserve">       </w:t>
      </w:r>
      <w:proofErr w:type="gramStart"/>
      <w:r w:rsidRPr="008D3B7C">
        <w:rPr>
          <w:rFonts w:ascii="Cambria" w:hAnsi="Cambria" w:cs="Arial"/>
          <w:iCs/>
          <w:sz w:val="23"/>
          <w:szCs w:val="23"/>
        </w:rPr>
        <w:t>phone</w:t>
      </w:r>
      <w:proofErr w:type="gramEnd"/>
      <w:r w:rsidRPr="008D3B7C">
        <w:rPr>
          <w:rFonts w:ascii="Cambria" w:hAnsi="Cambria" w:cs="Arial"/>
          <w:iCs/>
          <w:sz w:val="23"/>
          <w:szCs w:val="23"/>
        </w:rPr>
        <w:t xml:space="preserve"> nos. of Proprietor/ </w:t>
      </w:r>
    </w:p>
    <w:p w:rsidR="00CA06BB" w:rsidRPr="008D3B7C" w:rsidRDefault="00CA06BB" w:rsidP="00CA06BB">
      <w:pPr>
        <w:ind w:left="720" w:right="900"/>
        <w:rPr>
          <w:rFonts w:ascii="Cambria" w:hAnsi="Cambria" w:cs="Arial"/>
          <w:iCs/>
          <w:sz w:val="23"/>
          <w:szCs w:val="23"/>
        </w:rPr>
      </w:pPr>
      <w:r w:rsidRPr="008D3B7C">
        <w:rPr>
          <w:rFonts w:ascii="Cambria" w:hAnsi="Cambria" w:cs="Arial"/>
          <w:iCs/>
          <w:sz w:val="23"/>
          <w:szCs w:val="23"/>
        </w:rPr>
        <w:t xml:space="preserve">       Managing partner/ M.D / Director’s</w:t>
      </w:r>
    </w:p>
    <w:p w:rsidR="00CA06BB" w:rsidRPr="008D3B7C" w:rsidRDefault="00CA06BB" w:rsidP="00CA06BB">
      <w:pPr>
        <w:ind w:left="720" w:right="900"/>
        <w:rPr>
          <w:rFonts w:ascii="Cambria" w:hAnsi="Cambria" w:cs="Arial"/>
          <w:iCs/>
          <w:sz w:val="23"/>
          <w:szCs w:val="23"/>
        </w:rPr>
      </w:pPr>
      <w:r w:rsidRPr="008D3B7C">
        <w:rPr>
          <w:rFonts w:ascii="Cambria" w:hAnsi="Cambria" w:cs="Arial"/>
          <w:iCs/>
          <w:sz w:val="23"/>
          <w:szCs w:val="23"/>
        </w:rPr>
        <w:t xml:space="preserve">      (Attach separate sheet)</w:t>
      </w:r>
    </w:p>
    <w:p w:rsidR="00CA06BB" w:rsidRPr="008D3B7C" w:rsidRDefault="00CA06BB" w:rsidP="00CA06BB">
      <w:pPr>
        <w:numPr>
          <w:ilvl w:val="0"/>
          <w:numId w:val="13"/>
        </w:numPr>
        <w:ind w:right="900"/>
        <w:rPr>
          <w:rFonts w:ascii="Cambria" w:hAnsi="Cambria" w:cs="Arial"/>
          <w:iCs/>
          <w:sz w:val="23"/>
          <w:szCs w:val="23"/>
        </w:rPr>
      </w:pPr>
      <w:r w:rsidRPr="008D3B7C">
        <w:rPr>
          <w:rFonts w:ascii="Cambria" w:hAnsi="Cambria" w:cs="Arial"/>
          <w:iCs/>
          <w:sz w:val="23"/>
          <w:szCs w:val="23"/>
        </w:rPr>
        <w:t>Specify whether SSI / MSME unit</w:t>
      </w:r>
    </w:p>
    <w:p w:rsidR="00CA06BB" w:rsidRPr="008D3B7C" w:rsidRDefault="00CA06BB" w:rsidP="00CA06BB">
      <w:pPr>
        <w:numPr>
          <w:ilvl w:val="0"/>
          <w:numId w:val="13"/>
        </w:numPr>
        <w:shd w:val="clear" w:color="auto" w:fill="FFFFFF"/>
        <w:ind w:right="900"/>
        <w:rPr>
          <w:rFonts w:ascii="Cambria" w:hAnsi="Cambria" w:cs="Arial"/>
          <w:iCs/>
          <w:sz w:val="23"/>
          <w:szCs w:val="23"/>
        </w:rPr>
      </w:pPr>
      <w:r w:rsidRPr="008D3B7C">
        <w:rPr>
          <w:rFonts w:ascii="Cambria" w:hAnsi="Cambria" w:cs="Arial"/>
          <w:iCs/>
          <w:sz w:val="23"/>
          <w:szCs w:val="23"/>
        </w:rPr>
        <w:t xml:space="preserve">If Yes, </w:t>
      </w:r>
      <w:proofErr w:type="spellStart"/>
      <w:r w:rsidRPr="008D3B7C">
        <w:rPr>
          <w:rFonts w:ascii="Cambria" w:hAnsi="Cambria" w:cs="Arial"/>
          <w:iCs/>
          <w:sz w:val="23"/>
          <w:szCs w:val="23"/>
        </w:rPr>
        <w:t>pl</w:t>
      </w:r>
      <w:proofErr w:type="spellEnd"/>
      <w:r w:rsidRPr="008D3B7C">
        <w:rPr>
          <w:rFonts w:ascii="Cambria" w:hAnsi="Cambria" w:cs="Arial"/>
          <w:iCs/>
          <w:sz w:val="23"/>
          <w:szCs w:val="23"/>
        </w:rPr>
        <w:t xml:space="preserve"> specify if your unit is owned by </w:t>
      </w:r>
      <w:r>
        <w:rPr>
          <w:rFonts w:ascii="Cambria" w:hAnsi="Cambria" w:cs="Arial"/>
          <w:iCs/>
          <w:sz w:val="23"/>
          <w:szCs w:val="23"/>
        </w:rPr>
        <w:tab/>
      </w:r>
      <w:r>
        <w:rPr>
          <w:rFonts w:ascii="Cambria" w:hAnsi="Cambria" w:cs="Arial"/>
          <w:iCs/>
          <w:sz w:val="23"/>
          <w:szCs w:val="23"/>
        </w:rPr>
        <w:tab/>
      </w:r>
      <w:r w:rsidRPr="008D3B7C">
        <w:rPr>
          <w:rFonts w:ascii="Cambria" w:hAnsi="Cambria" w:cs="Arial"/>
          <w:iCs/>
          <w:sz w:val="23"/>
          <w:szCs w:val="23"/>
        </w:rPr>
        <w:t>:</w:t>
      </w:r>
    </w:p>
    <w:p w:rsidR="00CA06BB" w:rsidRPr="008D3B7C" w:rsidRDefault="00CA06BB" w:rsidP="00CA06BB">
      <w:pPr>
        <w:shd w:val="clear" w:color="auto" w:fill="FFFFFF"/>
        <w:ind w:left="1080" w:right="900"/>
        <w:rPr>
          <w:rFonts w:ascii="Cambria" w:hAnsi="Cambria" w:cs="Arial"/>
          <w:iCs/>
          <w:sz w:val="23"/>
          <w:szCs w:val="23"/>
        </w:rPr>
      </w:pPr>
      <w:r w:rsidRPr="008D3B7C">
        <w:rPr>
          <w:rFonts w:ascii="Cambria" w:hAnsi="Cambria" w:cs="Arial"/>
          <w:iCs/>
          <w:sz w:val="23"/>
          <w:szCs w:val="23"/>
        </w:rPr>
        <w:t>SC/ST entrepreneur</w:t>
      </w:r>
    </w:p>
    <w:p w:rsidR="00CA06BB" w:rsidRPr="008D3B7C" w:rsidRDefault="00CA06BB" w:rsidP="00CA06BB">
      <w:pPr>
        <w:ind w:left="1080" w:right="900"/>
        <w:rPr>
          <w:rFonts w:ascii="Cambria" w:hAnsi="Cambria" w:cs="Arial"/>
          <w:iCs/>
          <w:sz w:val="23"/>
          <w:szCs w:val="23"/>
        </w:rPr>
      </w:pPr>
    </w:p>
    <w:p w:rsidR="00CA06BB" w:rsidRPr="008D3B7C" w:rsidRDefault="00CA06BB" w:rsidP="00CA06BB">
      <w:pPr>
        <w:tabs>
          <w:tab w:val="num" w:pos="720"/>
        </w:tabs>
        <w:ind w:left="720" w:right="900" w:hanging="720"/>
        <w:rPr>
          <w:rFonts w:ascii="Cambria" w:hAnsi="Cambria" w:cs="Arial"/>
          <w:iCs/>
          <w:sz w:val="23"/>
          <w:szCs w:val="23"/>
        </w:rPr>
      </w:pPr>
      <w:r w:rsidRPr="008D3B7C">
        <w:rPr>
          <w:rFonts w:ascii="Cambria" w:hAnsi="Cambria" w:cs="Arial"/>
          <w:iCs/>
          <w:sz w:val="23"/>
          <w:szCs w:val="23"/>
        </w:rPr>
        <w:t xml:space="preserve">2)     Details of tax </w:t>
      </w:r>
      <w:proofErr w:type="gramStart"/>
      <w:r w:rsidRPr="008D3B7C">
        <w:rPr>
          <w:rFonts w:ascii="Cambria" w:hAnsi="Cambria" w:cs="Arial"/>
          <w:iCs/>
          <w:sz w:val="23"/>
          <w:szCs w:val="23"/>
        </w:rPr>
        <w:t>registration :-</w:t>
      </w:r>
      <w:proofErr w:type="gramEnd"/>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Pr>
          <w:rFonts w:ascii="Cambria" w:hAnsi="Cambria" w:cs="Arial"/>
          <w:iCs/>
          <w:sz w:val="23"/>
          <w:szCs w:val="23"/>
        </w:rPr>
        <w:tab/>
      </w:r>
      <w:r w:rsidRPr="008D3B7C">
        <w:rPr>
          <w:rFonts w:ascii="Cambria" w:hAnsi="Cambria" w:cs="Arial"/>
          <w:iCs/>
          <w:sz w:val="23"/>
          <w:szCs w:val="23"/>
        </w:rPr>
        <w:t>:</w:t>
      </w:r>
    </w:p>
    <w:p w:rsidR="00CA06BB" w:rsidRPr="008D3B7C" w:rsidRDefault="00CE0971" w:rsidP="00CA06BB">
      <w:pPr>
        <w:numPr>
          <w:ilvl w:val="0"/>
          <w:numId w:val="11"/>
        </w:numPr>
        <w:ind w:right="900"/>
        <w:rPr>
          <w:rFonts w:ascii="Cambria" w:hAnsi="Cambria" w:cs="Arial"/>
          <w:iCs/>
          <w:sz w:val="23"/>
          <w:szCs w:val="23"/>
        </w:rPr>
      </w:pPr>
      <w:r>
        <w:rPr>
          <w:rFonts w:ascii="Cambria" w:hAnsi="Cambria" w:cs="Arial"/>
          <w:iCs/>
          <w:sz w:val="23"/>
          <w:szCs w:val="23"/>
        </w:rPr>
        <w:t>GSTIN</w:t>
      </w:r>
      <w:r w:rsidR="00CA06BB" w:rsidRPr="008D3B7C">
        <w:rPr>
          <w:rFonts w:ascii="Cambria" w:hAnsi="Cambria" w:cs="Arial"/>
          <w:iCs/>
          <w:sz w:val="23"/>
          <w:szCs w:val="23"/>
        </w:rPr>
        <w:t xml:space="preserve">. </w:t>
      </w:r>
    </w:p>
    <w:p w:rsidR="00CA06BB" w:rsidRPr="008D3B7C" w:rsidRDefault="00CE0971" w:rsidP="00CA06BB">
      <w:pPr>
        <w:numPr>
          <w:ilvl w:val="0"/>
          <w:numId w:val="11"/>
        </w:numPr>
        <w:ind w:right="900"/>
        <w:rPr>
          <w:rFonts w:ascii="Cambria" w:hAnsi="Cambria" w:cs="Arial"/>
          <w:iCs/>
          <w:sz w:val="23"/>
          <w:szCs w:val="23"/>
        </w:rPr>
      </w:pPr>
      <w:r>
        <w:rPr>
          <w:rFonts w:ascii="Cambria" w:hAnsi="Cambria" w:cs="Arial"/>
          <w:iCs/>
          <w:sz w:val="23"/>
          <w:szCs w:val="23"/>
        </w:rPr>
        <w:t>PAN</w:t>
      </w:r>
      <w:r w:rsidR="00CA06BB" w:rsidRPr="008D3B7C">
        <w:rPr>
          <w:rFonts w:ascii="Cambria" w:hAnsi="Cambria" w:cs="Arial"/>
          <w:iCs/>
          <w:sz w:val="23"/>
          <w:szCs w:val="23"/>
        </w:rPr>
        <w:t>.</w:t>
      </w:r>
    </w:p>
    <w:p w:rsidR="00CA06BB" w:rsidRPr="008D3B7C" w:rsidRDefault="00CA06BB" w:rsidP="00CA06BB">
      <w:pPr>
        <w:ind w:right="900"/>
        <w:rPr>
          <w:rFonts w:ascii="Cambria" w:hAnsi="Cambria" w:cs="Arial"/>
          <w:iCs/>
          <w:sz w:val="23"/>
          <w:szCs w:val="23"/>
        </w:rPr>
      </w:pPr>
    </w:p>
    <w:p w:rsidR="00CA06BB" w:rsidRPr="008D3B7C" w:rsidRDefault="00CA06BB" w:rsidP="00CA06BB">
      <w:pPr>
        <w:tabs>
          <w:tab w:val="num" w:pos="720"/>
        </w:tabs>
        <w:ind w:left="720" w:right="900" w:hanging="720"/>
        <w:rPr>
          <w:rFonts w:ascii="Cambria" w:hAnsi="Cambria" w:cs="Arial"/>
          <w:iCs/>
          <w:sz w:val="23"/>
          <w:szCs w:val="23"/>
        </w:rPr>
      </w:pPr>
      <w:r w:rsidRPr="008D3B7C">
        <w:rPr>
          <w:rFonts w:ascii="Cambria" w:hAnsi="Cambria" w:cs="Arial"/>
          <w:iCs/>
          <w:sz w:val="23"/>
          <w:szCs w:val="23"/>
        </w:rPr>
        <w:t>3)      Name &amp; Address of your Banker(s)</w:t>
      </w:r>
    </w:p>
    <w:p w:rsidR="00CA06BB" w:rsidRPr="008D3B7C" w:rsidRDefault="00CA06BB" w:rsidP="00CA06BB">
      <w:pPr>
        <w:ind w:right="900"/>
        <w:rPr>
          <w:rFonts w:ascii="Cambria" w:hAnsi="Cambria" w:cs="Arial"/>
          <w:iCs/>
          <w:sz w:val="23"/>
          <w:szCs w:val="23"/>
        </w:rPr>
      </w:pPr>
      <w:r w:rsidRPr="008D3B7C">
        <w:rPr>
          <w:rFonts w:ascii="Cambria" w:hAnsi="Cambria" w:cs="Arial"/>
          <w:iCs/>
          <w:sz w:val="23"/>
          <w:szCs w:val="23"/>
        </w:rPr>
        <w:tab/>
      </w:r>
      <w:r w:rsidRPr="008D3B7C">
        <w:rPr>
          <w:rFonts w:ascii="Cambria" w:hAnsi="Cambria" w:cs="Arial"/>
          <w:iCs/>
          <w:sz w:val="23"/>
          <w:szCs w:val="23"/>
        </w:rPr>
        <w:tab/>
        <w:t>Account no.</w:t>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t>:</w:t>
      </w:r>
    </w:p>
    <w:p w:rsidR="00CA06BB" w:rsidRPr="008D3B7C" w:rsidRDefault="00CA06BB" w:rsidP="00CA06BB">
      <w:pPr>
        <w:ind w:right="900"/>
        <w:rPr>
          <w:rFonts w:ascii="Cambria" w:hAnsi="Cambria" w:cs="Arial"/>
          <w:iCs/>
          <w:sz w:val="23"/>
          <w:szCs w:val="23"/>
        </w:rPr>
      </w:pPr>
      <w:r w:rsidRPr="008D3B7C">
        <w:rPr>
          <w:rFonts w:ascii="Cambria" w:hAnsi="Cambria" w:cs="Arial"/>
          <w:iCs/>
          <w:sz w:val="23"/>
          <w:szCs w:val="23"/>
        </w:rPr>
        <w:tab/>
      </w:r>
      <w:r w:rsidRPr="008D3B7C">
        <w:rPr>
          <w:rFonts w:ascii="Cambria" w:hAnsi="Cambria" w:cs="Arial"/>
          <w:iCs/>
          <w:sz w:val="23"/>
          <w:szCs w:val="23"/>
        </w:rPr>
        <w:tab/>
        <w:t>Swift Code</w:t>
      </w:r>
      <w:r w:rsidRPr="008D3B7C">
        <w:rPr>
          <w:rFonts w:ascii="Cambria" w:hAnsi="Cambria" w:cs="Arial"/>
          <w:iCs/>
          <w:sz w:val="23"/>
          <w:szCs w:val="23"/>
        </w:rPr>
        <w:tab/>
      </w:r>
    </w:p>
    <w:p w:rsidR="00CA06BB" w:rsidRPr="008D3B7C" w:rsidRDefault="00CA06BB" w:rsidP="00CA06BB">
      <w:pPr>
        <w:ind w:right="900"/>
        <w:rPr>
          <w:rFonts w:ascii="Cambria" w:hAnsi="Cambria" w:cs="Arial"/>
          <w:iCs/>
          <w:sz w:val="23"/>
          <w:szCs w:val="23"/>
        </w:rPr>
      </w:pPr>
    </w:p>
    <w:p w:rsidR="00CA06BB" w:rsidRPr="008D3B7C" w:rsidRDefault="00CA06BB" w:rsidP="00CA06BB">
      <w:pPr>
        <w:ind w:right="900"/>
        <w:rPr>
          <w:rFonts w:ascii="Cambria" w:hAnsi="Cambria" w:cs="Arial"/>
          <w:iCs/>
          <w:sz w:val="23"/>
          <w:szCs w:val="23"/>
        </w:rPr>
      </w:pPr>
      <w:r w:rsidRPr="008D3B7C">
        <w:rPr>
          <w:rFonts w:ascii="Cambria" w:hAnsi="Cambria" w:cs="Arial"/>
          <w:iCs/>
          <w:sz w:val="23"/>
          <w:szCs w:val="23"/>
        </w:rPr>
        <w:t xml:space="preserve">4)        Annual Turn over    </w:t>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5)</w:t>
      </w:r>
      <w:r w:rsidRPr="008D3B7C">
        <w:rPr>
          <w:rFonts w:ascii="Cambria" w:hAnsi="Cambria" w:cs="Arial"/>
          <w:snapToGrid w:val="0"/>
          <w:sz w:val="23"/>
          <w:szCs w:val="23"/>
        </w:rPr>
        <w:tab/>
        <w:t xml:space="preserve">Do you have a Quality </w:t>
      </w:r>
      <w:proofErr w:type="gramStart"/>
      <w:r w:rsidRPr="008D3B7C">
        <w:rPr>
          <w:rFonts w:ascii="Cambria" w:hAnsi="Cambria" w:cs="Arial"/>
          <w:snapToGrid w:val="0"/>
          <w:sz w:val="23"/>
          <w:szCs w:val="23"/>
        </w:rPr>
        <w:t>Control  department</w:t>
      </w:r>
      <w:proofErr w:type="gramEnd"/>
      <w:r w:rsidRPr="008D3B7C">
        <w:rPr>
          <w:rFonts w:ascii="Cambria" w:hAnsi="Cambria" w:cs="Arial"/>
          <w:snapToGrid w:val="0"/>
          <w:sz w:val="23"/>
          <w:szCs w:val="23"/>
        </w:rPr>
        <w:t>. If yes, give the</w:t>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r>
      <w:proofErr w:type="gramStart"/>
      <w:r w:rsidRPr="008D3B7C">
        <w:rPr>
          <w:rFonts w:ascii="Cambria" w:hAnsi="Cambria" w:cs="Arial"/>
          <w:snapToGrid w:val="0"/>
          <w:sz w:val="23"/>
          <w:szCs w:val="23"/>
        </w:rPr>
        <w:t>detail</w:t>
      </w:r>
      <w:r>
        <w:rPr>
          <w:rFonts w:ascii="Cambria" w:hAnsi="Cambria" w:cs="Arial"/>
          <w:snapToGrid w:val="0"/>
          <w:sz w:val="23"/>
          <w:szCs w:val="23"/>
        </w:rPr>
        <w:t>s</w:t>
      </w:r>
      <w:proofErr w:type="gramEnd"/>
      <w:r>
        <w:rPr>
          <w:rFonts w:ascii="Cambria" w:hAnsi="Cambria" w:cs="Arial"/>
          <w:snapToGrid w:val="0"/>
          <w:sz w:val="23"/>
          <w:szCs w:val="23"/>
        </w:rPr>
        <w:t xml:space="preserve"> of the facilities.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sidRPr="008D3B7C">
        <w:rPr>
          <w:rFonts w:ascii="Cambria" w:hAnsi="Cambria" w:cs="Arial"/>
          <w:snapToGrid w:val="0"/>
          <w:sz w:val="23"/>
          <w:szCs w:val="23"/>
        </w:rPr>
        <w:t xml:space="preserve"> :      </w:t>
      </w:r>
      <w:r w:rsidRPr="008D3B7C">
        <w:rPr>
          <w:rFonts w:ascii="Cambria" w:hAnsi="Cambria" w:cs="Arial"/>
          <w:snapToGrid w:val="0"/>
          <w:sz w:val="23"/>
          <w:szCs w:val="23"/>
        </w:rPr>
        <w:tab/>
        <w:t>Yes/No</w:t>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6)</w:t>
      </w:r>
      <w:r w:rsidRPr="008D3B7C">
        <w:rPr>
          <w:rFonts w:ascii="Cambria" w:hAnsi="Cambria" w:cs="Arial"/>
          <w:snapToGrid w:val="0"/>
          <w:sz w:val="23"/>
          <w:szCs w:val="23"/>
        </w:rPr>
        <w:tab/>
      </w:r>
      <w:proofErr w:type="gramStart"/>
      <w:r w:rsidRPr="008D3B7C">
        <w:rPr>
          <w:rFonts w:ascii="Cambria" w:hAnsi="Cambria" w:cs="Arial"/>
          <w:snapToGrid w:val="0"/>
          <w:sz w:val="23"/>
          <w:szCs w:val="23"/>
        </w:rPr>
        <w:t>a</w:t>
      </w:r>
      <w:proofErr w:type="gramEnd"/>
      <w:r w:rsidRPr="008D3B7C">
        <w:rPr>
          <w:rFonts w:ascii="Cambria" w:hAnsi="Cambria" w:cs="Arial"/>
          <w:snapToGrid w:val="0"/>
          <w:sz w:val="23"/>
          <w:szCs w:val="23"/>
        </w:rPr>
        <w:t>) Do you have insp</w:t>
      </w:r>
      <w:r>
        <w:rPr>
          <w:rFonts w:ascii="Cambria" w:hAnsi="Cambria" w:cs="Arial"/>
          <w:snapToGrid w:val="0"/>
          <w:sz w:val="23"/>
          <w:szCs w:val="23"/>
        </w:rPr>
        <w:t>ection for incoming materials</w:t>
      </w:r>
      <w:r>
        <w:rPr>
          <w:rFonts w:ascii="Cambria" w:hAnsi="Cambria" w:cs="Arial"/>
          <w:snapToGrid w:val="0"/>
          <w:sz w:val="23"/>
          <w:szCs w:val="23"/>
        </w:rPr>
        <w:tab/>
      </w:r>
      <w:r w:rsidRPr="008D3B7C">
        <w:rPr>
          <w:rFonts w:ascii="Cambria" w:hAnsi="Cambria" w:cs="Arial"/>
          <w:snapToGrid w:val="0"/>
          <w:sz w:val="23"/>
          <w:szCs w:val="23"/>
        </w:rPr>
        <w:t xml:space="preserve"> :      </w:t>
      </w:r>
      <w:r w:rsidRPr="008D3B7C">
        <w:rPr>
          <w:rFonts w:ascii="Cambria" w:hAnsi="Cambria" w:cs="Arial"/>
          <w:snapToGrid w:val="0"/>
          <w:sz w:val="23"/>
          <w:szCs w:val="23"/>
        </w:rPr>
        <w:tab/>
        <w:t>Yes/No</w:t>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pStyle w:val="BodyText"/>
        <w:rPr>
          <w:rFonts w:ascii="Cambria" w:hAnsi="Cambria" w:cs="Arial"/>
          <w:i/>
          <w:sz w:val="23"/>
          <w:szCs w:val="23"/>
        </w:rPr>
      </w:pPr>
      <w:r w:rsidRPr="008D3B7C">
        <w:rPr>
          <w:rFonts w:ascii="Cambria" w:hAnsi="Cambria" w:cs="Arial"/>
          <w:b/>
          <w:sz w:val="23"/>
          <w:szCs w:val="23"/>
        </w:rPr>
        <w:tab/>
      </w:r>
      <w:r w:rsidRPr="008D3B7C">
        <w:rPr>
          <w:rFonts w:ascii="Cambria" w:hAnsi="Cambria" w:cs="Arial"/>
          <w:i/>
          <w:sz w:val="23"/>
          <w:szCs w:val="23"/>
        </w:rPr>
        <w:t>b</w:t>
      </w:r>
      <w:r w:rsidRPr="001D05DE">
        <w:rPr>
          <w:rFonts w:ascii="Cambria" w:hAnsi="Cambria" w:cs="Arial"/>
          <w:iCs/>
          <w:sz w:val="23"/>
          <w:szCs w:val="23"/>
        </w:rPr>
        <w:t>) Do you have in process inspection facilities</w:t>
      </w:r>
      <w:r w:rsidRPr="001D05DE">
        <w:rPr>
          <w:rFonts w:ascii="Cambria" w:hAnsi="Cambria" w:cs="Arial"/>
          <w:iCs/>
          <w:sz w:val="23"/>
          <w:szCs w:val="23"/>
        </w:rPr>
        <w:tab/>
        <w:t xml:space="preserve">:      </w:t>
      </w:r>
      <w:r w:rsidRPr="001D05DE">
        <w:rPr>
          <w:rFonts w:ascii="Cambria" w:hAnsi="Cambria" w:cs="Arial"/>
          <w:iCs/>
          <w:sz w:val="23"/>
          <w:szCs w:val="23"/>
        </w:rPr>
        <w:tab/>
        <w:t>Yes/No</w:t>
      </w:r>
    </w:p>
    <w:p w:rsidR="00CA06BB" w:rsidRPr="008D3B7C" w:rsidRDefault="00CA06BB" w:rsidP="00CA06BB">
      <w:pPr>
        <w:ind w:right="-7"/>
        <w:jc w:val="both"/>
        <w:rPr>
          <w:rFonts w:ascii="Cambria" w:hAnsi="Cambria" w:cs="Arial"/>
          <w:snapToGrid w:val="0"/>
          <w:sz w:val="23"/>
          <w:szCs w:val="23"/>
        </w:rPr>
      </w:pPr>
    </w:p>
    <w:p w:rsidR="00CA06BB" w:rsidRPr="006351BB"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t>c) Do you have final inspection of the product</w:t>
      </w:r>
      <w:r w:rsidRPr="008D3B7C">
        <w:rPr>
          <w:rFonts w:ascii="Cambria" w:hAnsi="Cambria" w:cs="Arial"/>
          <w:snapToGrid w:val="0"/>
          <w:sz w:val="23"/>
          <w:szCs w:val="23"/>
        </w:rPr>
        <w:tab/>
        <w:t xml:space="preserve">  :      </w:t>
      </w:r>
      <w:r w:rsidRPr="008D3B7C">
        <w:rPr>
          <w:rFonts w:ascii="Cambria" w:hAnsi="Cambria" w:cs="Arial"/>
          <w:snapToGrid w:val="0"/>
          <w:sz w:val="23"/>
          <w:szCs w:val="23"/>
        </w:rPr>
        <w:tab/>
        <w:t>Yes/No</w:t>
      </w:r>
    </w:p>
    <w:p w:rsidR="00CA06BB" w:rsidRDefault="00CA06BB" w:rsidP="00CA06BB">
      <w:pPr>
        <w:rPr>
          <w:rFonts w:ascii="Bookman Old Style" w:hAnsi="Bookman Old Style"/>
          <w:b/>
          <w:bCs/>
          <w:iCs/>
        </w:rPr>
      </w:pPr>
    </w:p>
    <w:p w:rsidR="00CA06BB" w:rsidRDefault="00CA06BB" w:rsidP="00CA06BB">
      <w:pPr>
        <w:jc w:val="right"/>
        <w:rPr>
          <w:rFonts w:ascii="Bookman Old Style" w:hAnsi="Bookman Old Style"/>
          <w:b/>
          <w:bCs/>
          <w:iCs/>
        </w:rPr>
      </w:pPr>
    </w:p>
    <w:p w:rsidR="00CA06BB" w:rsidRPr="0041711E" w:rsidRDefault="00CA06BB" w:rsidP="00CA06BB">
      <w:pPr>
        <w:jc w:val="right"/>
        <w:rPr>
          <w:rFonts w:ascii="Bookman Old Style" w:hAnsi="Bookman Old Style"/>
          <w:b/>
          <w:bCs/>
          <w:iCs/>
        </w:rPr>
      </w:pPr>
      <w:r w:rsidRPr="0041711E">
        <w:rPr>
          <w:rFonts w:ascii="Bookman Old Style" w:hAnsi="Bookman Old Style"/>
          <w:b/>
          <w:bCs/>
          <w:iCs/>
        </w:rPr>
        <w:lastRenderedPageBreak/>
        <w:t xml:space="preserve">Annexure </w:t>
      </w:r>
      <w:r>
        <w:rPr>
          <w:rFonts w:ascii="Bookman Old Style" w:hAnsi="Bookman Old Style"/>
          <w:b/>
          <w:bCs/>
          <w:iCs/>
        </w:rPr>
        <w:t>C</w:t>
      </w:r>
    </w:p>
    <w:p w:rsidR="00CA06BB" w:rsidRDefault="00CA06BB" w:rsidP="00CA06BB">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 xml:space="preserve"> 2 </w:t>
      </w:r>
      <w:r w:rsidRPr="00684AC1">
        <w:rPr>
          <w:rFonts w:ascii="Bookman Old Style" w:hAnsi="Bookman Old Style"/>
          <w:b/>
          <w:bCs/>
        </w:rPr>
        <w:t xml:space="preserve">of </w:t>
      </w:r>
      <w:r>
        <w:rPr>
          <w:rFonts w:ascii="Bookman Old Style" w:hAnsi="Bookman Old Style"/>
          <w:b/>
          <w:bCs/>
        </w:rPr>
        <w:t>2</w:t>
      </w:r>
    </w:p>
    <w:p w:rsidR="00CA06BB" w:rsidRDefault="00CA06BB" w:rsidP="00CA06BB">
      <w:pPr>
        <w:jc w:val="right"/>
        <w:rPr>
          <w:rFonts w:ascii="Bookman Old Style" w:hAnsi="Bookman Old Style"/>
          <w:b/>
          <w:bCs/>
        </w:rPr>
      </w:pPr>
    </w:p>
    <w:p w:rsidR="00CA06BB" w:rsidRPr="00684AC1" w:rsidRDefault="00CA06BB" w:rsidP="00CA06BB">
      <w:pPr>
        <w:jc w:val="right"/>
        <w:rPr>
          <w:rFonts w:ascii="Bookman Old Style" w:hAnsi="Bookman Old Style"/>
          <w:b/>
          <w:bCs/>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7)</w:t>
      </w:r>
      <w:r w:rsidRPr="008D3B7C">
        <w:rPr>
          <w:rFonts w:ascii="Cambria" w:hAnsi="Cambria" w:cs="Arial"/>
          <w:snapToGrid w:val="0"/>
          <w:sz w:val="23"/>
          <w:szCs w:val="23"/>
        </w:rPr>
        <w:tab/>
        <w:t>Do you have any accreditation</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t xml:space="preserve">             :</w:t>
      </w:r>
      <w:r w:rsidRPr="008D3B7C">
        <w:rPr>
          <w:rFonts w:ascii="Cambria" w:hAnsi="Cambria" w:cs="Arial"/>
          <w:snapToGrid w:val="0"/>
          <w:sz w:val="23"/>
          <w:szCs w:val="23"/>
        </w:rPr>
        <w:tab/>
        <w:t>Yes/No</w:t>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t>(a)ISO 9000</w:t>
      </w:r>
      <w:r w:rsidR="00CE0971">
        <w:rPr>
          <w:rFonts w:ascii="Cambria" w:hAnsi="Cambria" w:cs="Arial"/>
          <w:snapToGrid w:val="0"/>
          <w:sz w:val="23"/>
          <w:szCs w:val="23"/>
        </w:rPr>
        <w:t>/ ISO 13485</w:t>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t>(b)Any National/International Laboratory/Authority</w:t>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t xml:space="preserve">    Certification</w:t>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t xml:space="preserve">    If ‘Yes’, give details along with a copy of certificate issued</w:t>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 xml:space="preserve">             </w:t>
      </w:r>
      <w:proofErr w:type="gramStart"/>
      <w:r w:rsidRPr="008D3B7C">
        <w:rPr>
          <w:rFonts w:ascii="Cambria" w:hAnsi="Cambria" w:cs="Arial"/>
          <w:snapToGrid w:val="0"/>
          <w:sz w:val="23"/>
          <w:szCs w:val="23"/>
        </w:rPr>
        <w:t>by</w:t>
      </w:r>
      <w:proofErr w:type="gramEnd"/>
      <w:r w:rsidRPr="008D3B7C">
        <w:rPr>
          <w:rFonts w:ascii="Cambria" w:hAnsi="Cambria" w:cs="Arial"/>
          <w:snapToGrid w:val="0"/>
          <w:sz w:val="23"/>
          <w:szCs w:val="23"/>
        </w:rPr>
        <w:t xml:space="preserve"> them.</w:t>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8)         Do you have an environmental policy / ISO 14001 certification? : Yes / No</w:t>
      </w:r>
    </w:p>
    <w:p w:rsidR="00CA06BB" w:rsidRPr="008D3B7C" w:rsidRDefault="00CA06BB" w:rsidP="00CA06BB">
      <w:pPr>
        <w:ind w:left="360" w:right="-7"/>
        <w:jc w:val="both"/>
        <w:rPr>
          <w:rFonts w:ascii="Cambria" w:hAnsi="Cambria" w:cs="Arial"/>
          <w:snapToGrid w:val="0"/>
          <w:sz w:val="23"/>
          <w:szCs w:val="23"/>
        </w:rPr>
      </w:pPr>
      <w:r w:rsidRPr="008D3B7C">
        <w:rPr>
          <w:rFonts w:ascii="Cambria" w:hAnsi="Cambria" w:cs="Arial"/>
          <w:snapToGrid w:val="0"/>
          <w:sz w:val="23"/>
          <w:szCs w:val="23"/>
        </w:rPr>
        <w:t xml:space="preserve">       If yes, please give the details.</w:t>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9)</w:t>
      </w:r>
      <w:r w:rsidRPr="008D3B7C">
        <w:rPr>
          <w:rFonts w:ascii="Cambria" w:hAnsi="Cambria" w:cs="Arial"/>
          <w:snapToGrid w:val="0"/>
          <w:sz w:val="23"/>
          <w:szCs w:val="23"/>
        </w:rPr>
        <w:tab/>
        <w:t>Furnish the details of testing equipments.</w:t>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10)</w:t>
      </w:r>
      <w:r w:rsidRPr="008D3B7C">
        <w:rPr>
          <w:rFonts w:ascii="Cambria" w:hAnsi="Cambria" w:cs="Arial"/>
          <w:snapToGrid w:val="0"/>
          <w:sz w:val="23"/>
          <w:szCs w:val="23"/>
        </w:rPr>
        <w:tab/>
        <w:t>Have you been assessed previously by HLL</w:t>
      </w:r>
      <w:r w:rsidRPr="008D3B7C">
        <w:rPr>
          <w:rFonts w:ascii="Cambria" w:hAnsi="Cambria" w:cs="Arial"/>
          <w:snapToGrid w:val="0"/>
          <w:sz w:val="23"/>
          <w:szCs w:val="23"/>
        </w:rPr>
        <w:tab/>
      </w:r>
      <w:r w:rsidRPr="008D3B7C">
        <w:rPr>
          <w:rFonts w:ascii="Cambria" w:hAnsi="Cambria" w:cs="Arial"/>
          <w:snapToGrid w:val="0"/>
          <w:sz w:val="23"/>
          <w:szCs w:val="23"/>
        </w:rPr>
        <w:tab/>
        <w:t xml:space="preserve">:     </w:t>
      </w:r>
      <w:r w:rsidRPr="008D3B7C">
        <w:rPr>
          <w:rFonts w:ascii="Cambria" w:hAnsi="Cambria" w:cs="Arial"/>
          <w:snapToGrid w:val="0"/>
          <w:sz w:val="23"/>
          <w:szCs w:val="23"/>
        </w:rPr>
        <w:tab/>
        <w:t xml:space="preserve">Yes/No  </w:t>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11)</w:t>
      </w:r>
      <w:r w:rsidRPr="008D3B7C">
        <w:rPr>
          <w:rFonts w:ascii="Cambria" w:hAnsi="Cambria" w:cs="Arial"/>
          <w:snapToGrid w:val="0"/>
          <w:sz w:val="23"/>
          <w:szCs w:val="23"/>
        </w:rPr>
        <w:tab/>
        <w:t xml:space="preserve">List of customers     </w:t>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t xml:space="preserve">a) Government Dept. / PSU’s              </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ab/>
        <w:t xml:space="preserve">b) Private Sector              </w:t>
      </w:r>
      <w:r w:rsidRPr="008D3B7C">
        <w:rPr>
          <w:rFonts w:ascii="Cambria" w:hAnsi="Cambria" w:cs="Arial"/>
          <w:snapToGrid w:val="0"/>
          <w:sz w:val="23"/>
          <w:szCs w:val="23"/>
        </w:rPr>
        <w:tab/>
      </w:r>
      <w:r w:rsidRPr="008D3B7C">
        <w:rPr>
          <w:rFonts w:ascii="Cambria" w:hAnsi="Cambria" w:cs="Arial"/>
          <w:snapToGrid w:val="0"/>
          <w:sz w:val="23"/>
          <w:szCs w:val="23"/>
        </w:rPr>
        <w:tab/>
      </w: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r w:rsidRPr="008D3B7C">
        <w:rPr>
          <w:rFonts w:ascii="Cambria" w:hAnsi="Cambria" w:cs="Arial"/>
          <w:snapToGrid w:val="0"/>
          <w:sz w:val="23"/>
          <w:szCs w:val="23"/>
        </w:rPr>
        <w:t xml:space="preserve">12) Have you furnished the sample along </w:t>
      </w:r>
      <w:proofErr w:type="gramStart"/>
      <w:r w:rsidRPr="008D3B7C">
        <w:rPr>
          <w:rFonts w:ascii="Cambria" w:hAnsi="Cambria" w:cs="Arial"/>
          <w:snapToGrid w:val="0"/>
          <w:sz w:val="23"/>
          <w:szCs w:val="23"/>
        </w:rPr>
        <w:t>with  this</w:t>
      </w:r>
      <w:proofErr w:type="gramEnd"/>
      <w:r w:rsidRPr="008D3B7C">
        <w:rPr>
          <w:rFonts w:ascii="Cambria" w:hAnsi="Cambria" w:cs="Arial"/>
          <w:snapToGrid w:val="0"/>
          <w:sz w:val="23"/>
          <w:szCs w:val="23"/>
        </w:rPr>
        <w:t xml:space="preserve"> format</w:t>
      </w:r>
      <w:r w:rsidRPr="008D3B7C">
        <w:rPr>
          <w:rFonts w:ascii="Cambria" w:hAnsi="Cambria" w:cs="Arial"/>
          <w:snapToGrid w:val="0"/>
          <w:sz w:val="23"/>
          <w:szCs w:val="23"/>
        </w:rPr>
        <w:tab/>
        <w:t>:</w:t>
      </w:r>
      <w:r w:rsidRPr="008D3B7C">
        <w:rPr>
          <w:rFonts w:ascii="Cambria" w:hAnsi="Cambria" w:cs="Arial"/>
          <w:snapToGrid w:val="0"/>
          <w:sz w:val="23"/>
          <w:szCs w:val="23"/>
        </w:rPr>
        <w:tab/>
        <w:t>Yes/No</w:t>
      </w:r>
    </w:p>
    <w:p w:rsidR="00CA06BB" w:rsidRPr="008D3B7C" w:rsidRDefault="00CA06BB" w:rsidP="00CA06BB">
      <w:pPr>
        <w:ind w:right="-7"/>
        <w:jc w:val="both"/>
        <w:rPr>
          <w:rFonts w:ascii="Cambria" w:hAnsi="Cambria" w:cs="Arial"/>
          <w:snapToGrid w:val="0"/>
          <w:sz w:val="23"/>
          <w:szCs w:val="23"/>
        </w:rPr>
      </w:pPr>
    </w:p>
    <w:p w:rsidR="00CA06BB" w:rsidRDefault="00CA06BB" w:rsidP="00CA06BB">
      <w:pPr>
        <w:ind w:right="-7"/>
        <w:jc w:val="both"/>
        <w:rPr>
          <w:rFonts w:ascii="Cambria" w:hAnsi="Cambria" w:cs="Arial"/>
          <w:snapToGrid w:val="0"/>
          <w:sz w:val="23"/>
          <w:szCs w:val="23"/>
        </w:rPr>
      </w:pPr>
    </w:p>
    <w:p w:rsidR="00CA06BB" w:rsidRPr="008D3B7C" w:rsidRDefault="00CA06BB" w:rsidP="00CA06BB">
      <w:pPr>
        <w:ind w:right="-7"/>
        <w:jc w:val="both"/>
        <w:rPr>
          <w:rFonts w:ascii="Cambria" w:hAnsi="Cambria" w:cs="Arial"/>
          <w:snapToGrid w:val="0"/>
          <w:sz w:val="23"/>
          <w:szCs w:val="23"/>
        </w:rPr>
      </w:pPr>
    </w:p>
    <w:p w:rsidR="00CA06BB" w:rsidRPr="008D3B7C" w:rsidRDefault="00CA06BB" w:rsidP="00CA06BB">
      <w:pPr>
        <w:ind w:right="-7"/>
        <w:rPr>
          <w:rFonts w:ascii="Cambria" w:hAnsi="Cambria" w:cs="Arial"/>
          <w:snapToGrid w:val="0"/>
          <w:sz w:val="23"/>
          <w:szCs w:val="23"/>
        </w:rPr>
      </w:pPr>
      <w:r w:rsidRPr="008D3B7C">
        <w:rPr>
          <w:rFonts w:ascii="Cambria" w:hAnsi="Cambria" w:cs="Arial"/>
          <w:snapToGrid w:val="0"/>
          <w:sz w:val="23"/>
          <w:szCs w:val="23"/>
        </w:rPr>
        <w:t>Place</w:t>
      </w:r>
      <w:r w:rsidRPr="008D3B7C">
        <w:rPr>
          <w:rFonts w:ascii="Cambria" w:hAnsi="Cambria" w:cs="Arial"/>
          <w:snapToGrid w:val="0"/>
          <w:sz w:val="23"/>
          <w:szCs w:val="23"/>
        </w:rPr>
        <w:tab/>
        <w:t>:</w:t>
      </w:r>
      <w:r w:rsidRPr="008D3B7C">
        <w:rPr>
          <w:rFonts w:ascii="Cambria" w:hAnsi="Cambria" w:cs="Arial"/>
          <w:snapToGrid w:val="0"/>
          <w:sz w:val="23"/>
          <w:szCs w:val="23"/>
        </w:rPr>
        <w:tab/>
      </w:r>
      <w:r w:rsidRPr="008D3B7C">
        <w:rPr>
          <w:rFonts w:ascii="Cambria" w:hAnsi="Cambria" w:cs="Arial"/>
          <w:snapToGrid w:val="0"/>
          <w:sz w:val="23"/>
          <w:szCs w:val="23"/>
        </w:rPr>
        <w:tab/>
      </w:r>
      <w:r w:rsidR="00A1181A">
        <w:rPr>
          <w:rFonts w:ascii="Cambria" w:hAnsi="Cambria" w:cs="Arial"/>
          <w:snapToGrid w:val="0"/>
          <w:sz w:val="23"/>
          <w:szCs w:val="23"/>
        </w:rPr>
        <w:t xml:space="preserve">                                                  </w:t>
      </w:r>
      <w:r>
        <w:rPr>
          <w:rFonts w:ascii="Cambria" w:hAnsi="Cambria" w:cs="Arial"/>
          <w:b/>
          <w:bCs/>
          <w:snapToGrid w:val="0"/>
          <w:sz w:val="23"/>
          <w:szCs w:val="23"/>
        </w:rPr>
        <w:t xml:space="preserve">NAME AND SIGNATURE OF THE </w:t>
      </w:r>
      <w:r w:rsidRPr="008D3B7C">
        <w:rPr>
          <w:rFonts w:ascii="Cambria" w:hAnsi="Cambria" w:cs="Arial"/>
          <w:b/>
          <w:bCs/>
          <w:snapToGrid w:val="0"/>
          <w:sz w:val="23"/>
          <w:szCs w:val="23"/>
        </w:rPr>
        <w:t>VENDOR</w:t>
      </w:r>
    </w:p>
    <w:p w:rsidR="00CA06BB" w:rsidRPr="008D3B7C" w:rsidRDefault="00CA06BB" w:rsidP="00CA06BB">
      <w:pPr>
        <w:ind w:right="-7"/>
        <w:rPr>
          <w:rFonts w:ascii="Cambria" w:hAnsi="Cambria" w:cs="Arial"/>
          <w:snapToGrid w:val="0"/>
          <w:sz w:val="23"/>
          <w:szCs w:val="23"/>
        </w:rPr>
      </w:pPr>
      <w:r>
        <w:rPr>
          <w:rFonts w:ascii="Cambria" w:hAnsi="Cambria" w:cs="Arial"/>
          <w:snapToGrid w:val="0"/>
          <w:sz w:val="23"/>
          <w:szCs w:val="23"/>
        </w:rPr>
        <w:t>Date</w:t>
      </w:r>
      <w:r>
        <w:rPr>
          <w:rFonts w:ascii="Cambria" w:hAnsi="Cambria" w:cs="Arial"/>
          <w:snapToGrid w:val="0"/>
          <w:sz w:val="23"/>
          <w:szCs w:val="23"/>
        </w:rPr>
        <w:tab/>
        <w:t xml:space="preserve">:                                                              </w:t>
      </w:r>
      <w:r>
        <w:rPr>
          <w:rFonts w:ascii="Cambria" w:hAnsi="Cambria" w:cs="Arial"/>
          <w:snapToGrid w:val="0"/>
          <w:sz w:val="23"/>
          <w:szCs w:val="23"/>
        </w:rPr>
        <w:tab/>
        <w:t xml:space="preserve">                                    (</w:t>
      </w:r>
      <w:r w:rsidRPr="008D3B7C">
        <w:rPr>
          <w:rFonts w:ascii="Cambria" w:hAnsi="Cambria" w:cs="Arial"/>
          <w:snapToGrid w:val="0"/>
          <w:sz w:val="23"/>
          <w:szCs w:val="23"/>
        </w:rPr>
        <w:t>Office Seal)</w:t>
      </w:r>
    </w:p>
    <w:p w:rsidR="00CA06BB" w:rsidRPr="008D3B7C" w:rsidRDefault="00CA06BB" w:rsidP="00CA06BB">
      <w:pPr>
        <w:pStyle w:val="Title"/>
        <w:ind w:right="-7"/>
        <w:rPr>
          <w:rFonts w:ascii="Cambria" w:hAnsi="Cambria"/>
          <w:b w:val="0"/>
          <w:bCs w:val="0"/>
          <w:sz w:val="23"/>
          <w:szCs w:val="23"/>
        </w:rPr>
      </w:pPr>
    </w:p>
    <w:p w:rsidR="00CA06BB" w:rsidRPr="008D3B7C" w:rsidRDefault="00CA06BB" w:rsidP="00CA06BB">
      <w:pPr>
        <w:pStyle w:val="Title"/>
        <w:ind w:right="-7"/>
        <w:rPr>
          <w:rFonts w:ascii="Cambria" w:hAnsi="Cambria"/>
          <w:b w:val="0"/>
          <w:bCs w:val="0"/>
          <w:sz w:val="23"/>
          <w:szCs w:val="23"/>
        </w:rPr>
      </w:pPr>
    </w:p>
    <w:p w:rsidR="00CA06BB" w:rsidRPr="008D3B7C" w:rsidRDefault="00CA06BB" w:rsidP="00CA06BB">
      <w:pPr>
        <w:pStyle w:val="Title"/>
        <w:ind w:right="-7"/>
        <w:jc w:val="left"/>
        <w:rPr>
          <w:rFonts w:ascii="Cambria" w:hAnsi="Cambria"/>
          <w:b w:val="0"/>
          <w:bCs w:val="0"/>
          <w:sz w:val="23"/>
          <w:szCs w:val="23"/>
        </w:rPr>
      </w:pPr>
      <w:r w:rsidRPr="008D3B7C">
        <w:rPr>
          <w:rFonts w:ascii="Cambria" w:hAnsi="Cambria"/>
          <w:b w:val="0"/>
          <w:bCs w:val="0"/>
          <w:sz w:val="23"/>
          <w:szCs w:val="23"/>
        </w:rPr>
        <w:t xml:space="preserve">This is to be filled up by </w:t>
      </w:r>
      <w:r w:rsidRPr="008D3B7C">
        <w:rPr>
          <w:rFonts w:ascii="Cambria" w:hAnsi="Cambria"/>
          <w:sz w:val="23"/>
          <w:szCs w:val="23"/>
        </w:rPr>
        <w:t>HLL LIFECARE LIMITED</w:t>
      </w:r>
      <w:r w:rsidRPr="008D3B7C">
        <w:rPr>
          <w:rFonts w:ascii="Cambria" w:hAnsi="Cambria"/>
          <w:b w:val="0"/>
          <w:bCs w:val="0"/>
          <w:sz w:val="23"/>
          <w:szCs w:val="23"/>
        </w:rPr>
        <w:t>, THIRUVANANTHAPURAM</w:t>
      </w:r>
    </w:p>
    <w:p w:rsidR="00CA06BB" w:rsidRPr="008D3B7C" w:rsidRDefault="00CA06BB" w:rsidP="00CA06BB">
      <w:pPr>
        <w:pStyle w:val="Title"/>
        <w:ind w:right="-7"/>
        <w:jc w:val="both"/>
        <w:rPr>
          <w:rFonts w:ascii="Cambria" w:hAnsi="Cambria"/>
          <w:b w:val="0"/>
          <w:bCs w:val="0"/>
          <w:sz w:val="23"/>
          <w:szCs w:val="23"/>
        </w:rPr>
      </w:pPr>
    </w:p>
    <w:p w:rsidR="00CA06BB" w:rsidRPr="008D3B7C" w:rsidRDefault="00CA06BB" w:rsidP="00CA06BB">
      <w:pPr>
        <w:pStyle w:val="Title"/>
        <w:ind w:right="-7"/>
        <w:jc w:val="both"/>
        <w:rPr>
          <w:rFonts w:ascii="Cambria" w:hAnsi="Cambria"/>
          <w:b w:val="0"/>
          <w:bCs w:val="0"/>
          <w:sz w:val="23"/>
          <w:szCs w:val="23"/>
        </w:rPr>
      </w:pPr>
      <w:r w:rsidRPr="008D3B7C">
        <w:rPr>
          <w:rFonts w:ascii="Cambria" w:hAnsi="Cambria"/>
          <w:b w:val="0"/>
          <w:bCs w:val="0"/>
          <w:sz w:val="23"/>
          <w:szCs w:val="23"/>
        </w:rPr>
        <w:t>Recommendation/Remarks of the committee</w:t>
      </w:r>
    </w:p>
    <w:p w:rsidR="00CA06BB" w:rsidRPr="008D3B7C" w:rsidRDefault="00CA06BB" w:rsidP="00CA06BB">
      <w:pPr>
        <w:pStyle w:val="Title"/>
        <w:ind w:right="-7"/>
        <w:jc w:val="both"/>
        <w:rPr>
          <w:rFonts w:ascii="Cambria" w:hAnsi="Cambria"/>
          <w:b w:val="0"/>
          <w:bCs w:val="0"/>
          <w:sz w:val="23"/>
          <w:szCs w:val="23"/>
        </w:rPr>
      </w:pPr>
    </w:p>
    <w:p w:rsidR="00CA06BB" w:rsidRPr="008D3B7C" w:rsidRDefault="00CA06BB" w:rsidP="00CA06BB">
      <w:pPr>
        <w:pStyle w:val="Title"/>
        <w:ind w:right="-7"/>
        <w:jc w:val="both"/>
        <w:rPr>
          <w:rFonts w:ascii="Cambria" w:hAnsi="Cambria"/>
          <w:b w:val="0"/>
          <w:bCs w:val="0"/>
          <w:sz w:val="23"/>
          <w:szCs w:val="23"/>
        </w:rPr>
      </w:pPr>
    </w:p>
    <w:p w:rsidR="00CA06BB" w:rsidRPr="008D3B7C" w:rsidRDefault="00CA06BB" w:rsidP="00CA06BB">
      <w:pPr>
        <w:pStyle w:val="Title"/>
        <w:ind w:right="-7"/>
        <w:jc w:val="both"/>
        <w:rPr>
          <w:rFonts w:ascii="Cambria" w:hAnsi="Cambria"/>
          <w:b w:val="0"/>
          <w:bCs w:val="0"/>
          <w:sz w:val="23"/>
          <w:szCs w:val="23"/>
        </w:rPr>
      </w:pPr>
      <w:r w:rsidRPr="008D3B7C">
        <w:rPr>
          <w:rFonts w:ascii="Cambria" w:hAnsi="Cambria"/>
          <w:b w:val="0"/>
          <w:bCs w:val="0"/>
          <w:sz w:val="23"/>
          <w:szCs w:val="23"/>
        </w:rPr>
        <w:t>Committee Members:</w:t>
      </w:r>
    </w:p>
    <w:p w:rsidR="00CA06BB" w:rsidRPr="008D3B7C" w:rsidRDefault="00CA06BB" w:rsidP="00CA06BB">
      <w:pPr>
        <w:pStyle w:val="Title"/>
        <w:ind w:right="-7"/>
        <w:jc w:val="both"/>
        <w:rPr>
          <w:rFonts w:ascii="Cambria" w:hAnsi="Cambria"/>
          <w:b w:val="0"/>
          <w:bCs w:val="0"/>
          <w:sz w:val="23"/>
          <w:szCs w:val="23"/>
        </w:rPr>
      </w:pPr>
    </w:p>
    <w:p w:rsidR="00CA06BB" w:rsidRPr="008D3B7C" w:rsidRDefault="00CA06BB" w:rsidP="00CA06BB">
      <w:pPr>
        <w:pStyle w:val="Title"/>
        <w:ind w:right="-7"/>
        <w:jc w:val="both"/>
        <w:rPr>
          <w:rFonts w:ascii="Cambria" w:hAnsi="Cambria"/>
          <w:b w:val="0"/>
          <w:bCs w:val="0"/>
          <w:sz w:val="23"/>
          <w:szCs w:val="23"/>
        </w:rPr>
      </w:pPr>
    </w:p>
    <w:p w:rsidR="00CA06BB" w:rsidRPr="008D3B7C" w:rsidRDefault="00CA06BB" w:rsidP="00CA06BB">
      <w:pPr>
        <w:pStyle w:val="Title"/>
        <w:spacing w:line="360" w:lineRule="auto"/>
        <w:jc w:val="both"/>
        <w:rPr>
          <w:rFonts w:ascii="Cambria" w:hAnsi="Cambria"/>
          <w:b w:val="0"/>
          <w:bCs w:val="0"/>
          <w:sz w:val="23"/>
          <w:szCs w:val="23"/>
        </w:rPr>
      </w:pPr>
      <w:proofErr w:type="gramStart"/>
      <w:r w:rsidRPr="008D3B7C">
        <w:rPr>
          <w:rFonts w:ascii="Cambria" w:hAnsi="Cambria"/>
          <w:b w:val="0"/>
          <w:bCs w:val="0"/>
          <w:sz w:val="23"/>
          <w:szCs w:val="23"/>
        </w:rPr>
        <w:t>1.Head</w:t>
      </w:r>
      <w:proofErr w:type="gramEnd"/>
      <w:r w:rsidRPr="008D3B7C">
        <w:rPr>
          <w:rFonts w:ascii="Cambria" w:hAnsi="Cambria"/>
          <w:b w:val="0"/>
          <w:bCs w:val="0"/>
          <w:sz w:val="23"/>
          <w:szCs w:val="23"/>
        </w:rPr>
        <w:t xml:space="preserve"> of Quality Control/Head of Technical Services and Material Testing</w:t>
      </w:r>
    </w:p>
    <w:p w:rsidR="00CA06BB" w:rsidRPr="008D3B7C" w:rsidRDefault="00CA06BB" w:rsidP="00CA06BB">
      <w:pPr>
        <w:pStyle w:val="Title"/>
        <w:spacing w:line="360" w:lineRule="auto"/>
        <w:jc w:val="both"/>
        <w:rPr>
          <w:rFonts w:ascii="Cambria" w:hAnsi="Cambria"/>
          <w:b w:val="0"/>
          <w:bCs w:val="0"/>
          <w:sz w:val="23"/>
          <w:szCs w:val="23"/>
        </w:rPr>
      </w:pPr>
      <w:proofErr w:type="gramStart"/>
      <w:r w:rsidRPr="008D3B7C">
        <w:rPr>
          <w:rFonts w:ascii="Cambria" w:hAnsi="Cambria"/>
          <w:b w:val="0"/>
          <w:bCs w:val="0"/>
          <w:sz w:val="23"/>
          <w:szCs w:val="23"/>
        </w:rPr>
        <w:t>2.Head</w:t>
      </w:r>
      <w:proofErr w:type="gramEnd"/>
      <w:r w:rsidRPr="008D3B7C">
        <w:rPr>
          <w:rFonts w:ascii="Cambria" w:hAnsi="Cambria"/>
          <w:b w:val="0"/>
          <w:bCs w:val="0"/>
          <w:sz w:val="23"/>
          <w:szCs w:val="23"/>
        </w:rPr>
        <w:t xml:space="preserve"> of User Department</w:t>
      </w:r>
    </w:p>
    <w:p w:rsidR="00CA06BB" w:rsidRDefault="00CA06BB" w:rsidP="00CA06BB">
      <w:pPr>
        <w:rPr>
          <w:rFonts w:ascii="Bookman Old Style" w:hAnsi="Bookman Old Style"/>
          <w:iCs/>
        </w:rPr>
      </w:pPr>
      <w:proofErr w:type="gramStart"/>
      <w:r w:rsidRPr="008D3B7C">
        <w:rPr>
          <w:rFonts w:ascii="Cambria" w:hAnsi="Cambria"/>
          <w:b/>
          <w:bCs/>
          <w:sz w:val="23"/>
          <w:szCs w:val="23"/>
        </w:rPr>
        <w:t>3.Head</w:t>
      </w:r>
      <w:proofErr w:type="gramEnd"/>
      <w:r w:rsidRPr="008D3B7C">
        <w:rPr>
          <w:rFonts w:ascii="Cambria" w:hAnsi="Cambria"/>
          <w:b/>
          <w:bCs/>
          <w:sz w:val="23"/>
          <w:szCs w:val="23"/>
        </w:rPr>
        <w:t xml:space="preserve"> of Purchase Department</w:t>
      </w:r>
    </w:p>
    <w:p w:rsidR="00CA06BB" w:rsidRDefault="00CA06BB" w:rsidP="00CA06BB">
      <w:pPr>
        <w:rPr>
          <w:rFonts w:ascii="Bookman Old Style" w:hAnsi="Bookman Old Style"/>
          <w:iCs/>
        </w:rPr>
      </w:pPr>
    </w:p>
    <w:p w:rsidR="00CA06BB" w:rsidRDefault="00CA06BB" w:rsidP="00CA06BB">
      <w:pPr>
        <w:rPr>
          <w:rFonts w:ascii="Bookman Old Style" w:hAnsi="Bookman Old Style"/>
          <w:iCs/>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rsidP="00DF3341">
      <w:pPr>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AC62FE" w:rsidRDefault="00AC62FE" w:rsidP="00513C82">
      <w:pPr>
        <w:jc w:val="center"/>
        <w:rPr>
          <w:rFonts w:ascii="Bookman Old Style" w:hAnsi="Bookman Old Style" w:cs="Arial"/>
          <w:b/>
          <w:bCs/>
          <w:color w:val="000000"/>
        </w:rPr>
      </w:pPr>
    </w:p>
    <w:p w:rsidR="00AC62FE" w:rsidRDefault="00AC62FE">
      <w:pPr>
        <w:jc w:val="right"/>
        <w:rPr>
          <w:rFonts w:ascii="Bookman Old Style" w:hAnsi="Bookman Old Style" w:cs="Arial"/>
          <w:b/>
          <w:bCs/>
          <w:color w:val="000000"/>
        </w:rPr>
      </w:pPr>
    </w:p>
    <w:p w:rsidR="00AC62FE" w:rsidRDefault="00AC62FE">
      <w:pPr>
        <w:jc w:val="right"/>
        <w:rPr>
          <w:rFonts w:ascii="Bookman Old Style" w:hAnsi="Bookman Old Style" w:cs="Arial"/>
          <w:b/>
          <w:bCs/>
          <w:color w:val="000000"/>
        </w:rPr>
      </w:pPr>
    </w:p>
    <w:p w:rsidR="00AC62FE" w:rsidRDefault="00AC62FE">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both"/>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PRICE BID</w:t>
      </w:r>
    </w:p>
    <w:p w:rsidR="009A0C45" w:rsidRDefault="009A0C45">
      <w:pPr>
        <w:jc w:val="center"/>
        <w:rPr>
          <w:rFonts w:ascii="Bookman Old Style" w:hAnsi="Bookman Old Style" w:cs="Arial"/>
          <w:b/>
          <w:bCs/>
          <w:color w:val="000000"/>
        </w:rPr>
      </w:pPr>
    </w:p>
    <w:p w:rsidR="009A0C45" w:rsidRDefault="009A0C45">
      <w:pPr>
        <w:jc w:val="center"/>
        <w:rPr>
          <w:rFonts w:ascii="Bookman Old Style" w:hAnsi="Bookman Old Style" w:cs="Arial"/>
          <w:b/>
          <w:bCs/>
          <w:color w:val="000000"/>
        </w:rPr>
      </w:pPr>
    </w:p>
    <w:p w:rsidR="009A0C45" w:rsidRDefault="009A0C45">
      <w:pPr>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CONTENTS OF PRICE BID FORM</w:t>
      </w: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47"/>
        <w:gridCol w:w="6373"/>
      </w:tblGrid>
      <w:tr w:rsidR="009A0C45">
        <w:trPr>
          <w:trHeight w:val="710"/>
        </w:trPr>
        <w:tc>
          <w:tcPr>
            <w:tcW w:w="648" w:type="dxa"/>
            <w:vAlign w:val="center"/>
          </w:tcPr>
          <w:p w:rsidR="009A0C45" w:rsidRDefault="009A0C45">
            <w:pPr>
              <w:jc w:val="center"/>
              <w:rPr>
                <w:rFonts w:ascii="Bookman Old Style" w:hAnsi="Bookman Old Style" w:cs="Arial"/>
                <w:color w:val="000000"/>
              </w:rPr>
            </w:pPr>
            <w:r>
              <w:rPr>
                <w:rFonts w:ascii="Bookman Old Style" w:hAnsi="Bookman Old Style" w:cs="Arial"/>
                <w:color w:val="000000"/>
              </w:rPr>
              <w:t>1</w:t>
            </w:r>
          </w:p>
        </w:tc>
        <w:tc>
          <w:tcPr>
            <w:tcW w:w="2447" w:type="dxa"/>
            <w:vAlign w:val="center"/>
          </w:tcPr>
          <w:p w:rsidR="009A0C45" w:rsidRDefault="009A0C45">
            <w:pPr>
              <w:rPr>
                <w:rFonts w:ascii="Bookman Old Style" w:hAnsi="Bookman Old Style" w:cs="Arial"/>
                <w:color w:val="000000"/>
              </w:rPr>
            </w:pPr>
            <w:r>
              <w:rPr>
                <w:rFonts w:ascii="Bookman Old Style" w:hAnsi="Bookman Old Style" w:cs="Arial"/>
                <w:color w:val="000000"/>
              </w:rPr>
              <w:t>SCHEDULE – I</w:t>
            </w:r>
          </w:p>
        </w:tc>
        <w:tc>
          <w:tcPr>
            <w:tcW w:w="6373" w:type="dxa"/>
            <w:vAlign w:val="center"/>
          </w:tcPr>
          <w:p w:rsidR="009A0C45" w:rsidRPr="00AF4323" w:rsidRDefault="009A0C45" w:rsidP="00AF4323">
            <w:pPr>
              <w:autoSpaceDE w:val="0"/>
              <w:autoSpaceDN w:val="0"/>
              <w:adjustRightInd w:val="0"/>
              <w:rPr>
                <w:rFonts w:ascii="Bookman Old Style" w:hAnsi="Bookman Old Style" w:cs="Arial"/>
                <w:b/>
                <w:bCs/>
                <w:color w:val="000000"/>
                <w:u w:val="single"/>
              </w:rPr>
            </w:pPr>
            <w:r>
              <w:rPr>
                <w:rFonts w:ascii="Bookman Old Style" w:hAnsi="Bookman Old Style" w:cs="Arial"/>
                <w:color w:val="000000"/>
              </w:rPr>
              <w:t xml:space="preserve">RATE SCHEDULE TO SUPPLY OF </w:t>
            </w:r>
            <w:r w:rsidR="00AF4323" w:rsidRPr="00AF4323">
              <w:rPr>
                <w:rFonts w:ascii="Bookman Old Style" w:hAnsi="Bookman Old Style" w:cs="Arial"/>
                <w:b/>
                <w:bCs/>
                <w:color w:val="000000"/>
                <w:u w:val="single"/>
              </w:rPr>
              <w:t>INDICATOR-BIOLOGICAL INDICATOR STEAM</w:t>
            </w:r>
            <w:r w:rsidR="00161DDD">
              <w:rPr>
                <w:rFonts w:ascii="Bookman Old Style" w:hAnsi="Bookman Old Style" w:cs="Arial"/>
                <w:b/>
                <w:bCs/>
                <w:color w:val="000000"/>
                <w:u w:val="single"/>
              </w:rPr>
              <w:t xml:space="preserve"> </w:t>
            </w:r>
            <w:r w:rsidR="00320B61">
              <w:rPr>
                <w:rFonts w:ascii="Bookman Old Style" w:hAnsi="Bookman Old Style" w:cs="Arial"/>
                <w:color w:val="000000"/>
              </w:rPr>
              <w:t>TO A</w:t>
            </w:r>
            <w:r>
              <w:rPr>
                <w:rFonts w:ascii="Bookman Old Style" w:hAnsi="Bookman Old Style" w:cs="Arial"/>
                <w:color w:val="000000"/>
              </w:rPr>
              <w:t>FT</w:t>
            </w:r>
          </w:p>
        </w:tc>
      </w:tr>
    </w:tbl>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2A52CF" w:rsidRDefault="002A52CF">
      <w:pPr>
        <w:jc w:val="right"/>
        <w:rPr>
          <w:rFonts w:ascii="Bookman Old Style" w:hAnsi="Bookman Old Style" w:cs="Arial"/>
          <w:b/>
          <w:bCs/>
          <w:color w:val="000000"/>
        </w:rPr>
      </w:pPr>
    </w:p>
    <w:p w:rsidR="00EE539A" w:rsidRDefault="00EE539A">
      <w:pPr>
        <w:jc w:val="right"/>
        <w:rPr>
          <w:rFonts w:ascii="Bookman Old Style" w:hAnsi="Bookman Old Style" w:cs="Arial"/>
          <w:b/>
          <w:bCs/>
          <w:color w:val="000000"/>
        </w:rPr>
      </w:pPr>
    </w:p>
    <w:p w:rsidR="00EE539A" w:rsidRDefault="00EE539A">
      <w:pPr>
        <w:jc w:val="right"/>
        <w:rPr>
          <w:rFonts w:ascii="Bookman Old Style" w:hAnsi="Bookman Old Style" w:cs="Arial"/>
          <w:b/>
          <w:bCs/>
          <w:color w:val="000000"/>
        </w:rPr>
      </w:pPr>
    </w:p>
    <w:p w:rsidR="00EE539A" w:rsidRDefault="00EE539A">
      <w:pPr>
        <w:jc w:val="right"/>
        <w:rPr>
          <w:rFonts w:ascii="Bookman Old Style" w:hAnsi="Bookman Old Style" w:cs="Arial"/>
          <w:b/>
          <w:bCs/>
          <w:color w:val="000000"/>
        </w:rPr>
      </w:pPr>
    </w:p>
    <w:p w:rsidR="00C473D9" w:rsidRDefault="00C473D9" w:rsidP="00AF4323">
      <w:pPr>
        <w:jc w:val="right"/>
        <w:rPr>
          <w:rFonts w:ascii="Bookman Old Style" w:hAnsi="Bookman Old Style" w:cs="Arial"/>
          <w:b/>
          <w:bCs/>
          <w:color w:val="000000"/>
        </w:rPr>
      </w:pPr>
    </w:p>
    <w:p w:rsidR="00AC62FE" w:rsidRDefault="00AC62FE" w:rsidP="00AF4323">
      <w:pPr>
        <w:jc w:val="right"/>
        <w:rPr>
          <w:rFonts w:ascii="Bookman Old Style" w:hAnsi="Bookman Old Style" w:cs="Arial"/>
          <w:b/>
          <w:bCs/>
          <w:color w:val="000000"/>
        </w:rPr>
      </w:pPr>
    </w:p>
    <w:p w:rsidR="009A0C45" w:rsidRDefault="009A0C45" w:rsidP="00AF4323">
      <w:pPr>
        <w:jc w:val="right"/>
        <w:rPr>
          <w:rFonts w:ascii="Bookman Old Style" w:hAnsi="Bookman Old Style" w:cs="Arial"/>
          <w:b/>
          <w:bCs/>
          <w:color w:val="000000"/>
        </w:rPr>
      </w:pPr>
      <w:r>
        <w:rPr>
          <w:rFonts w:ascii="Bookman Old Style" w:hAnsi="Bookman Old Style" w:cs="Arial"/>
          <w:b/>
          <w:bCs/>
          <w:color w:val="000000"/>
        </w:rPr>
        <w:lastRenderedPageBreak/>
        <w:t>SCHEDULE – I</w:t>
      </w:r>
    </w:p>
    <w:p w:rsidR="009F4CF6" w:rsidRDefault="009F4CF6">
      <w:pPr>
        <w:jc w:val="right"/>
        <w:rPr>
          <w:rFonts w:ascii="Bookman Old Style" w:hAnsi="Bookman Old Style" w:cs="Arial"/>
          <w:b/>
          <w:bCs/>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 xml:space="preserve">PRICE BID </w:t>
      </w:r>
    </w:p>
    <w:p w:rsidR="009F4CF6" w:rsidRDefault="009F4CF6">
      <w:pPr>
        <w:jc w:val="center"/>
        <w:rPr>
          <w:rFonts w:ascii="Bookman Old Style" w:hAnsi="Bookman Old Style" w:cs="Arial"/>
          <w:b/>
          <w:bCs/>
          <w:color w:val="000000"/>
          <w:u w:val="single"/>
        </w:rPr>
      </w:pPr>
    </w:p>
    <w:p w:rsidR="00AF4323" w:rsidRPr="00AF4323" w:rsidRDefault="009A0C45" w:rsidP="00AF4323">
      <w:pPr>
        <w:autoSpaceDE w:val="0"/>
        <w:autoSpaceDN w:val="0"/>
        <w:adjustRightInd w:val="0"/>
        <w:jc w:val="center"/>
        <w:rPr>
          <w:rFonts w:ascii="Bookman Old Style" w:hAnsi="Bookman Old Style" w:cs="Arial"/>
          <w:color w:val="000000"/>
        </w:rPr>
      </w:pPr>
      <w:r>
        <w:rPr>
          <w:rFonts w:ascii="Bookman Old Style" w:hAnsi="Bookman Old Style" w:cs="Arial"/>
          <w:color w:val="000000"/>
        </w:rPr>
        <w:t xml:space="preserve">RATE SCHEDULE FOR THE SUPPLY OF </w:t>
      </w:r>
      <w:r w:rsidR="00AF4323" w:rsidRPr="00AF4323">
        <w:rPr>
          <w:rFonts w:ascii="Bookman Old Style" w:hAnsi="Bookman Old Style" w:cs="Arial"/>
          <w:b/>
          <w:bCs/>
          <w:color w:val="000000"/>
        </w:rPr>
        <w:t>INDICATOR-BIOLOGICAL INDICATOR STEAM</w:t>
      </w:r>
      <w:r>
        <w:rPr>
          <w:rFonts w:ascii="Bookman Old Style" w:hAnsi="Bookman Old Style" w:cs="Arial"/>
          <w:color w:val="000000"/>
        </w:rPr>
        <w:t xml:space="preserve">TO </w:t>
      </w:r>
      <w:r w:rsidR="00320B61">
        <w:rPr>
          <w:rFonts w:ascii="Bookman Old Style" w:hAnsi="Bookman Old Style" w:cs="Arial"/>
          <w:b/>
          <w:bCs/>
          <w:color w:val="000000"/>
        </w:rPr>
        <w:t>AKKULAM</w:t>
      </w:r>
      <w:r>
        <w:rPr>
          <w:rFonts w:ascii="Bookman Old Style" w:hAnsi="Bookman Old Style" w:cs="Arial"/>
          <w:b/>
          <w:bCs/>
          <w:color w:val="000000"/>
        </w:rPr>
        <w:t xml:space="preserve"> FACTORY</w:t>
      </w:r>
      <w:r>
        <w:rPr>
          <w:rFonts w:ascii="Bookman Old Style" w:hAnsi="Bookman Old Style" w:cs="Arial"/>
          <w:color w:val="000000"/>
        </w:rPr>
        <w:t>, TRIVANDRUM.</w:t>
      </w:r>
    </w:p>
    <w:tbl>
      <w:tblPr>
        <w:tblW w:w="9101"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1"/>
        <w:gridCol w:w="1309"/>
        <w:gridCol w:w="1683"/>
        <w:gridCol w:w="1808"/>
      </w:tblGrid>
      <w:tr w:rsidR="009A0C45" w:rsidTr="00DF3341">
        <w:trPr>
          <w:cantSplit/>
          <w:trHeight w:val="225"/>
        </w:trPr>
        <w:tc>
          <w:tcPr>
            <w:tcW w:w="4301" w:type="dxa"/>
            <w:vMerge w:val="restart"/>
            <w:vAlign w:val="center"/>
          </w:tcPr>
          <w:p w:rsidR="009A0C45" w:rsidRDefault="009A0C45">
            <w:pPr>
              <w:rPr>
                <w:rFonts w:ascii="Bookman Old Style" w:hAnsi="Bookman Old Style" w:cs="Arial"/>
                <w:iCs/>
                <w:szCs w:val="23"/>
              </w:rPr>
            </w:pPr>
            <w:r>
              <w:rPr>
                <w:rFonts w:ascii="Bookman Old Style" w:hAnsi="Bookman Old Style" w:cs="Arial"/>
                <w:iCs/>
                <w:szCs w:val="23"/>
              </w:rPr>
              <w:t>PRICE PARTICULARS</w:t>
            </w:r>
          </w:p>
        </w:tc>
        <w:tc>
          <w:tcPr>
            <w:tcW w:w="2992" w:type="dxa"/>
            <w:gridSpan w:val="2"/>
            <w:tcBorders>
              <w:bottom w:val="nil"/>
            </w:tcBorders>
            <w:vAlign w:val="center"/>
          </w:tcPr>
          <w:p w:rsidR="00DF3341" w:rsidRDefault="00DF3341" w:rsidP="00DF3341">
            <w:pPr>
              <w:jc w:val="center"/>
              <w:rPr>
                <w:rFonts w:ascii="Bookman Old Style" w:hAnsi="Bookman Old Style" w:cs="Arial"/>
                <w:iCs/>
                <w:szCs w:val="23"/>
              </w:rPr>
            </w:pPr>
          </w:p>
          <w:p w:rsidR="009A0C45" w:rsidRDefault="009A0C45" w:rsidP="00C24DE5">
            <w:pPr>
              <w:jc w:val="center"/>
              <w:rPr>
                <w:rFonts w:ascii="Bookman Old Style" w:hAnsi="Bookman Old Style" w:cs="Arial"/>
                <w:iCs/>
                <w:szCs w:val="23"/>
              </w:rPr>
            </w:pPr>
            <w:r>
              <w:rPr>
                <w:rFonts w:ascii="Bookman Old Style" w:hAnsi="Bookman Old Style" w:cs="Arial"/>
                <w:iCs/>
                <w:szCs w:val="23"/>
              </w:rPr>
              <w:t>PER UNIT (</w:t>
            </w:r>
            <w:r w:rsidR="00C24DE5">
              <w:rPr>
                <w:rFonts w:ascii="Bookman Old Style" w:hAnsi="Bookman Old Style" w:cs="Arial"/>
                <w:iCs/>
                <w:szCs w:val="23"/>
              </w:rPr>
              <w:t>NO</w:t>
            </w:r>
            <w:r>
              <w:rPr>
                <w:rFonts w:ascii="Bookman Old Style" w:hAnsi="Bookman Old Style" w:cs="Arial"/>
                <w:iCs/>
                <w:szCs w:val="23"/>
              </w:rPr>
              <w:t>) (IN RS.)</w:t>
            </w:r>
          </w:p>
        </w:tc>
        <w:tc>
          <w:tcPr>
            <w:tcW w:w="1808" w:type="dxa"/>
            <w:vMerge w:val="restart"/>
            <w:vAlign w:val="center"/>
          </w:tcPr>
          <w:p w:rsidR="009A0C45" w:rsidRDefault="009A0C45" w:rsidP="00DF3341">
            <w:pPr>
              <w:jc w:val="center"/>
              <w:rPr>
                <w:rFonts w:ascii="Bookman Old Style" w:hAnsi="Bookman Old Style" w:cs="Arial"/>
                <w:iCs/>
                <w:szCs w:val="23"/>
              </w:rPr>
            </w:pPr>
            <w:r>
              <w:rPr>
                <w:rFonts w:ascii="Bookman Old Style" w:hAnsi="Bookman Old Style" w:cs="Arial"/>
                <w:iCs/>
                <w:szCs w:val="23"/>
              </w:rPr>
              <w:t>REMARKS</w:t>
            </w:r>
          </w:p>
        </w:tc>
      </w:tr>
      <w:tr w:rsidR="009A0C45" w:rsidTr="00DF3341">
        <w:trPr>
          <w:cantSplit/>
          <w:trHeight w:val="330"/>
        </w:trPr>
        <w:tc>
          <w:tcPr>
            <w:tcW w:w="4301" w:type="dxa"/>
            <w:vMerge/>
          </w:tcPr>
          <w:p w:rsidR="009A0C45" w:rsidRDefault="009A0C45">
            <w:pPr>
              <w:rPr>
                <w:rFonts w:ascii="Bookman Old Style" w:hAnsi="Bookman Old Style" w:cs="Arial"/>
                <w:iCs/>
                <w:szCs w:val="23"/>
              </w:rPr>
            </w:pPr>
          </w:p>
        </w:tc>
        <w:tc>
          <w:tcPr>
            <w:tcW w:w="1309" w:type="dxa"/>
            <w:tcBorders>
              <w:top w:val="nil"/>
              <w:right w:val="nil"/>
            </w:tcBorders>
            <w:vAlign w:val="center"/>
          </w:tcPr>
          <w:p w:rsidR="009A0C45" w:rsidRDefault="009A0C45" w:rsidP="00DF3341">
            <w:pPr>
              <w:jc w:val="center"/>
              <w:rPr>
                <w:rFonts w:ascii="Bookman Old Style" w:hAnsi="Bookman Old Style" w:cs="Arial"/>
                <w:iCs/>
                <w:szCs w:val="23"/>
              </w:rPr>
            </w:pPr>
          </w:p>
        </w:tc>
        <w:tc>
          <w:tcPr>
            <w:tcW w:w="1683" w:type="dxa"/>
            <w:tcBorders>
              <w:top w:val="nil"/>
              <w:left w:val="nil"/>
            </w:tcBorders>
            <w:vAlign w:val="center"/>
          </w:tcPr>
          <w:p w:rsidR="009A0C45" w:rsidRDefault="009A0C45" w:rsidP="00DF3341">
            <w:pPr>
              <w:rPr>
                <w:rFonts w:ascii="Bookman Old Style" w:hAnsi="Bookman Old Style" w:cs="Arial"/>
                <w:iCs/>
                <w:szCs w:val="23"/>
              </w:rPr>
            </w:pPr>
          </w:p>
        </w:tc>
        <w:tc>
          <w:tcPr>
            <w:tcW w:w="1808" w:type="dxa"/>
            <w:vMerge/>
          </w:tcPr>
          <w:p w:rsidR="009A0C45" w:rsidRDefault="009A0C45">
            <w:pPr>
              <w:rPr>
                <w:rFonts w:ascii="Bookman Old Style" w:hAnsi="Bookman Old Style" w:cs="Arial"/>
                <w:iCs/>
                <w:szCs w:val="23"/>
              </w:rPr>
            </w:pPr>
          </w:p>
        </w:tc>
      </w:tr>
      <w:tr w:rsidR="009A0C45">
        <w:trPr>
          <w:cantSplit/>
          <w:trHeight w:val="4728"/>
        </w:trPr>
        <w:tc>
          <w:tcPr>
            <w:tcW w:w="4301" w:type="dxa"/>
            <w:vMerge w:val="restart"/>
          </w:tcPr>
          <w:p w:rsidR="009A0C45" w:rsidRDefault="009A0C45">
            <w:pPr>
              <w:rPr>
                <w:rFonts w:ascii="Bookman Old Style" w:hAnsi="Bookman Old Style" w:cs="Arial"/>
                <w:iCs/>
                <w:caps/>
                <w:szCs w:val="23"/>
              </w:rPr>
            </w:pPr>
            <w:r>
              <w:rPr>
                <w:rFonts w:ascii="Bookman Old Style" w:hAnsi="Bookman Old Style" w:cs="Arial"/>
                <w:iCs/>
                <w:caps/>
                <w:szCs w:val="23"/>
              </w:rPr>
              <w:t>Basic price</w:t>
            </w:r>
          </w:p>
          <w:p w:rsidR="009A0C45" w:rsidRDefault="009A0C45">
            <w:pPr>
              <w:rPr>
                <w:rFonts w:ascii="Bookman Old Style" w:hAnsi="Bookman Old Style" w:cs="Arial"/>
                <w:iCs/>
                <w:caps/>
                <w:szCs w:val="23"/>
              </w:rPr>
            </w:pPr>
          </w:p>
          <w:p w:rsidR="00EE539A" w:rsidRDefault="00EE539A">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 xml:space="preserve">Freight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OTHERS, IF ANY (please specify)</w:t>
            </w:r>
          </w:p>
          <w:p w:rsidR="00EE539A" w:rsidRDefault="00EE539A">
            <w:pPr>
              <w:rPr>
                <w:rFonts w:ascii="Bookman Old Style" w:hAnsi="Bookman Old Style" w:cs="Arial"/>
                <w:iCs/>
                <w:caps/>
                <w:szCs w:val="23"/>
              </w:rPr>
            </w:pPr>
          </w:p>
          <w:p w:rsidR="00EE539A" w:rsidRDefault="00EE539A">
            <w:pPr>
              <w:rPr>
                <w:rFonts w:ascii="Bookman Old Style" w:hAnsi="Bookman Old Style" w:cs="Arial"/>
                <w:iCs/>
                <w:caps/>
                <w:szCs w:val="23"/>
              </w:rPr>
            </w:pPr>
          </w:p>
          <w:p w:rsidR="00EE539A" w:rsidRDefault="00EE539A">
            <w:pPr>
              <w:rPr>
                <w:rFonts w:ascii="Bookman Old Style" w:hAnsi="Bookman Old Style" w:cs="Arial"/>
                <w:iCs/>
                <w:caps/>
                <w:szCs w:val="23"/>
              </w:rPr>
            </w:pPr>
            <w:r>
              <w:rPr>
                <w:rFonts w:ascii="Bookman Old Style" w:hAnsi="Bookman Old Style" w:cs="Arial"/>
                <w:iCs/>
                <w:caps/>
                <w:szCs w:val="23"/>
              </w:rPr>
              <w:t>GST (%)</w:t>
            </w:r>
          </w:p>
          <w:p w:rsidR="00EE539A" w:rsidRDefault="00EE539A">
            <w:pPr>
              <w:rPr>
                <w:rFonts w:ascii="Bookman Old Style" w:hAnsi="Bookman Old Style" w:cs="Arial"/>
                <w:iCs/>
                <w:caps/>
                <w:szCs w:val="23"/>
              </w:rPr>
            </w:pP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TOTAL DELIVERED RATE AT HLL STORES</w:t>
            </w:r>
          </w:p>
        </w:tc>
        <w:tc>
          <w:tcPr>
            <w:tcW w:w="1309" w:type="dxa"/>
            <w:tcBorders>
              <w:bottom w:val="single" w:sz="4" w:space="0" w:color="auto"/>
              <w:right w:val="nil"/>
            </w:tcBorders>
          </w:tcPr>
          <w:p w:rsidR="009A0C45" w:rsidRDefault="009A0C45">
            <w:pPr>
              <w:rPr>
                <w:rFonts w:ascii="Bookman Old Style" w:hAnsi="Bookman Old Style" w:cs="Arial"/>
                <w:iCs/>
                <w:szCs w:val="23"/>
              </w:rPr>
            </w:pPr>
          </w:p>
        </w:tc>
        <w:tc>
          <w:tcPr>
            <w:tcW w:w="1683" w:type="dxa"/>
            <w:tcBorders>
              <w:left w:val="nil"/>
              <w:bottom w:val="single" w:sz="4" w:space="0" w:color="auto"/>
            </w:tcBorders>
          </w:tcPr>
          <w:p w:rsidR="009A0C45" w:rsidRDefault="009A0C45">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332"/>
        </w:trPr>
        <w:tc>
          <w:tcPr>
            <w:tcW w:w="4301" w:type="dxa"/>
            <w:vMerge/>
            <w:tcBorders>
              <w:bottom w:val="single" w:sz="4" w:space="0" w:color="auto"/>
            </w:tcBorders>
          </w:tcPr>
          <w:p w:rsidR="009A0C45" w:rsidRDefault="009A0C45">
            <w:pPr>
              <w:rPr>
                <w:rFonts w:ascii="Bookman Old Style" w:hAnsi="Bookman Old Style" w:cs="Arial"/>
                <w:iCs/>
                <w:caps/>
                <w:szCs w:val="23"/>
              </w:rPr>
            </w:pPr>
          </w:p>
        </w:tc>
        <w:tc>
          <w:tcPr>
            <w:tcW w:w="2992" w:type="dxa"/>
            <w:gridSpan w:val="2"/>
            <w:tcBorders>
              <w:bottom w:val="single" w:sz="4" w:space="0" w:color="auto"/>
            </w:tcBorders>
          </w:tcPr>
          <w:p w:rsidR="009A0C45" w:rsidRDefault="009A0C45">
            <w:pPr>
              <w:rPr>
                <w:rFonts w:ascii="Bookman Old Style" w:hAnsi="Bookman Old Style" w:cs="Arial"/>
                <w:iCs/>
                <w:szCs w:val="23"/>
              </w:rPr>
            </w:pPr>
          </w:p>
          <w:p w:rsidR="00EE539A" w:rsidRDefault="00EE539A">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80"/>
        </w:trPr>
        <w:tc>
          <w:tcPr>
            <w:tcW w:w="9101" w:type="dxa"/>
            <w:gridSpan w:val="4"/>
            <w:tcBorders>
              <w:top w:val="single" w:sz="4" w:space="0" w:color="auto"/>
            </w:tcBorders>
          </w:tcPr>
          <w:p w:rsidR="009A0C45" w:rsidRDefault="009A0C45">
            <w:pPr>
              <w:rPr>
                <w:rFonts w:ascii="Bookman Old Style" w:hAnsi="Bookman Old Style" w:cs="Arial"/>
                <w:iCs/>
                <w:szCs w:val="23"/>
              </w:rPr>
            </w:pPr>
          </w:p>
          <w:p w:rsidR="009A0C45" w:rsidRDefault="009A0C45">
            <w:pPr>
              <w:rPr>
                <w:rFonts w:ascii="Bookman Old Style" w:hAnsi="Bookman Old Style" w:cs="Arial"/>
                <w:iCs/>
                <w:szCs w:val="23"/>
              </w:rPr>
            </w:pPr>
            <w:r>
              <w:rPr>
                <w:rFonts w:ascii="Bookman Old Style" w:hAnsi="Bookman Old Style" w:cs="Arial"/>
                <w:iCs/>
                <w:szCs w:val="23"/>
              </w:rPr>
              <w:t>(Rupees…………………………………………………………………………………)</w:t>
            </w:r>
            <w:bookmarkStart w:id="0" w:name="_GoBack"/>
            <w:bookmarkEnd w:id="0"/>
            <w:permStart w:id="2119185277" w:edGrp="everyone"/>
            <w:permEnd w:id="2119185277"/>
          </w:p>
        </w:tc>
      </w:tr>
    </w:tbl>
    <w:p w:rsidR="00EE539A" w:rsidRDefault="00EE539A">
      <w:pPr>
        <w:rPr>
          <w:rFonts w:ascii="Bookman Old Style" w:hAnsi="Bookman Old Style" w:cs="Arial"/>
          <w:iCs/>
        </w:rPr>
      </w:pPr>
    </w:p>
    <w:p w:rsidR="009A0C45" w:rsidRDefault="00E92694">
      <w:pPr>
        <w:rPr>
          <w:rFonts w:ascii="Bookman Old Style" w:hAnsi="Bookman Old Style" w:cs="Arial"/>
          <w:iCs/>
        </w:rPr>
      </w:pPr>
      <w:r>
        <w:rPr>
          <w:rFonts w:ascii="Bookman Old Style" w:hAnsi="Bookman Old Style" w:cs="Arial"/>
          <w:iCs/>
          <w:noProof/>
          <w:szCs w:val="23"/>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9" type="#_x0000_t88" style="position:absolute;margin-left:270pt;margin-top:4.55pt;width:18.7pt;height:36pt;z-index:251657728"/>
        </w:pict>
      </w:r>
      <w:r w:rsidR="009A0C45">
        <w:rPr>
          <w:rFonts w:ascii="Bookman Old Style" w:hAnsi="Bookman Old Style" w:cs="Arial"/>
          <w:iCs/>
        </w:rPr>
        <w:t>MINI</w:t>
      </w:r>
      <w:r w:rsidR="00F60251">
        <w:rPr>
          <w:rFonts w:ascii="Bookman Old Style" w:hAnsi="Bookman Old Style" w:cs="Arial"/>
          <w:iCs/>
        </w:rPr>
        <w:t>MUM TIME REQUIRED TO START THE</w:t>
      </w:r>
      <w:r w:rsidR="00F60251">
        <w:rPr>
          <w:rFonts w:ascii="Bookman Old Style" w:hAnsi="Bookman Old Style" w:cs="Arial"/>
          <w:iCs/>
        </w:rPr>
        <w:tab/>
      </w:r>
    </w:p>
    <w:p w:rsidR="009A0C45" w:rsidRDefault="009A0C45">
      <w:pPr>
        <w:rPr>
          <w:rFonts w:ascii="Bookman Old Style" w:hAnsi="Bookman Old Style" w:cs="Arial"/>
          <w:iCs/>
        </w:rPr>
      </w:pPr>
      <w:r>
        <w:rPr>
          <w:rFonts w:ascii="Bookman Old Style" w:hAnsi="Bookman Old Style" w:cs="Arial"/>
          <w:iCs/>
        </w:rPr>
        <w:t>SUPPLY A</w:t>
      </w:r>
      <w:r w:rsidR="00F60251">
        <w:rPr>
          <w:rFonts w:ascii="Bookman Old Style" w:hAnsi="Bookman Old Style" w:cs="Arial"/>
          <w:iCs/>
        </w:rPr>
        <w:t xml:space="preserve">FTER RECEIPT OF LETTER OF    </w:t>
      </w:r>
      <w:r w:rsidR="00F60251">
        <w:rPr>
          <w:rFonts w:ascii="Bookman Old Style" w:hAnsi="Bookman Old Style" w:cs="Arial"/>
          <w:iCs/>
        </w:rPr>
        <w:tab/>
      </w:r>
    </w:p>
    <w:p w:rsidR="009A0C45" w:rsidRDefault="009A0C45">
      <w:pPr>
        <w:rPr>
          <w:rFonts w:ascii="Bookman Old Style" w:hAnsi="Bookman Old Style" w:cs="Arial"/>
          <w:iCs/>
        </w:rPr>
      </w:pPr>
      <w:r>
        <w:rPr>
          <w:rFonts w:ascii="Bookman Old Style" w:hAnsi="Bookman Old Style" w:cs="Arial"/>
          <w:iCs/>
        </w:rPr>
        <w:t>INDENT/SUPPLY ORD</w:t>
      </w:r>
      <w:r w:rsidR="00F60251">
        <w:rPr>
          <w:rFonts w:ascii="Bookman Old Style" w:hAnsi="Bookman Old Style" w:cs="Arial"/>
          <w:iCs/>
        </w:rPr>
        <w:t xml:space="preserve">ERS                           </w:t>
      </w:r>
      <w:r w:rsidR="00F60251">
        <w:rPr>
          <w:rFonts w:ascii="Bookman Old Style" w:hAnsi="Bookman Old Style" w:cs="Arial"/>
          <w:iCs/>
        </w:rPr>
        <w:tab/>
      </w:r>
    </w:p>
    <w:p w:rsidR="009A0C45" w:rsidRDefault="009A0C45">
      <w:pPr>
        <w:rPr>
          <w:rFonts w:ascii="Bookman Old Style" w:hAnsi="Bookman Old Style" w:cs="Arial"/>
          <w:iCs/>
        </w:rPr>
      </w:pPr>
    </w:p>
    <w:p w:rsidR="009A0C45" w:rsidRDefault="009A0C45">
      <w:pPr>
        <w:rPr>
          <w:rFonts w:ascii="Bookman Old Style" w:hAnsi="Bookman Old Style" w:cs="Arial"/>
          <w:iCs/>
        </w:rPr>
      </w:pPr>
      <w:r>
        <w:rPr>
          <w:rFonts w:ascii="Bookman Old Style" w:hAnsi="Bookman Old Style" w:cs="Arial"/>
          <w:iCs/>
        </w:rPr>
        <w:t xml:space="preserve">VALIDITY                 </w:t>
      </w:r>
      <w:r w:rsidR="00767AA3">
        <w:rPr>
          <w:rFonts w:ascii="Bookman Old Style" w:hAnsi="Bookman Old Style" w:cs="Arial"/>
          <w:iCs/>
        </w:rPr>
        <w:t xml:space="preserve">               : From April 201</w:t>
      </w:r>
      <w:r w:rsidR="00EE539A">
        <w:rPr>
          <w:rFonts w:ascii="Bookman Old Style" w:hAnsi="Bookman Old Style" w:cs="Arial"/>
          <w:iCs/>
        </w:rPr>
        <w:t>8</w:t>
      </w:r>
      <w:r>
        <w:rPr>
          <w:rFonts w:ascii="Bookman Old Style" w:hAnsi="Bookman Old Style" w:cs="Arial"/>
          <w:iCs/>
        </w:rPr>
        <w:t xml:space="preserve"> to March 201</w:t>
      </w:r>
      <w:r w:rsidR="00EE539A">
        <w:rPr>
          <w:rFonts w:ascii="Bookman Old Style" w:hAnsi="Bookman Old Style" w:cs="Arial"/>
          <w:iCs/>
        </w:rPr>
        <w:t>9</w:t>
      </w:r>
    </w:p>
    <w:p w:rsidR="009A0C45" w:rsidRDefault="009A0C45">
      <w:pPr>
        <w:rPr>
          <w:rFonts w:ascii="Bookman Old Style" w:hAnsi="Bookman Old Style" w:cs="Arial"/>
          <w:iCs/>
        </w:rPr>
      </w:pPr>
    </w:p>
    <w:p w:rsidR="009A0C45" w:rsidRDefault="009A0C45">
      <w:pPr>
        <w:ind w:right="-874"/>
        <w:rPr>
          <w:rFonts w:ascii="Bookman Old Style" w:hAnsi="Bookman Old Style" w:cs="Arial"/>
          <w:iCs/>
        </w:rPr>
      </w:pPr>
      <w:r>
        <w:rPr>
          <w:rFonts w:ascii="Bookman Old Style" w:hAnsi="Bookman Old Style" w:cs="Arial"/>
          <w:iCs/>
        </w:rPr>
        <w:t>Certified that the rate quoted will hold good for one year during which period no upward revision will be asked for.</w:t>
      </w: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color w:val="000000"/>
        </w:rPr>
      </w:pPr>
    </w:p>
    <w:p w:rsidR="009A0C45" w:rsidRDefault="009A0C45">
      <w:pPr>
        <w:rPr>
          <w:rFonts w:ascii="Bookman Old Style" w:hAnsi="Bookman Old Style" w:cs="Arial"/>
          <w:iCs/>
        </w:rPr>
      </w:pPr>
      <w:r>
        <w:rPr>
          <w:rFonts w:ascii="Bookman Old Style" w:hAnsi="Bookman Old Style" w:cs="Arial"/>
          <w:iCs/>
        </w:rPr>
        <w:t xml:space="preserve">PLACE:                      </w:t>
      </w:r>
      <w:r w:rsidR="007C2B05">
        <w:rPr>
          <w:rFonts w:ascii="Bookman Old Style" w:hAnsi="Bookman Old Style" w:cs="Arial"/>
          <w:iCs/>
        </w:rPr>
        <w:tab/>
      </w:r>
      <w:r w:rsidR="007C2B05">
        <w:rPr>
          <w:rFonts w:ascii="Bookman Old Style" w:hAnsi="Bookman Old Style" w:cs="Arial"/>
          <w:iCs/>
        </w:rPr>
        <w:tab/>
      </w:r>
      <w:r>
        <w:rPr>
          <w:rFonts w:ascii="Bookman Old Style" w:hAnsi="Bookman Old Style" w:cs="Arial"/>
          <w:iCs/>
        </w:rPr>
        <w:t xml:space="preserve"> NAME AND SIGNATURE OF THE TENDERER</w:t>
      </w:r>
    </w:p>
    <w:sectPr w:rsidR="009A0C45" w:rsidSect="00084B6D">
      <w:headerReference w:type="default" r:id="rId9"/>
      <w:footerReference w:type="even" r:id="rId10"/>
      <w:footerReference w:type="default" r:id="rId11"/>
      <w:headerReference w:type="first" r:id="rId12"/>
      <w:type w:val="oddPage"/>
      <w:pgSz w:w="11906" w:h="16838" w:code="9"/>
      <w:pgMar w:top="1080" w:right="1440" w:bottom="1260" w:left="144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94" w:rsidRDefault="00E92694">
      <w:r>
        <w:separator/>
      </w:r>
    </w:p>
  </w:endnote>
  <w:endnote w:type="continuationSeparator" w:id="0">
    <w:p w:rsidR="00E92694" w:rsidRDefault="00E9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45" w:rsidRDefault="005E1413">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end"/>
    </w:r>
  </w:p>
  <w:p w:rsidR="009A0C45" w:rsidRDefault="009A0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45" w:rsidRDefault="005E1413">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separate"/>
    </w:r>
    <w:r w:rsidR="00ED6A66">
      <w:rPr>
        <w:rStyle w:val="PageNumber"/>
        <w:noProof/>
      </w:rPr>
      <w:t>13</w:t>
    </w:r>
    <w:r>
      <w:rPr>
        <w:rStyle w:val="PageNumber"/>
      </w:rPr>
      <w:fldChar w:fldCharType="end"/>
    </w:r>
  </w:p>
  <w:p w:rsidR="009A0C45" w:rsidRDefault="009A0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94" w:rsidRDefault="00E92694">
      <w:r>
        <w:separator/>
      </w:r>
    </w:p>
  </w:footnote>
  <w:footnote w:type="continuationSeparator" w:id="0">
    <w:p w:rsidR="00E92694" w:rsidRDefault="00E92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28" w:rsidRDefault="007C0F28" w:rsidP="007C0F28">
    <w:pPr>
      <w:tabs>
        <w:tab w:val="left" w:pos="3927"/>
      </w:tabs>
      <w:jc w:val="center"/>
      <w:rPr>
        <w:rFonts w:ascii="Arial" w:hAnsi="Arial" w:cs="Arial"/>
        <w:b/>
        <w:bCs/>
        <w:szCs w:val="22"/>
      </w:rPr>
    </w:pPr>
    <w:r>
      <w:rPr>
        <w:rFonts w:ascii="Bookman Old Style" w:hAnsi="Bookman Old Style" w:cs="Arial"/>
        <w:b/>
        <w:bCs/>
        <w:szCs w:val="22"/>
      </w:rPr>
      <w:t>HLL LIFECARE LIMITED</w:t>
    </w:r>
  </w:p>
  <w:p w:rsidR="007C0F28" w:rsidRDefault="007C0F28" w:rsidP="007C0F28">
    <w:pPr>
      <w:tabs>
        <w:tab w:val="left" w:pos="3927"/>
      </w:tabs>
      <w:jc w:val="center"/>
      <w:rPr>
        <w:rFonts w:ascii="Bookman Old Style" w:hAnsi="Bookman Old Style" w:cs="Arial"/>
        <w:b/>
        <w:bCs/>
        <w:szCs w:val="22"/>
      </w:rPr>
    </w:pPr>
    <w:r>
      <w:rPr>
        <w:rFonts w:ascii="Bookman Old Style" w:hAnsi="Bookman Old Style" w:cs="Arial"/>
        <w:b/>
        <w:bCs/>
        <w:szCs w:val="22"/>
      </w:rPr>
      <w:t>(A GOVT.OF INDIA ENTERPRISE)</w:t>
    </w:r>
  </w:p>
  <w:p w:rsidR="007C0F28" w:rsidRPr="003C213D" w:rsidRDefault="007C0F28" w:rsidP="007C0F28">
    <w:pPr>
      <w:pStyle w:val="Heading1"/>
      <w:tabs>
        <w:tab w:val="left" w:pos="3927"/>
      </w:tabs>
      <w:jc w:val="center"/>
      <w:rPr>
        <w:rFonts w:ascii="Arial" w:hAnsi="Arial" w:cs="Arial"/>
        <w:szCs w:val="22"/>
        <w:u w:val="none"/>
      </w:rPr>
    </w:pPr>
    <w:r w:rsidRPr="003C213D">
      <w:rPr>
        <w:rFonts w:cs="Arial"/>
        <w:szCs w:val="22"/>
        <w:u w:val="none"/>
      </w:rPr>
      <w:t>AKKULAM FACTORY</w:t>
    </w:r>
    <w:proofErr w:type="gramStart"/>
    <w:r w:rsidRPr="003C213D">
      <w:rPr>
        <w:rFonts w:cs="Arial"/>
        <w:szCs w:val="22"/>
        <w:u w:val="none"/>
      </w:rPr>
      <w:t>,SREEKARIYAM</w:t>
    </w:r>
    <w:proofErr w:type="gramEnd"/>
    <w:r w:rsidRPr="003C213D">
      <w:rPr>
        <w:rFonts w:cs="Arial"/>
        <w:szCs w:val="22"/>
        <w:u w:val="none"/>
      </w:rPr>
      <w:t xml:space="preserve"> P.O.</w:t>
    </w:r>
  </w:p>
  <w:p w:rsidR="007C0F28" w:rsidRDefault="007C0F28" w:rsidP="007C0F28">
    <w:pPr>
      <w:jc w:val="center"/>
      <w:rPr>
        <w:rFonts w:ascii="Bookman Old Style" w:hAnsi="Bookman Old Style" w:cs="Arial"/>
        <w:b/>
        <w:iCs/>
        <w:szCs w:val="22"/>
      </w:rPr>
    </w:pPr>
    <w:r>
      <w:rPr>
        <w:rFonts w:ascii="Bookman Old Style" w:hAnsi="Bookman Old Style" w:cs="Arial"/>
        <w:b/>
        <w:iCs/>
        <w:szCs w:val="22"/>
      </w:rPr>
      <w:t>THIRUVANANTHAPURAM-695 017</w:t>
    </w:r>
  </w:p>
  <w:p w:rsidR="007C0F28" w:rsidRDefault="007C0F28" w:rsidP="007C0F28">
    <w:pPr>
      <w:ind w:left="1122" w:hanging="374"/>
      <w:jc w:val="center"/>
      <w:rPr>
        <w:rFonts w:ascii="Bookman Old Style" w:hAnsi="Bookman Old Style" w:cs="Arial"/>
        <w:sz w:val="21"/>
        <w:u w:val="single"/>
      </w:rPr>
    </w:pP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PHONE NO</w:t>
    </w:r>
    <w:proofErr w:type="gramStart"/>
    <w:r>
      <w:rPr>
        <w:rFonts w:ascii="Bookman Old Style" w:hAnsi="Bookman Old Style" w:cs="Arial"/>
        <w:b/>
        <w:bCs/>
        <w:sz w:val="21"/>
      </w:rPr>
      <w:t>:0471</w:t>
    </w:r>
    <w:proofErr w:type="gramEnd"/>
    <w:r>
      <w:rPr>
        <w:rFonts w:ascii="Bookman Old Style" w:hAnsi="Bookman Old Style" w:cs="Arial"/>
        <w:b/>
        <w:bCs/>
        <w:sz w:val="21"/>
      </w:rPr>
      <w:t xml:space="preserve"> 2442642; FAX NO:0471 2441383; </w:t>
    </w: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Pr="00CF032F">
        <w:rPr>
          <w:rStyle w:val="Hyperlink"/>
          <w:rFonts w:cs="Arial"/>
          <w:b/>
          <w:bCs/>
          <w:sz w:val="21"/>
        </w:rPr>
        <w:t>materialsaft@lifecarehll.com</w:t>
      </w:r>
    </w:hyperlink>
  </w:p>
  <w:p w:rsidR="00697F63" w:rsidRDefault="00697F63" w:rsidP="00697F63">
    <w:pPr>
      <w:pStyle w:val="Header"/>
      <w:rPr>
        <w:rFonts w:cs="Arial"/>
        <w:sz w:val="24"/>
        <w:lang w:val="en-AU"/>
      </w:rPr>
    </w:pPr>
  </w:p>
  <w:p w:rsidR="009A0C45" w:rsidRPr="007C0F28" w:rsidRDefault="00697F63" w:rsidP="007C0F28">
    <w:pPr>
      <w:pStyle w:val="Header"/>
    </w:pPr>
    <w:r>
      <w:rPr>
        <w:rFonts w:cs="Arial"/>
      </w:rPr>
      <w:t xml:space="preserve">TENDER NO. HLL/AFT/MTLS/B. </w:t>
    </w:r>
    <w:r w:rsidR="00FA2B17">
      <w:rPr>
        <w:rFonts w:cs="Arial"/>
      </w:rPr>
      <w:t>INDICATOR /20</w:t>
    </w:r>
    <w:r>
      <w:rPr>
        <w:rFonts w:cs="Arial"/>
      </w:rPr>
      <w:t>18</w:t>
    </w:r>
    <w:r w:rsidR="00FA2B17">
      <w:rPr>
        <w:rFonts w:cs="Arial"/>
      </w:rPr>
      <w:t>-19</w:t>
    </w:r>
    <w:r>
      <w:rPr>
        <w:rFonts w:cs="Arial"/>
      </w:rPr>
      <w:t xml:space="preserve">            Dated </w:t>
    </w:r>
    <w:r w:rsidR="00446677">
      <w:rPr>
        <w:rFonts w:cs="Arial"/>
      </w:rPr>
      <w:t>16</w:t>
    </w:r>
    <w:r>
      <w:rPr>
        <w:rFonts w:cs="Arial"/>
      </w:rPr>
      <w:t>/02/201</w:t>
    </w:r>
    <w:r w:rsidR="00FA2B17">
      <w:rPr>
        <w:rFonts w:cs="Arial"/>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45" w:rsidRDefault="009A0C45">
    <w:pPr>
      <w:tabs>
        <w:tab w:val="left" w:pos="3927"/>
      </w:tabs>
      <w:jc w:val="center"/>
      <w:rPr>
        <w:rFonts w:ascii="Arial" w:hAnsi="Arial" w:cs="Arial"/>
        <w:b/>
        <w:bCs/>
        <w:szCs w:val="22"/>
      </w:rPr>
    </w:pPr>
    <w:r>
      <w:rPr>
        <w:rFonts w:ascii="Bookman Old Style" w:hAnsi="Bookman Old Style" w:cs="Arial"/>
        <w:b/>
        <w:bCs/>
        <w:szCs w:val="22"/>
      </w:rPr>
      <w:t>HLL LIFECARE LIMITED</w:t>
    </w:r>
  </w:p>
  <w:p w:rsidR="009A0C45" w:rsidRDefault="009A0C45">
    <w:pPr>
      <w:tabs>
        <w:tab w:val="left" w:pos="3927"/>
      </w:tabs>
      <w:jc w:val="center"/>
      <w:rPr>
        <w:rFonts w:ascii="Bookman Old Style" w:hAnsi="Bookman Old Style" w:cs="Arial"/>
        <w:b/>
        <w:bCs/>
        <w:szCs w:val="22"/>
      </w:rPr>
    </w:pPr>
    <w:r>
      <w:rPr>
        <w:rFonts w:ascii="Bookman Old Style" w:hAnsi="Bookman Old Style" w:cs="Arial"/>
        <w:b/>
        <w:bCs/>
        <w:szCs w:val="22"/>
      </w:rPr>
      <w:t>(A GOVT.OF INDIA ENTERPRISE)</w:t>
    </w:r>
  </w:p>
  <w:p w:rsidR="009A0C45" w:rsidRPr="003C213D" w:rsidRDefault="002C4DF8">
    <w:pPr>
      <w:pStyle w:val="Heading1"/>
      <w:tabs>
        <w:tab w:val="left" w:pos="3927"/>
      </w:tabs>
      <w:jc w:val="center"/>
      <w:rPr>
        <w:rFonts w:ascii="Arial" w:hAnsi="Arial" w:cs="Arial"/>
        <w:szCs w:val="22"/>
        <w:u w:val="none"/>
      </w:rPr>
    </w:pPr>
    <w:r w:rsidRPr="003C213D">
      <w:rPr>
        <w:rFonts w:cs="Arial"/>
        <w:szCs w:val="22"/>
        <w:u w:val="none"/>
      </w:rPr>
      <w:t>AKKULAM FACTORY</w:t>
    </w:r>
    <w:proofErr w:type="gramStart"/>
    <w:r w:rsidRPr="003C213D">
      <w:rPr>
        <w:rFonts w:cs="Arial"/>
        <w:szCs w:val="22"/>
        <w:u w:val="none"/>
      </w:rPr>
      <w:t>,SREEKARIYAM</w:t>
    </w:r>
    <w:proofErr w:type="gramEnd"/>
    <w:r w:rsidRPr="003C213D">
      <w:rPr>
        <w:rFonts w:cs="Arial"/>
        <w:szCs w:val="22"/>
        <w:u w:val="none"/>
      </w:rPr>
      <w:t xml:space="preserve"> P.O.</w:t>
    </w:r>
  </w:p>
  <w:p w:rsidR="009A0C45" w:rsidRDefault="009A0C45">
    <w:pPr>
      <w:jc w:val="center"/>
      <w:rPr>
        <w:rFonts w:ascii="Bookman Old Style" w:hAnsi="Bookman Old Style" w:cs="Arial"/>
        <w:b/>
        <w:iCs/>
        <w:szCs w:val="22"/>
      </w:rPr>
    </w:pPr>
    <w:r>
      <w:rPr>
        <w:rFonts w:ascii="Bookman Old Style" w:hAnsi="Bookman Old Style" w:cs="Arial"/>
        <w:b/>
        <w:iCs/>
        <w:szCs w:val="22"/>
      </w:rPr>
      <w:t>THIRUVANANTHAPURAM-695 0</w:t>
    </w:r>
    <w:r w:rsidR="002C4DF8">
      <w:rPr>
        <w:rFonts w:ascii="Bookman Old Style" w:hAnsi="Bookman Old Style" w:cs="Arial"/>
        <w:b/>
        <w:iCs/>
        <w:szCs w:val="22"/>
      </w:rPr>
      <w:t>17</w:t>
    </w:r>
  </w:p>
  <w:p w:rsidR="009A0C45" w:rsidRDefault="009A0C45">
    <w:pPr>
      <w:ind w:left="1122" w:hanging="374"/>
      <w:jc w:val="center"/>
      <w:rPr>
        <w:rFonts w:ascii="Bookman Old Style" w:hAnsi="Bookman Old Style" w:cs="Arial"/>
        <w:sz w:val="21"/>
        <w:u w:val="single"/>
      </w:rPr>
    </w:pPr>
  </w:p>
  <w:p w:rsidR="009A0C45" w:rsidRDefault="009A0C45">
    <w:pPr>
      <w:ind w:left="1122" w:hanging="374"/>
      <w:jc w:val="center"/>
      <w:rPr>
        <w:rFonts w:ascii="Bookman Old Style" w:hAnsi="Bookman Old Style" w:cs="Arial"/>
        <w:b/>
        <w:bCs/>
        <w:sz w:val="21"/>
      </w:rPr>
    </w:pPr>
    <w:r>
      <w:rPr>
        <w:rFonts w:ascii="Bookman Old Style" w:hAnsi="Bookman Old Style" w:cs="Arial"/>
        <w:b/>
        <w:bCs/>
        <w:sz w:val="21"/>
      </w:rPr>
      <w:t>PHONE NO</w:t>
    </w:r>
    <w:proofErr w:type="gramStart"/>
    <w:r>
      <w:rPr>
        <w:rFonts w:ascii="Bookman Old Style" w:hAnsi="Bookman Old Style" w:cs="Arial"/>
        <w:b/>
        <w:bCs/>
        <w:sz w:val="21"/>
      </w:rPr>
      <w:t>:0471</w:t>
    </w:r>
    <w:proofErr w:type="gramEnd"/>
    <w:r>
      <w:rPr>
        <w:rFonts w:ascii="Bookman Old Style" w:hAnsi="Bookman Old Style" w:cs="Arial"/>
        <w:b/>
        <w:bCs/>
        <w:sz w:val="21"/>
      </w:rPr>
      <w:t xml:space="preserve"> </w:t>
    </w:r>
    <w:r w:rsidR="002C4DF8">
      <w:rPr>
        <w:rFonts w:ascii="Bookman Old Style" w:hAnsi="Bookman Old Style" w:cs="Arial"/>
        <w:b/>
        <w:bCs/>
        <w:sz w:val="21"/>
      </w:rPr>
      <w:t>2442642</w:t>
    </w:r>
    <w:r>
      <w:rPr>
        <w:rFonts w:ascii="Bookman Old Style" w:hAnsi="Bookman Old Style" w:cs="Arial"/>
        <w:b/>
        <w:bCs/>
        <w:sz w:val="21"/>
      </w:rPr>
      <w:t xml:space="preserve">; FAX NO:0471 </w:t>
    </w:r>
    <w:r w:rsidR="002C4DF8">
      <w:rPr>
        <w:rFonts w:ascii="Bookman Old Style" w:hAnsi="Bookman Old Style" w:cs="Arial"/>
        <w:b/>
        <w:bCs/>
        <w:sz w:val="21"/>
      </w:rPr>
      <w:t>2441383</w:t>
    </w:r>
    <w:r>
      <w:rPr>
        <w:rFonts w:ascii="Bookman Old Style" w:hAnsi="Bookman Old Style" w:cs="Arial"/>
        <w:b/>
        <w:bCs/>
        <w:sz w:val="21"/>
      </w:rPr>
      <w:t xml:space="preserve">; </w:t>
    </w:r>
  </w:p>
  <w:p w:rsidR="00697F63" w:rsidRPr="00697F63" w:rsidRDefault="009A0C45" w:rsidP="00697F63">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002C4DF8" w:rsidRPr="00CF032F">
        <w:rPr>
          <w:rStyle w:val="Hyperlink"/>
          <w:rFonts w:cs="Arial"/>
          <w:b/>
          <w:bCs/>
          <w:sz w:val="21"/>
        </w:rPr>
        <w:t>materialsaft@lifecarehll.com</w:t>
      </w:r>
    </w:hyperlink>
  </w:p>
  <w:p w:rsidR="00697F63" w:rsidRDefault="00697F63" w:rsidP="00697F63">
    <w:pPr>
      <w:pStyle w:val="Header"/>
      <w:rPr>
        <w:rFonts w:cs="Arial"/>
        <w:sz w:val="24"/>
        <w:lang w:val="en-AU"/>
      </w:rPr>
    </w:pPr>
  </w:p>
  <w:p w:rsidR="00697F63" w:rsidRDefault="00697F63" w:rsidP="00697F63">
    <w:pPr>
      <w:pStyle w:val="Header"/>
    </w:pPr>
    <w:r>
      <w:rPr>
        <w:rFonts w:cs="Arial"/>
      </w:rPr>
      <w:t>TENDER NO. HLL/AFT/MTLS/B. INDICATOR /2018</w:t>
    </w:r>
    <w:r w:rsidR="00FA2B17">
      <w:rPr>
        <w:rFonts w:cs="Arial"/>
      </w:rPr>
      <w:t xml:space="preserve">-19            Dated </w:t>
    </w:r>
    <w:r w:rsidR="00554212">
      <w:rPr>
        <w:rFonts w:cs="Arial"/>
      </w:rPr>
      <w:t>16</w:t>
    </w:r>
    <w:r>
      <w:rPr>
        <w:rFonts w:cs="Arial"/>
      </w:rPr>
      <w:t>/02/201</w:t>
    </w:r>
    <w:r w:rsidR="00FA2B17">
      <w:rPr>
        <w:rFonts w:cs="Arial"/>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562D"/>
    <w:multiLevelType w:val="hybridMultilevel"/>
    <w:tmpl w:val="0EF63214"/>
    <w:lvl w:ilvl="0" w:tplc="35B6D472">
      <w:start w:val="2"/>
      <w:numFmt w:val="lowerLetter"/>
      <w:lvlText w:val="%1."/>
      <w:lvlJc w:val="left"/>
      <w:pPr>
        <w:tabs>
          <w:tab w:val="num" w:pos="921"/>
        </w:tabs>
        <w:ind w:left="921" w:hanging="360"/>
      </w:pPr>
      <w:rPr>
        <w:rFonts w:hint="default"/>
      </w:rPr>
    </w:lvl>
    <w:lvl w:ilvl="1" w:tplc="A9B65F4E">
      <w:start w:val="1"/>
      <w:numFmt w:val="lowerRoman"/>
      <w:lvlText w:val="%2."/>
      <w:lvlJc w:val="left"/>
      <w:pPr>
        <w:tabs>
          <w:tab w:val="num" w:pos="2001"/>
        </w:tabs>
        <w:ind w:left="2001" w:hanging="72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
    <w:nsid w:val="1B204E8F"/>
    <w:multiLevelType w:val="hybridMultilevel"/>
    <w:tmpl w:val="35E2AFE8"/>
    <w:lvl w:ilvl="0" w:tplc="F61415F0">
      <w:start w:val="1"/>
      <w:numFmt w:val="bullet"/>
      <w:lvlText w:val=""/>
      <w:lvlJc w:val="left"/>
      <w:pPr>
        <w:ind w:left="2160" w:hanging="360"/>
      </w:pPr>
      <w:rPr>
        <w:rFonts w:ascii="Wingdings" w:hAnsi="Wingdings" w:hint="default"/>
        <w:sz w:val="40"/>
        <w:szCs w:val="40"/>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nsid w:val="1D1F69B7"/>
    <w:multiLevelType w:val="hybridMultilevel"/>
    <w:tmpl w:val="DBD066D4"/>
    <w:lvl w:ilvl="0" w:tplc="0409000F">
      <w:start w:val="1"/>
      <w:numFmt w:val="decimal"/>
      <w:lvlText w:val="%1."/>
      <w:lvlJc w:val="left"/>
      <w:pPr>
        <w:tabs>
          <w:tab w:val="num" w:pos="2964"/>
        </w:tabs>
        <w:ind w:left="2964" w:hanging="360"/>
      </w:pPr>
    </w:lvl>
    <w:lvl w:ilvl="1" w:tplc="8850FAB4">
      <w:start w:val="1"/>
      <w:numFmt w:val="lowerLetter"/>
      <w:lvlText w:val="%2."/>
      <w:lvlJc w:val="left"/>
      <w:pPr>
        <w:tabs>
          <w:tab w:val="num" w:pos="3684"/>
        </w:tabs>
        <w:ind w:left="3684" w:hanging="360"/>
      </w:pPr>
      <w:rPr>
        <w:rFonts w:hint="default"/>
      </w:r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3">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5">
    <w:nsid w:val="38694CEB"/>
    <w:multiLevelType w:val="hybridMultilevel"/>
    <w:tmpl w:val="62D295BA"/>
    <w:lvl w:ilvl="0" w:tplc="26722B40">
      <w:start w:val="9"/>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D129EA"/>
    <w:multiLevelType w:val="hybridMultilevel"/>
    <w:tmpl w:val="EA208BF0"/>
    <w:lvl w:ilvl="0" w:tplc="04090017">
      <w:start w:val="1"/>
      <w:numFmt w:val="lowerLetter"/>
      <w:lvlText w:val="%1)"/>
      <w:lvlJc w:val="left"/>
      <w:pPr>
        <w:tabs>
          <w:tab w:val="num" w:pos="720"/>
        </w:tabs>
        <w:ind w:left="720" w:hanging="360"/>
      </w:pPr>
    </w:lvl>
    <w:lvl w:ilvl="1" w:tplc="FB9EAA1A">
      <w:start w:val="1"/>
      <w:numFmt w:val="lowerRoman"/>
      <w:lvlText w:val="%2."/>
      <w:lvlJc w:val="left"/>
      <w:pPr>
        <w:tabs>
          <w:tab w:val="num" w:pos="1800"/>
        </w:tabs>
        <w:ind w:left="1800" w:hanging="720"/>
      </w:pPr>
      <w:rPr>
        <w:rFonts w:hint="default"/>
      </w:rPr>
    </w:lvl>
    <w:lvl w:ilvl="2" w:tplc="0158E73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BD4B18"/>
    <w:multiLevelType w:val="hybridMultilevel"/>
    <w:tmpl w:val="0780FF26"/>
    <w:lvl w:ilvl="0" w:tplc="236E8BAA">
      <w:start w:val="1"/>
      <w:numFmt w:val="lowerLetter"/>
      <w:lvlText w:val="%1."/>
      <w:lvlJc w:val="left"/>
      <w:pPr>
        <w:tabs>
          <w:tab w:val="num" w:pos="1080"/>
        </w:tabs>
        <w:ind w:left="1080"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177C6C"/>
    <w:multiLevelType w:val="hybridMultilevel"/>
    <w:tmpl w:val="B3C89C96"/>
    <w:lvl w:ilvl="0" w:tplc="4E1292E4">
      <w:start w:val="14"/>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2A22EE"/>
    <w:multiLevelType w:val="hybridMultilevel"/>
    <w:tmpl w:val="E58E24D6"/>
    <w:lvl w:ilvl="0" w:tplc="67824C2A">
      <w:start w:val="1"/>
      <w:numFmt w:val="decimal"/>
      <w:lvlText w:val="%1."/>
      <w:lvlJc w:val="left"/>
      <w:pPr>
        <w:tabs>
          <w:tab w:val="num" w:pos="2964"/>
        </w:tabs>
        <w:ind w:left="2964" w:hanging="360"/>
      </w:pPr>
      <w:rPr>
        <w:b/>
        <w:bCs w:val="0"/>
      </w:rPr>
    </w:lvl>
    <w:lvl w:ilvl="1" w:tplc="04090019" w:tentative="1">
      <w:start w:val="1"/>
      <w:numFmt w:val="lowerLetter"/>
      <w:lvlText w:val="%2."/>
      <w:lvlJc w:val="left"/>
      <w:pPr>
        <w:tabs>
          <w:tab w:val="num" w:pos="3684"/>
        </w:tabs>
        <w:ind w:left="3684" w:hanging="360"/>
      </w:p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12">
    <w:nsid w:val="7A316C3C"/>
    <w:multiLevelType w:val="hybridMultilevel"/>
    <w:tmpl w:val="33C2E47C"/>
    <w:lvl w:ilvl="0" w:tplc="26722B40">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20DAF"/>
    <w:multiLevelType w:val="hybridMultilevel"/>
    <w:tmpl w:val="B61CC388"/>
    <w:lvl w:ilvl="0" w:tplc="D9EA9C04">
      <w:start w:val="1"/>
      <w:numFmt w:val="decimal"/>
      <w:lvlText w:val="%1."/>
      <w:lvlJc w:val="left"/>
      <w:pPr>
        <w:tabs>
          <w:tab w:val="num" w:pos="720"/>
        </w:tabs>
        <w:ind w:left="720" w:hanging="360"/>
      </w:pPr>
      <w:rPr>
        <w:b w:val="0"/>
        <w:bCs w:val="0"/>
      </w:r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5CF0FA1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
  </w:num>
  <w:num w:numId="4">
    <w:abstractNumId w:val="7"/>
  </w:num>
  <w:num w:numId="5">
    <w:abstractNumId w:val="0"/>
  </w:num>
  <w:num w:numId="6">
    <w:abstractNumId w:val="6"/>
  </w:num>
  <w:num w:numId="7">
    <w:abstractNumId w:val="5"/>
  </w:num>
  <w:num w:numId="8">
    <w:abstractNumId w:val="12"/>
  </w:num>
  <w:num w:numId="9">
    <w:abstractNumId w:val="10"/>
  </w:num>
  <w:num w:numId="1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178AtRgWMIrP1eLmdRYrKQ55QIU=" w:salt="H443+FhRQB+ZbKQ/r4R+gA=="/>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35E3B"/>
    <w:rsid w:val="00007BBC"/>
    <w:rsid w:val="00012AB0"/>
    <w:rsid w:val="000134A7"/>
    <w:rsid w:val="00063944"/>
    <w:rsid w:val="0007132D"/>
    <w:rsid w:val="00084B6D"/>
    <w:rsid w:val="000A0DA1"/>
    <w:rsid w:val="000B790F"/>
    <w:rsid w:val="000D3EEB"/>
    <w:rsid w:val="000E00C5"/>
    <w:rsid w:val="001408BC"/>
    <w:rsid w:val="00161274"/>
    <w:rsid w:val="00161DDD"/>
    <w:rsid w:val="001910A1"/>
    <w:rsid w:val="001A38FB"/>
    <w:rsid w:val="001A6390"/>
    <w:rsid w:val="00200669"/>
    <w:rsid w:val="00213639"/>
    <w:rsid w:val="0022061D"/>
    <w:rsid w:val="002353F5"/>
    <w:rsid w:val="002411D8"/>
    <w:rsid w:val="00276AD6"/>
    <w:rsid w:val="002A0CEE"/>
    <w:rsid w:val="002A52CF"/>
    <w:rsid w:val="002A6317"/>
    <w:rsid w:val="002C4DF8"/>
    <w:rsid w:val="003038D9"/>
    <w:rsid w:val="00313953"/>
    <w:rsid w:val="00314E29"/>
    <w:rsid w:val="00320B61"/>
    <w:rsid w:val="00367E36"/>
    <w:rsid w:val="00374419"/>
    <w:rsid w:val="003758D3"/>
    <w:rsid w:val="003827E7"/>
    <w:rsid w:val="00385B5D"/>
    <w:rsid w:val="003A02EF"/>
    <w:rsid w:val="003A2693"/>
    <w:rsid w:val="003B36E9"/>
    <w:rsid w:val="003C213D"/>
    <w:rsid w:val="003C5C60"/>
    <w:rsid w:val="00446677"/>
    <w:rsid w:val="00451A3E"/>
    <w:rsid w:val="00462014"/>
    <w:rsid w:val="0049137B"/>
    <w:rsid w:val="004D2B71"/>
    <w:rsid w:val="00513C82"/>
    <w:rsid w:val="00513F9B"/>
    <w:rsid w:val="00523324"/>
    <w:rsid w:val="00554212"/>
    <w:rsid w:val="00554DDE"/>
    <w:rsid w:val="005A1663"/>
    <w:rsid w:val="005A5F47"/>
    <w:rsid w:val="005D68C8"/>
    <w:rsid w:val="005E1413"/>
    <w:rsid w:val="00645FD1"/>
    <w:rsid w:val="00676CD6"/>
    <w:rsid w:val="00697F63"/>
    <w:rsid w:val="006A3DDD"/>
    <w:rsid w:val="006D63A3"/>
    <w:rsid w:val="006E1E08"/>
    <w:rsid w:val="006E2B19"/>
    <w:rsid w:val="007028A5"/>
    <w:rsid w:val="00746B56"/>
    <w:rsid w:val="00757A4B"/>
    <w:rsid w:val="00766A3F"/>
    <w:rsid w:val="00766CD4"/>
    <w:rsid w:val="00767AA3"/>
    <w:rsid w:val="0077139D"/>
    <w:rsid w:val="007742A9"/>
    <w:rsid w:val="0078003B"/>
    <w:rsid w:val="007A5108"/>
    <w:rsid w:val="007C0F28"/>
    <w:rsid w:val="007C2B05"/>
    <w:rsid w:val="007E0452"/>
    <w:rsid w:val="007E1C99"/>
    <w:rsid w:val="007F7889"/>
    <w:rsid w:val="0083028A"/>
    <w:rsid w:val="00841D41"/>
    <w:rsid w:val="00866182"/>
    <w:rsid w:val="00867078"/>
    <w:rsid w:val="00871F9B"/>
    <w:rsid w:val="008C0D3C"/>
    <w:rsid w:val="008D709D"/>
    <w:rsid w:val="00906C9D"/>
    <w:rsid w:val="009367BD"/>
    <w:rsid w:val="009431CE"/>
    <w:rsid w:val="00947698"/>
    <w:rsid w:val="009A0C45"/>
    <w:rsid w:val="009D0F0C"/>
    <w:rsid w:val="009E6742"/>
    <w:rsid w:val="009F4CF6"/>
    <w:rsid w:val="00A06703"/>
    <w:rsid w:val="00A1166A"/>
    <w:rsid w:val="00A1181A"/>
    <w:rsid w:val="00A31580"/>
    <w:rsid w:val="00A32C13"/>
    <w:rsid w:val="00A340B2"/>
    <w:rsid w:val="00A41CB6"/>
    <w:rsid w:val="00A43C8C"/>
    <w:rsid w:val="00A55AD7"/>
    <w:rsid w:val="00AA2D22"/>
    <w:rsid w:val="00AC62FE"/>
    <w:rsid w:val="00AE1E5A"/>
    <w:rsid w:val="00AE55F0"/>
    <w:rsid w:val="00AF4323"/>
    <w:rsid w:val="00B07762"/>
    <w:rsid w:val="00B07876"/>
    <w:rsid w:val="00B14F83"/>
    <w:rsid w:val="00B15FA3"/>
    <w:rsid w:val="00B25F06"/>
    <w:rsid w:val="00B52089"/>
    <w:rsid w:val="00BA5DE6"/>
    <w:rsid w:val="00BE1893"/>
    <w:rsid w:val="00C0488E"/>
    <w:rsid w:val="00C205C9"/>
    <w:rsid w:val="00C219B7"/>
    <w:rsid w:val="00C24DE5"/>
    <w:rsid w:val="00C45521"/>
    <w:rsid w:val="00C468F5"/>
    <w:rsid w:val="00C473D9"/>
    <w:rsid w:val="00C76138"/>
    <w:rsid w:val="00CA06BB"/>
    <w:rsid w:val="00CA356E"/>
    <w:rsid w:val="00CC143E"/>
    <w:rsid w:val="00CE0971"/>
    <w:rsid w:val="00D20A23"/>
    <w:rsid w:val="00D32A33"/>
    <w:rsid w:val="00D368E9"/>
    <w:rsid w:val="00D37C6D"/>
    <w:rsid w:val="00D514C8"/>
    <w:rsid w:val="00D5479D"/>
    <w:rsid w:val="00D722A5"/>
    <w:rsid w:val="00D754DF"/>
    <w:rsid w:val="00D8126C"/>
    <w:rsid w:val="00D90955"/>
    <w:rsid w:val="00DE783A"/>
    <w:rsid w:val="00DF3341"/>
    <w:rsid w:val="00E02842"/>
    <w:rsid w:val="00E31C06"/>
    <w:rsid w:val="00E42FBA"/>
    <w:rsid w:val="00E630D7"/>
    <w:rsid w:val="00E92694"/>
    <w:rsid w:val="00ED25E7"/>
    <w:rsid w:val="00ED6A66"/>
    <w:rsid w:val="00EE4B78"/>
    <w:rsid w:val="00EE539A"/>
    <w:rsid w:val="00EF356D"/>
    <w:rsid w:val="00F01F9B"/>
    <w:rsid w:val="00F048D3"/>
    <w:rsid w:val="00F255CC"/>
    <w:rsid w:val="00F35E3B"/>
    <w:rsid w:val="00F60251"/>
    <w:rsid w:val="00F82C14"/>
    <w:rsid w:val="00FA2B17"/>
    <w:rsid w:val="00FE3A2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9"/>
    <w:rPr>
      <w:sz w:val="24"/>
      <w:szCs w:val="24"/>
      <w:lang w:val="en-AU" w:bidi="ar-SA"/>
    </w:rPr>
  </w:style>
  <w:style w:type="paragraph" w:styleId="Heading1">
    <w:name w:val="heading 1"/>
    <w:basedOn w:val="Normal"/>
    <w:next w:val="Normal"/>
    <w:qFormat/>
    <w:rsid w:val="00314E29"/>
    <w:pPr>
      <w:keepNext/>
      <w:jc w:val="both"/>
      <w:outlineLvl w:val="0"/>
    </w:pPr>
    <w:rPr>
      <w:rFonts w:ascii="Bookman Old Style" w:hAnsi="Bookman Old Style"/>
      <w:b/>
      <w:bCs/>
      <w:u w:val="single"/>
    </w:rPr>
  </w:style>
  <w:style w:type="paragraph" w:styleId="Heading2">
    <w:name w:val="heading 2"/>
    <w:basedOn w:val="Normal"/>
    <w:next w:val="Normal"/>
    <w:qFormat/>
    <w:rsid w:val="00314E29"/>
    <w:pPr>
      <w:keepNext/>
      <w:jc w:val="center"/>
      <w:outlineLvl w:val="1"/>
    </w:pPr>
    <w:rPr>
      <w:rFonts w:ascii="Bookman Old Style" w:hAnsi="Bookman Old Style"/>
      <w:b/>
      <w:bCs/>
      <w:u w:val="single"/>
    </w:rPr>
  </w:style>
  <w:style w:type="paragraph" w:styleId="Heading3">
    <w:name w:val="heading 3"/>
    <w:basedOn w:val="Normal"/>
    <w:next w:val="Normal"/>
    <w:qFormat/>
    <w:rsid w:val="00314E29"/>
    <w:pPr>
      <w:keepNext/>
      <w:jc w:val="both"/>
      <w:outlineLvl w:val="2"/>
    </w:pPr>
    <w:rPr>
      <w:rFonts w:ascii="Bookman Old Style" w:hAnsi="Bookman Old Style"/>
      <w:b/>
      <w:bCs/>
    </w:rPr>
  </w:style>
  <w:style w:type="paragraph" w:styleId="Heading4">
    <w:name w:val="heading 4"/>
    <w:basedOn w:val="Normal"/>
    <w:next w:val="Normal"/>
    <w:qFormat/>
    <w:rsid w:val="00314E29"/>
    <w:pPr>
      <w:keepNext/>
      <w:outlineLvl w:val="3"/>
    </w:pPr>
    <w:rPr>
      <w:rFonts w:ascii="Bookman Old Style" w:hAnsi="Bookman Old Style"/>
      <w:b/>
      <w:bCs/>
    </w:rPr>
  </w:style>
  <w:style w:type="paragraph" w:styleId="Heading5">
    <w:name w:val="heading 5"/>
    <w:basedOn w:val="Normal"/>
    <w:next w:val="Normal"/>
    <w:qFormat/>
    <w:rsid w:val="00314E29"/>
    <w:pPr>
      <w:keepNext/>
      <w:jc w:val="center"/>
      <w:outlineLvl w:val="4"/>
    </w:pPr>
    <w:rPr>
      <w:rFonts w:ascii="Bookman Old Style" w:hAnsi="Bookman Old Style"/>
      <w:sz w:val="32"/>
    </w:rPr>
  </w:style>
  <w:style w:type="paragraph" w:styleId="Heading6">
    <w:name w:val="heading 6"/>
    <w:basedOn w:val="Normal"/>
    <w:next w:val="Normal"/>
    <w:qFormat/>
    <w:rsid w:val="00314E29"/>
    <w:pPr>
      <w:keepNext/>
      <w:framePr w:hSpace="180" w:wrap="around" w:vAnchor="page" w:hAnchor="margin" w:xAlign="center" w:y="3601"/>
      <w:jc w:val="center"/>
      <w:outlineLvl w:val="5"/>
    </w:pPr>
    <w:rPr>
      <w:b/>
      <w:bCs/>
      <w:sz w:val="40"/>
    </w:rPr>
  </w:style>
  <w:style w:type="paragraph" w:styleId="Heading7">
    <w:name w:val="heading 7"/>
    <w:basedOn w:val="Normal"/>
    <w:next w:val="Normal"/>
    <w:qFormat/>
    <w:rsid w:val="00314E29"/>
    <w:pPr>
      <w:keepNext/>
      <w:outlineLvl w:val="6"/>
    </w:pPr>
    <w:rPr>
      <w:b/>
      <w:bCs/>
      <w:u w:val="single"/>
    </w:rPr>
  </w:style>
  <w:style w:type="paragraph" w:styleId="Heading8">
    <w:name w:val="heading 8"/>
    <w:basedOn w:val="Normal"/>
    <w:next w:val="Normal"/>
    <w:qFormat/>
    <w:rsid w:val="00314E29"/>
    <w:pPr>
      <w:keepNext/>
      <w:ind w:firstLine="720"/>
      <w:outlineLvl w:val="7"/>
    </w:pPr>
    <w:rPr>
      <w:b/>
      <w:bCs/>
      <w:u w:val="words"/>
    </w:rPr>
  </w:style>
  <w:style w:type="paragraph" w:styleId="Heading9">
    <w:name w:val="heading 9"/>
    <w:basedOn w:val="Normal"/>
    <w:next w:val="Normal"/>
    <w:qFormat/>
    <w:rsid w:val="00314E29"/>
    <w:pPr>
      <w:keepNext/>
      <w:jc w:val="center"/>
      <w:outlineLvl w:val="8"/>
    </w:pPr>
    <w:rPr>
      <w:rFonts w:ascii="Bookman Old Style" w:hAnsi="Bookman Old Style"/>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4E29"/>
    <w:pPr>
      <w:jc w:val="both"/>
    </w:pPr>
    <w:rPr>
      <w:rFonts w:ascii="Bookman Old Style" w:hAnsi="Bookman Old Style"/>
    </w:rPr>
  </w:style>
  <w:style w:type="paragraph" w:styleId="BodyText2">
    <w:name w:val="Body Text 2"/>
    <w:basedOn w:val="Normal"/>
    <w:link w:val="BodyText2Char"/>
    <w:rsid w:val="00314E29"/>
    <w:pPr>
      <w:jc w:val="center"/>
    </w:pPr>
    <w:rPr>
      <w:rFonts w:ascii="Bookman Old Style" w:hAnsi="Bookman Old Style"/>
      <w:b/>
      <w:bCs/>
      <w:u w:val="single"/>
    </w:rPr>
  </w:style>
  <w:style w:type="paragraph" w:styleId="Title">
    <w:name w:val="Title"/>
    <w:basedOn w:val="Normal"/>
    <w:qFormat/>
    <w:rsid w:val="00314E29"/>
    <w:pPr>
      <w:jc w:val="center"/>
    </w:pPr>
    <w:rPr>
      <w:rFonts w:ascii="Bookman Old Style" w:hAnsi="Bookman Old Style"/>
      <w:b/>
      <w:bCs/>
      <w:u w:val="single"/>
    </w:rPr>
  </w:style>
  <w:style w:type="paragraph" w:styleId="BodyTextIndent">
    <w:name w:val="Body Text Indent"/>
    <w:basedOn w:val="Normal"/>
    <w:semiHidden/>
    <w:rsid w:val="00314E29"/>
    <w:pPr>
      <w:ind w:left="2160" w:firstLine="720"/>
      <w:jc w:val="center"/>
    </w:pPr>
    <w:rPr>
      <w:rFonts w:ascii="Bookman Old Style" w:hAnsi="Bookman Old Style"/>
      <w:b/>
      <w:bCs/>
      <w:u w:val="words"/>
    </w:rPr>
  </w:style>
  <w:style w:type="paragraph" w:styleId="NormalWeb">
    <w:name w:val="Normal (Web)"/>
    <w:basedOn w:val="Normal"/>
    <w:semiHidden/>
    <w:rsid w:val="00314E29"/>
    <w:pPr>
      <w:spacing w:before="100" w:beforeAutospacing="1" w:after="100" w:afterAutospacing="1"/>
    </w:pPr>
  </w:style>
  <w:style w:type="paragraph" w:customStyle="1" w:styleId="Name">
    <w:name w:val="Name"/>
    <w:basedOn w:val="Normal"/>
    <w:next w:val="Normal"/>
    <w:rsid w:val="00314E29"/>
    <w:pPr>
      <w:pBdr>
        <w:bottom w:val="single" w:sz="6" w:space="4" w:color="auto"/>
      </w:pBdr>
      <w:spacing w:after="440" w:line="240" w:lineRule="atLeast"/>
    </w:pPr>
    <w:rPr>
      <w:rFonts w:ascii="Arial Black" w:hAnsi="Arial Black"/>
      <w:spacing w:val="-35"/>
      <w:sz w:val="54"/>
      <w:szCs w:val="20"/>
      <w:lang w:val="en-US"/>
    </w:rPr>
  </w:style>
  <w:style w:type="paragraph" w:styleId="BodyTextIndent2">
    <w:name w:val="Body Text Indent 2"/>
    <w:basedOn w:val="Normal"/>
    <w:link w:val="BodyTextIndent2Char"/>
    <w:semiHidden/>
    <w:rsid w:val="00314E29"/>
    <w:pPr>
      <w:ind w:left="720" w:hanging="720"/>
      <w:jc w:val="both"/>
    </w:pPr>
    <w:rPr>
      <w:rFonts w:ascii="Bookman Old Style" w:hAnsi="Bookman Old Style"/>
    </w:rPr>
  </w:style>
  <w:style w:type="paragraph" w:styleId="BodyTextIndent3">
    <w:name w:val="Body Text Indent 3"/>
    <w:basedOn w:val="Normal"/>
    <w:semiHidden/>
    <w:rsid w:val="00314E29"/>
    <w:pPr>
      <w:ind w:left="310" w:hanging="360"/>
      <w:jc w:val="both"/>
    </w:pPr>
    <w:rPr>
      <w:rFonts w:ascii="Bookman Old Style" w:hAnsi="Bookman Old Style"/>
    </w:rPr>
  </w:style>
  <w:style w:type="paragraph" w:styleId="BodyText3">
    <w:name w:val="Body Text 3"/>
    <w:basedOn w:val="Normal"/>
    <w:semiHidden/>
    <w:rsid w:val="00314E29"/>
    <w:pPr>
      <w:jc w:val="both"/>
    </w:pPr>
    <w:rPr>
      <w:rFonts w:ascii="Bookman Old Style" w:hAnsi="Bookman Old Style"/>
      <w:sz w:val="22"/>
    </w:rPr>
  </w:style>
  <w:style w:type="paragraph" w:styleId="Caption">
    <w:name w:val="caption"/>
    <w:basedOn w:val="Normal"/>
    <w:next w:val="Normal"/>
    <w:qFormat/>
    <w:rsid w:val="00314E29"/>
    <w:pPr>
      <w:jc w:val="center"/>
    </w:pPr>
    <w:rPr>
      <w:b/>
      <w:bCs/>
      <w:lang w:val="en-US"/>
    </w:rPr>
  </w:style>
  <w:style w:type="paragraph" w:styleId="DocumentMap">
    <w:name w:val="Document Map"/>
    <w:basedOn w:val="Normal"/>
    <w:semiHidden/>
    <w:rsid w:val="00314E29"/>
    <w:pPr>
      <w:shd w:val="clear" w:color="auto" w:fill="000080"/>
    </w:pPr>
    <w:rPr>
      <w:rFonts w:ascii="Tahoma" w:hAnsi="Tahoma" w:cs="Tahoma"/>
    </w:rPr>
  </w:style>
  <w:style w:type="character" w:styleId="Hyperlink">
    <w:name w:val="Hyperlink"/>
    <w:semiHidden/>
    <w:rsid w:val="00314E29"/>
    <w:rPr>
      <w:color w:val="0000FF"/>
      <w:u w:val="single"/>
    </w:rPr>
  </w:style>
  <w:style w:type="paragraph" w:styleId="Header">
    <w:name w:val="header"/>
    <w:basedOn w:val="Normal"/>
    <w:semiHidden/>
    <w:rsid w:val="00314E29"/>
    <w:pPr>
      <w:tabs>
        <w:tab w:val="center" w:pos="4153"/>
        <w:tab w:val="right" w:pos="8306"/>
      </w:tabs>
    </w:pPr>
    <w:rPr>
      <w:rFonts w:ascii="Bookman Old Style" w:hAnsi="Bookman Old Style"/>
      <w:sz w:val="22"/>
      <w:lang w:val="en-US"/>
    </w:rPr>
  </w:style>
  <w:style w:type="character" w:styleId="FollowedHyperlink">
    <w:name w:val="FollowedHyperlink"/>
    <w:semiHidden/>
    <w:rsid w:val="00314E29"/>
    <w:rPr>
      <w:color w:val="800080"/>
      <w:u w:val="single"/>
    </w:rPr>
  </w:style>
  <w:style w:type="paragraph" w:styleId="BlockText">
    <w:name w:val="Block Text"/>
    <w:basedOn w:val="Normal"/>
    <w:semiHidden/>
    <w:rsid w:val="00314E29"/>
    <w:pPr>
      <w:ind w:left="720" w:right="-7"/>
      <w:jc w:val="both"/>
    </w:pPr>
    <w:rPr>
      <w:rFonts w:ascii="Bookman Old Style" w:hAnsi="Bookman Old Style"/>
    </w:rPr>
  </w:style>
  <w:style w:type="paragraph" w:styleId="Subtitle">
    <w:name w:val="Subtitle"/>
    <w:basedOn w:val="Normal"/>
    <w:qFormat/>
    <w:rsid w:val="00314E29"/>
    <w:pPr>
      <w:widowControl w:val="0"/>
      <w:autoSpaceDE w:val="0"/>
      <w:autoSpaceDN w:val="0"/>
      <w:adjustRightInd w:val="0"/>
      <w:jc w:val="both"/>
    </w:pPr>
    <w:rPr>
      <w:rFonts w:ascii="Bookman Old Style" w:hAnsi="Bookman Old Style"/>
      <w:b/>
      <w:bCs/>
      <w:lang w:val="en-US"/>
    </w:rPr>
  </w:style>
  <w:style w:type="paragraph" w:styleId="Footer">
    <w:name w:val="footer"/>
    <w:basedOn w:val="Normal"/>
    <w:semiHidden/>
    <w:rsid w:val="00314E29"/>
    <w:pPr>
      <w:tabs>
        <w:tab w:val="center" w:pos="4320"/>
        <w:tab w:val="right" w:pos="8640"/>
      </w:tabs>
    </w:pPr>
  </w:style>
  <w:style w:type="character" w:styleId="PageNumber">
    <w:name w:val="page number"/>
    <w:basedOn w:val="DefaultParagraphFont"/>
    <w:semiHidden/>
    <w:rsid w:val="00314E29"/>
  </w:style>
  <w:style w:type="character" w:customStyle="1" w:styleId="Heading1Char">
    <w:name w:val="Heading 1 Char"/>
    <w:rsid w:val="00314E29"/>
    <w:rPr>
      <w:rFonts w:ascii="Bookman Old Style" w:hAnsi="Bookman Old Style"/>
      <w:b/>
      <w:bCs/>
      <w:sz w:val="24"/>
      <w:szCs w:val="24"/>
      <w:u w:val="single"/>
      <w:lang w:val="en-AU" w:bidi="ar-SA"/>
    </w:rPr>
  </w:style>
  <w:style w:type="character" w:customStyle="1" w:styleId="HeaderChar">
    <w:name w:val="Header Char"/>
    <w:semiHidden/>
    <w:rsid w:val="00314E29"/>
    <w:rPr>
      <w:rFonts w:ascii="Bookman Old Style" w:hAnsi="Bookman Old Style"/>
      <w:sz w:val="22"/>
      <w:szCs w:val="24"/>
      <w:lang w:bidi="ar-SA"/>
    </w:rPr>
  </w:style>
  <w:style w:type="character" w:customStyle="1" w:styleId="BodyTextChar">
    <w:name w:val="Body Text Char"/>
    <w:basedOn w:val="DefaultParagraphFont"/>
    <w:link w:val="BodyText"/>
    <w:semiHidden/>
    <w:rsid w:val="007A5108"/>
    <w:rPr>
      <w:rFonts w:ascii="Bookman Old Style" w:hAnsi="Bookman Old Style"/>
      <w:sz w:val="24"/>
      <w:szCs w:val="24"/>
      <w:lang w:val="en-AU" w:eastAsia="en-US" w:bidi="ar-SA"/>
    </w:rPr>
  </w:style>
  <w:style w:type="paragraph" w:styleId="ListParagraph">
    <w:name w:val="List Paragraph"/>
    <w:basedOn w:val="Normal"/>
    <w:uiPriority w:val="34"/>
    <w:qFormat/>
    <w:rsid w:val="007A5108"/>
    <w:pPr>
      <w:ind w:left="720"/>
    </w:pPr>
  </w:style>
  <w:style w:type="character" w:customStyle="1" w:styleId="BodyText2Char">
    <w:name w:val="Body Text 2 Char"/>
    <w:basedOn w:val="DefaultParagraphFont"/>
    <w:link w:val="BodyText2"/>
    <w:rsid w:val="00367E36"/>
    <w:rPr>
      <w:rFonts w:ascii="Bookman Old Style" w:hAnsi="Bookman Old Style"/>
      <w:b/>
      <w:bCs/>
      <w:sz w:val="24"/>
      <w:szCs w:val="24"/>
      <w:u w:val="single"/>
      <w:lang w:val="en-AU" w:bidi="ar-SA"/>
    </w:rPr>
  </w:style>
  <w:style w:type="character" w:customStyle="1" w:styleId="BodyTextIndent2Char">
    <w:name w:val="Body Text Indent 2 Char"/>
    <w:basedOn w:val="DefaultParagraphFont"/>
    <w:link w:val="BodyTextIndent2"/>
    <w:semiHidden/>
    <w:rsid w:val="00367E36"/>
    <w:rPr>
      <w:rFonts w:ascii="Bookman Old Style" w:hAnsi="Bookman Old Style"/>
      <w:sz w:val="24"/>
      <w:szCs w:val="24"/>
      <w:lang w:val="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A102-6E86-4E42-8C0D-E7F9DE0E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1981</Words>
  <Characters>11296</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SPECIFICATION : LATEX</vt:lpstr>
    </vt:vector>
  </TitlesOfParts>
  <Company>Microsoft</Company>
  <LinksUpToDate>false</LinksUpToDate>
  <CharactersWithSpaces>13251</CharactersWithSpaces>
  <SharedDoc>false</SharedDoc>
  <HLinks>
    <vt:vector size="12" baseType="variant">
      <vt:variant>
        <vt:i4>1572898</vt:i4>
      </vt:variant>
      <vt:variant>
        <vt:i4>8</vt:i4>
      </vt:variant>
      <vt:variant>
        <vt:i4>0</vt:i4>
      </vt:variant>
      <vt:variant>
        <vt:i4>5</vt:i4>
      </vt:variant>
      <vt:variant>
        <vt:lpwstr>mailto:materialsaft@lifecarehll.com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 LATEX</dc:title>
  <dc:subject/>
  <dc:creator>hll</dc:creator>
  <cp:keywords/>
  <cp:lastModifiedBy>HLL101264</cp:lastModifiedBy>
  <cp:revision>75</cp:revision>
  <cp:lastPrinted>2018-01-27T09:31:00Z</cp:lastPrinted>
  <dcterms:created xsi:type="dcterms:W3CDTF">2016-02-06T07:34:00Z</dcterms:created>
  <dcterms:modified xsi:type="dcterms:W3CDTF">2018-02-19T10:49:00Z</dcterms:modified>
</cp:coreProperties>
</file>