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95" w:rsidRPr="0032074F" w:rsidRDefault="00826C95" w:rsidP="00215B48">
      <w:pPr>
        <w:spacing w:after="0"/>
        <w:jc w:val="center"/>
        <w:rPr>
          <w:b/>
          <w:bCs/>
          <w:sz w:val="28"/>
          <w:szCs w:val="24"/>
          <w:u w:val="single"/>
        </w:rPr>
      </w:pPr>
      <w:r w:rsidRPr="0032074F">
        <w:rPr>
          <w:b/>
          <w:bCs/>
          <w:sz w:val="28"/>
          <w:szCs w:val="24"/>
          <w:u w:val="single"/>
        </w:rPr>
        <w:t>AMENDMENT I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p w:rsidR="00826C95" w:rsidRPr="00215B48" w:rsidRDefault="00826C95" w:rsidP="00826C95">
      <w:pPr>
        <w:spacing w:after="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5F6F89" w:rsidRPr="005E3BF6">
        <w:rPr>
          <w:b/>
          <w:bCs/>
          <w:sz w:val="24"/>
          <w:szCs w:val="24"/>
        </w:rPr>
        <w:t>Providing Facility management services at Super Specialty block at Thiruvananthapuram Medical College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p w:rsidR="00826C95" w:rsidRDefault="00826C95" w:rsidP="00826C95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Ref: </w:t>
      </w:r>
      <w:r w:rsidRPr="00826C95">
        <w:rPr>
          <w:sz w:val="24"/>
          <w:szCs w:val="22"/>
        </w:rPr>
        <w:t>HLL/ID /13/2</w:t>
      </w:r>
      <w:r w:rsidR="005F6F89">
        <w:rPr>
          <w:sz w:val="24"/>
          <w:szCs w:val="22"/>
        </w:rPr>
        <w:t>5</w:t>
      </w:r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dtd</w:t>
      </w:r>
      <w:proofErr w:type="spellEnd"/>
      <w:r>
        <w:rPr>
          <w:sz w:val="24"/>
          <w:szCs w:val="22"/>
        </w:rPr>
        <w:t xml:space="preserve"> 21.03.2013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648"/>
        <w:gridCol w:w="4590"/>
        <w:gridCol w:w="4860"/>
      </w:tblGrid>
      <w:tr w:rsidR="00DB18C9" w:rsidRPr="003213B7" w:rsidTr="00DB18C9">
        <w:trPr>
          <w:trHeight w:val="422"/>
        </w:trPr>
        <w:tc>
          <w:tcPr>
            <w:tcW w:w="648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590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860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DB18C9" w:rsidRPr="003213B7" w:rsidTr="00DB18C9">
        <w:trPr>
          <w:trHeight w:val="422"/>
        </w:trPr>
        <w:tc>
          <w:tcPr>
            <w:tcW w:w="648" w:type="dxa"/>
          </w:tcPr>
          <w:p w:rsidR="00DB18C9" w:rsidRPr="003213B7" w:rsidRDefault="00DB18C9" w:rsidP="00DB18C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Estimated cost / year – Rs. 264 </w:t>
            </w:r>
            <w:proofErr w:type="spellStart"/>
            <w:r w:rsidRPr="003213B7">
              <w:rPr>
                <w:rFonts w:cs="Arial"/>
                <w:b/>
                <w:bCs/>
                <w:sz w:val="24"/>
                <w:szCs w:val="24"/>
              </w:rPr>
              <w:t>lakhs</w:t>
            </w:r>
            <w:proofErr w:type="spellEnd"/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:rsidR="00DB18C9" w:rsidRPr="003213B7" w:rsidRDefault="00DB18C9" w:rsidP="00815CDD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 xml:space="preserve">Estimated cost / year – Rs. 252 </w:t>
            </w:r>
            <w:proofErr w:type="spellStart"/>
            <w:r w:rsidRPr="003213B7">
              <w:rPr>
                <w:rFonts w:cs="Arial"/>
                <w:b/>
                <w:bCs/>
                <w:sz w:val="24"/>
                <w:szCs w:val="24"/>
              </w:rPr>
              <w:t>lakhs</w:t>
            </w:r>
            <w:proofErr w:type="spellEnd"/>
          </w:p>
        </w:tc>
      </w:tr>
      <w:tr w:rsidR="00DB18C9" w:rsidRPr="003213B7" w:rsidTr="003213B7">
        <w:trPr>
          <w:trHeight w:val="1907"/>
        </w:trPr>
        <w:tc>
          <w:tcPr>
            <w:tcW w:w="648" w:type="dxa"/>
          </w:tcPr>
          <w:p w:rsidR="00DB18C9" w:rsidRPr="003213B7" w:rsidRDefault="00DB18C9" w:rsidP="00DB18C9">
            <w:pPr>
              <w:tabs>
                <w:tab w:val="left" w:pos="270"/>
              </w:tabs>
              <w:ind w:right="342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>Manpower charges (Section V, Price bid –page no. 40)</w:t>
            </w:r>
          </w:p>
          <w:p w:rsidR="00DB18C9" w:rsidRPr="003213B7" w:rsidRDefault="00DB18C9" w:rsidP="00826C95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DB18C9" w:rsidRPr="003213B7" w:rsidRDefault="00DB18C9" w:rsidP="00815CD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 xml:space="preserve">*EPF and ESI rates given shall include both employer and employee contribution. </w:t>
            </w:r>
          </w:p>
        </w:tc>
        <w:tc>
          <w:tcPr>
            <w:tcW w:w="4860" w:type="dxa"/>
          </w:tcPr>
          <w:p w:rsidR="00DB18C9" w:rsidRPr="003213B7" w:rsidRDefault="00DB18C9" w:rsidP="00815CDD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b/>
                <w:bCs/>
                <w:sz w:val="24"/>
                <w:szCs w:val="24"/>
              </w:rPr>
              <w:t>Manpower charges (Section V, Price bid – page no. 40)</w:t>
            </w:r>
          </w:p>
          <w:p w:rsidR="00DB18C9" w:rsidRPr="003213B7" w:rsidRDefault="00DB18C9" w:rsidP="00815CDD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DB18C9" w:rsidRPr="003213B7" w:rsidRDefault="00DB18C9" w:rsidP="00BF0F2D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 xml:space="preserve">*EPF and ESI rates given shall include employer contribution as promulgated by respective statutory authorities. </w:t>
            </w:r>
          </w:p>
        </w:tc>
      </w:tr>
      <w:tr w:rsidR="00DB18C9" w:rsidRPr="003213B7" w:rsidTr="00DB18C9">
        <w:trPr>
          <w:trHeight w:val="755"/>
        </w:trPr>
        <w:tc>
          <w:tcPr>
            <w:tcW w:w="648" w:type="dxa"/>
          </w:tcPr>
          <w:p w:rsidR="00DB18C9" w:rsidRPr="003213B7" w:rsidRDefault="00DB18C9" w:rsidP="00DB18C9">
            <w:pPr>
              <w:tabs>
                <w:tab w:val="left" w:pos="90"/>
                <w:tab w:val="left" w:pos="180"/>
              </w:tabs>
              <w:ind w:right="422"/>
              <w:rPr>
                <w:rFonts w:cs="Arial"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DB18C9" w:rsidRPr="003213B7" w:rsidRDefault="00DB18C9" w:rsidP="005F6F89">
            <w:pPr>
              <w:jc w:val="both"/>
              <w:rPr>
                <w:rFonts w:cs="Arial"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>Last date &amp; time for submission of tender : 03.04.2013 at 14.00 hrs</w:t>
            </w:r>
          </w:p>
        </w:tc>
        <w:tc>
          <w:tcPr>
            <w:tcW w:w="4860" w:type="dxa"/>
          </w:tcPr>
          <w:p w:rsidR="00DB18C9" w:rsidRPr="003213B7" w:rsidRDefault="00DB18C9" w:rsidP="005F6F89">
            <w:pPr>
              <w:jc w:val="both"/>
              <w:rPr>
                <w:rFonts w:cs="Arial"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>Last date &amp; time for submission of tender : 06.04.2013 at 14.00 hrs</w:t>
            </w:r>
          </w:p>
        </w:tc>
      </w:tr>
      <w:tr w:rsidR="00DB18C9" w:rsidRPr="003213B7" w:rsidTr="00DB18C9">
        <w:trPr>
          <w:trHeight w:val="755"/>
        </w:trPr>
        <w:tc>
          <w:tcPr>
            <w:tcW w:w="648" w:type="dxa"/>
          </w:tcPr>
          <w:p w:rsidR="00DB18C9" w:rsidRPr="003213B7" w:rsidRDefault="00DB18C9" w:rsidP="00DB18C9">
            <w:pPr>
              <w:rPr>
                <w:rFonts w:cs="Arial"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DB18C9" w:rsidRPr="003213B7" w:rsidRDefault="00DB18C9" w:rsidP="005F6F89">
            <w:pPr>
              <w:jc w:val="both"/>
              <w:rPr>
                <w:rFonts w:cs="Arial"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>Last date &amp; time for opening of tender : 03.04.2013 at 15.00 hrs</w:t>
            </w:r>
          </w:p>
        </w:tc>
        <w:tc>
          <w:tcPr>
            <w:tcW w:w="4860" w:type="dxa"/>
          </w:tcPr>
          <w:p w:rsidR="00DB18C9" w:rsidRPr="003213B7" w:rsidRDefault="00DB18C9" w:rsidP="002A199E">
            <w:pPr>
              <w:jc w:val="both"/>
              <w:rPr>
                <w:rFonts w:cs="Arial"/>
                <w:sz w:val="24"/>
                <w:szCs w:val="24"/>
              </w:rPr>
            </w:pPr>
            <w:r w:rsidRPr="003213B7">
              <w:rPr>
                <w:rFonts w:cs="Arial"/>
                <w:sz w:val="24"/>
                <w:szCs w:val="24"/>
              </w:rPr>
              <w:t>Last date &amp; time for opening of tender : 06.04.2013 at 15.00 hrs</w:t>
            </w:r>
          </w:p>
        </w:tc>
      </w:tr>
    </w:tbl>
    <w:p w:rsidR="00826C95" w:rsidRDefault="00826C95" w:rsidP="00826C95">
      <w:pPr>
        <w:spacing w:after="0"/>
        <w:jc w:val="both"/>
        <w:rPr>
          <w:sz w:val="24"/>
          <w:szCs w:val="22"/>
        </w:rPr>
      </w:pPr>
    </w:p>
    <w:p w:rsidR="003213B7" w:rsidRDefault="003213B7" w:rsidP="00826C95">
      <w:pPr>
        <w:spacing w:after="0"/>
        <w:jc w:val="both"/>
        <w:rPr>
          <w:sz w:val="24"/>
          <w:szCs w:val="22"/>
        </w:rPr>
      </w:pPr>
    </w:p>
    <w:p w:rsidR="003213B7" w:rsidRDefault="003213B7" w:rsidP="00826C95">
      <w:pPr>
        <w:spacing w:after="0"/>
        <w:jc w:val="both"/>
        <w:rPr>
          <w:sz w:val="24"/>
          <w:szCs w:val="22"/>
        </w:rPr>
      </w:pPr>
    </w:p>
    <w:p w:rsidR="003213B7" w:rsidRPr="006D46AA" w:rsidRDefault="003213B7" w:rsidP="00826C95">
      <w:pPr>
        <w:spacing w:after="0"/>
        <w:jc w:val="both"/>
        <w:rPr>
          <w:b/>
          <w:bCs/>
          <w:sz w:val="24"/>
          <w:szCs w:val="22"/>
        </w:rPr>
      </w:pPr>
      <w:r w:rsidRPr="006D46AA">
        <w:rPr>
          <w:b/>
          <w:bCs/>
          <w:sz w:val="24"/>
          <w:szCs w:val="22"/>
        </w:rPr>
        <w:t>Deputy General Manager (Technical)</w:t>
      </w:r>
    </w:p>
    <w:sectPr w:rsidR="003213B7" w:rsidRPr="006D46AA" w:rsidSect="00C1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8CB"/>
    <w:multiLevelType w:val="hybridMultilevel"/>
    <w:tmpl w:val="7506D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6C95"/>
    <w:rsid w:val="00215B48"/>
    <w:rsid w:val="002A199E"/>
    <w:rsid w:val="0032074F"/>
    <w:rsid w:val="003213B7"/>
    <w:rsid w:val="005E3BF6"/>
    <w:rsid w:val="005F6F89"/>
    <w:rsid w:val="006A0F69"/>
    <w:rsid w:val="006D46AA"/>
    <w:rsid w:val="00815CDD"/>
    <w:rsid w:val="00826C95"/>
    <w:rsid w:val="008355A6"/>
    <w:rsid w:val="00A4086B"/>
    <w:rsid w:val="00BF0F2D"/>
    <w:rsid w:val="00C17530"/>
    <w:rsid w:val="00DA3242"/>
    <w:rsid w:val="00DA3C03"/>
    <w:rsid w:val="00DB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17</cp:revision>
  <dcterms:created xsi:type="dcterms:W3CDTF">2013-03-28T11:33:00Z</dcterms:created>
  <dcterms:modified xsi:type="dcterms:W3CDTF">2013-04-02T06:06:00Z</dcterms:modified>
</cp:coreProperties>
</file>