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34D6" w:rsidRDefault="009B34D6" w:rsidP="009B34D6">
      <w:pPr>
        <w:spacing w:after="0"/>
        <w:jc w:val="center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>AMENDMENT I</w:t>
      </w:r>
    </w:p>
    <w:p w:rsidR="009B34D6" w:rsidRPr="009B34D6" w:rsidRDefault="009B34D6" w:rsidP="009B34D6">
      <w:pPr>
        <w:spacing w:after="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 w:rsidRPr="009B34D6">
        <w:rPr>
          <w:b/>
          <w:bCs/>
          <w:sz w:val="24"/>
          <w:szCs w:val="22"/>
        </w:rPr>
        <w:t xml:space="preserve">NAME OF </w:t>
      </w:r>
      <w:proofErr w:type="gramStart"/>
      <w:r w:rsidRPr="009B34D6">
        <w:rPr>
          <w:b/>
          <w:bCs/>
          <w:sz w:val="24"/>
          <w:szCs w:val="22"/>
        </w:rPr>
        <w:t>WORK :</w:t>
      </w:r>
      <w:proofErr w:type="gramEnd"/>
      <w:r>
        <w:rPr>
          <w:sz w:val="24"/>
          <w:szCs w:val="22"/>
        </w:rPr>
        <w:tab/>
      </w:r>
      <w:r w:rsidRPr="009B34D6">
        <w:rPr>
          <w:b/>
          <w:bCs/>
          <w:sz w:val="24"/>
          <w:szCs w:val="22"/>
        </w:rPr>
        <w:t>Construction of multi storied building at the campus of Corporate Head office of HLL, Poojappura, Thiruvananthapuram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TENDER NO. : HLL/ID/14/44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10.07.2014</w:t>
      </w:r>
    </w:p>
    <w:p w:rsidR="009B34D6" w:rsidRDefault="009B34D6" w:rsidP="009B34D6">
      <w:pPr>
        <w:spacing w:after="0"/>
        <w:ind w:left="2160" w:hanging="2160"/>
        <w:jc w:val="both"/>
        <w:rPr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3"/>
        <w:gridCol w:w="4341"/>
        <w:gridCol w:w="4341"/>
      </w:tblGrid>
      <w:tr w:rsidR="00CF72F9" w:rsidTr="00CF72F9">
        <w:trPr>
          <w:trHeight w:val="563"/>
        </w:trPr>
        <w:tc>
          <w:tcPr>
            <w:tcW w:w="723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Original as per the tender document 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b/>
                <w:bCs/>
                <w:sz w:val="24"/>
                <w:szCs w:val="22"/>
              </w:rPr>
            </w:pPr>
            <w:r w:rsidRPr="00CF72F9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CF72F9" w:rsidTr="001D0C93">
        <w:trPr>
          <w:trHeight w:val="1898"/>
        </w:trPr>
        <w:tc>
          <w:tcPr>
            <w:tcW w:w="723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41" w:type="dxa"/>
          </w:tcPr>
          <w:p w:rsidR="00CF72F9" w:rsidRPr="00CF72F9" w:rsidRDefault="00CF72F9" w:rsidP="009B34D6">
            <w:pPr>
              <w:jc w:val="both"/>
              <w:rPr>
                <w:sz w:val="24"/>
                <w:szCs w:val="22"/>
              </w:rPr>
            </w:pPr>
            <w:r w:rsidRPr="00CF72F9">
              <w:rPr>
                <w:sz w:val="24"/>
                <w:szCs w:val="22"/>
              </w:rPr>
              <w:t>Price bid – Civil works -  Item no. 61 (h)</w:t>
            </w:r>
          </w:p>
          <w:p w:rsidR="00CF72F9" w:rsidRPr="00CF72F9" w:rsidRDefault="00CF72F9" w:rsidP="009B34D6">
            <w:pPr>
              <w:jc w:val="both"/>
              <w:rPr>
                <w:sz w:val="24"/>
                <w:szCs w:val="22"/>
              </w:rPr>
            </w:pPr>
          </w:p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 w:rsidRPr="00CF72F9">
              <w:rPr>
                <w:rFonts w:ascii="Calibri" w:eastAsia="Times New Roman" w:hAnsi="Calibri" w:cs="Mangal"/>
                <w:sz w:val="24"/>
                <w:szCs w:val="22"/>
              </w:rPr>
              <w:t>15mm cement plaster on the rough side of single or half brick wall of mix : 1 : 4 (1 cement : 4 fine sand)  25m to 28m height -</w:t>
            </w:r>
            <w:r>
              <w:rPr>
                <w:sz w:val="24"/>
                <w:szCs w:val="22"/>
              </w:rPr>
              <w:t xml:space="preserve"> </w:t>
            </w:r>
            <w:r w:rsidRPr="00CF72F9">
              <w:rPr>
                <w:rFonts w:ascii="Calibri" w:eastAsia="Times New Roman" w:hAnsi="Calibri" w:cs="Mangal"/>
                <w:sz w:val="24"/>
                <w:szCs w:val="22"/>
              </w:rPr>
              <w:t>external walls</w:t>
            </w:r>
          </w:p>
        </w:tc>
        <w:tc>
          <w:tcPr>
            <w:tcW w:w="4341" w:type="dxa"/>
          </w:tcPr>
          <w:p w:rsidR="00CF72F9" w:rsidRPr="00CF72F9" w:rsidRDefault="00CF72F9" w:rsidP="00CF72F9">
            <w:pPr>
              <w:jc w:val="both"/>
              <w:rPr>
                <w:sz w:val="24"/>
                <w:szCs w:val="22"/>
              </w:rPr>
            </w:pPr>
            <w:r w:rsidRPr="00CF72F9">
              <w:rPr>
                <w:sz w:val="24"/>
                <w:szCs w:val="22"/>
              </w:rPr>
              <w:t>Price bid – Civil works -  Item no. 61 (h)</w:t>
            </w:r>
          </w:p>
          <w:p w:rsidR="00CF72F9" w:rsidRPr="00CF72F9" w:rsidRDefault="00CF72F9" w:rsidP="00CF72F9">
            <w:pPr>
              <w:jc w:val="both"/>
              <w:rPr>
                <w:sz w:val="24"/>
                <w:szCs w:val="22"/>
              </w:rPr>
            </w:pPr>
          </w:p>
          <w:p w:rsidR="00CF72F9" w:rsidRDefault="00CF72F9" w:rsidP="00CF72F9">
            <w:pPr>
              <w:jc w:val="both"/>
              <w:rPr>
                <w:sz w:val="24"/>
                <w:szCs w:val="22"/>
              </w:rPr>
            </w:pPr>
            <w:r w:rsidRPr="00CF72F9">
              <w:rPr>
                <w:rFonts w:ascii="Calibri" w:eastAsia="Times New Roman" w:hAnsi="Calibri" w:cs="Mangal"/>
                <w:sz w:val="24"/>
                <w:szCs w:val="22"/>
              </w:rPr>
              <w:t xml:space="preserve">15mm cement plaster on the rough side of single or half brick wall of mix : 1 : 4 (1 cement : 4 fine sand)  </w:t>
            </w:r>
            <w:r w:rsidRPr="00CF72F9">
              <w:rPr>
                <w:b/>
                <w:bCs/>
                <w:sz w:val="24"/>
                <w:szCs w:val="22"/>
              </w:rPr>
              <w:t>28</w:t>
            </w:r>
            <w:r w:rsidRPr="00CF72F9">
              <w:rPr>
                <w:rFonts w:ascii="Calibri" w:eastAsia="Times New Roman" w:hAnsi="Calibri" w:cs="Mangal"/>
                <w:b/>
                <w:bCs/>
                <w:sz w:val="24"/>
                <w:szCs w:val="22"/>
              </w:rPr>
              <w:t xml:space="preserve">m to </w:t>
            </w:r>
            <w:r w:rsidRPr="00CF72F9">
              <w:rPr>
                <w:b/>
                <w:bCs/>
                <w:sz w:val="24"/>
                <w:szCs w:val="22"/>
              </w:rPr>
              <w:t xml:space="preserve">31 </w:t>
            </w:r>
            <w:r w:rsidRPr="00CF72F9">
              <w:rPr>
                <w:rFonts w:ascii="Calibri" w:eastAsia="Times New Roman" w:hAnsi="Calibri" w:cs="Mangal"/>
                <w:b/>
                <w:bCs/>
                <w:sz w:val="24"/>
                <w:szCs w:val="22"/>
              </w:rPr>
              <w:t>m</w:t>
            </w:r>
            <w:r w:rsidRPr="00CF72F9">
              <w:rPr>
                <w:rFonts w:ascii="Calibri" w:eastAsia="Times New Roman" w:hAnsi="Calibri" w:cs="Mangal"/>
                <w:sz w:val="24"/>
                <w:szCs w:val="22"/>
              </w:rPr>
              <w:t xml:space="preserve"> height -</w:t>
            </w:r>
            <w:r>
              <w:rPr>
                <w:sz w:val="24"/>
                <w:szCs w:val="22"/>
              </w:rPr>
              <w:t xml:space="preserve"> </w:t>
            </w:r>
            <w:r w:rsidRPr="00CF72F9">
              <w:rPr>
                <w:rFonts w:ascii="Calibri" w:eastAsia="Times New Roman" w:hAnsi="Calibri" w:cs="Mangal"/>
                <w:sz w:val="24"/>
                <w:szCs w:val="22"/>
              </w:rPr>
              <w:t>external walls</w:t>
            </w:r>
          </w:p>
        </w:tc>
      </w:tr>
      <w:tr w:rsidR="00CF72F9" w:rsidTr="001D0C93">
        <w:trPr>
          <w:trHeight w:val="980"/>
        </w:trPr>
        <w:tc>
          <w:tcPr>
            <w:tcW w:w="723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41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of submission of tender document – 31.07.2014 at 2.00 pm</w:t>
            </w:r>
          </w:p>
        </w:tc>
        <w:tc>
          <w:tcPr>
            <w:tcW w:w="4341" w:type="dxa"/>
          </w:tcPr>
          <w:p w:rsidR="00CF72F9" w:rsidRDefault="00CF72F9" w:rsidP="00CF72F9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Pr="00CF72F9">
              <w:rPr>
                <w:b/>
                <w:bCs/>
                <w:sz w:val="24"/>
                <w:szCs w:val="22"/>
              </w:rPr>
              <w:t>04.08.2014</w:t>
            </w:r>
            <w:r>
              <w:rPr>
                <w:sz w:val="24"/>
                <w:szCs w:val="22"/>
              </w:rPr>
              <w:t xml:space="preserve"> at 2.00 pm</w:t>
            </w:r>
          </w:p>
        </w:tc>
      </w:tr>
      <w:tr w:rsidR="00CF72F9" w:rsidTr="001D0C93">
        <w:trPr>
          <w:trHeight w:val="890"/>
        </w:trPr>
        <w:tc>
          <w:tcPr>
            <w:tcW w:w="723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4341" w:type="dxa"/>
          </w:tcPr>
          <w:p w:rsidR="00CF72F9" w:rsidRDefault="00CF72F9" w:rsidP="009B34D6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31.07.2014 at 3.00 pm </w:t>
            </w:r>
          </w:p>
        </w:tc>
        <w:tc>
          <w:tcPr>
            <w:tcW w:w="4341" w:type="dxa"/>
          </w:tcPr>
          <w:p w:rsidR="00CF72F9" w:rsidRDefault="00CF72F9" w:rsidP="00CF72F9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opening of technical bid – </w:t>
            </w:r>
            <w:r w:rsidRPr="00CF72F9">
              <w:rPr>
                <w:b/>
                <w:bCs/>
                <w:sz w:val="24"/>
                <w:szCs w:val="22"/>
              </w:rPr>
              <w:t>04.08.2014</w:t>
            </w:r>
            <w:r>
              <w:rPr>
                <w:sz w:val="24"/>
                <w:szCs w:val="22"/>
              </w:rPr>
              <w:t xml:space="preserve"> at 3.00 pm</w:t>
            </w:r>
          </w:p>
        </w:tc>
      </w:tr>
    </w:tbl>
    <w:p w:rsidR="009B34D6" w:rsidRDefault="009B34D6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616B2B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p w:rsidR="001D0C93" w:rsidRDefault="001D0C93" w:rsidP="009B34D6">
      <w:pPr>
        <w:spacing w:after="0"/>
        <w:ind w:left="2160" w:hanging="216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(Technical)</w:t>
      </w:r>
    </w:p>
    <w:p w:rsidR="00616B2B" w:rsidRPr="00CF72F9" w:rsidRDefault="00616B2B" w:rsidP="009B34D6">
      <w:pPr>
        <w:spacing w:after="0"/>
        <w:ind w:left="2160" w:hanging="2160"/>
        <w:jc w:val="both"/>
        <w:rPr>
          <w:sz w:val="24"/>
          <w:szCs w:val="22"/>
        </w:rPr>
      </w:pPr>
    </w:p>
    <w:sectPr w:rsidR="00616B2B" w:rsidRPr="00CF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34D6"/>
    <w:rsid w:val="00085283"/>
    <w:rsid w:val="001D0C93"/>
    <w:rsid w:val="00616B2B"/>
    <w:rsid w:val="009B34D6"/>
    <w:rsid w:val="00CF72F9"/>
    <w:rsid w:val="00D355A2"/>
    <w:rsid w:val="00D659CC"/>
    <w:rsid w:val="00E1206D"/>
    <w:rsid w:val="00E5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9</cp:revision>
  <dcterms:created xsi:type="dcterms:W3CDTF">2014-07-30T05:34:00Z</dcterms:created>
  <dcterms:modified xsi:type="dcterms:W3CDTF">2014-07-30T10:07:00Z</dcterms:modified>
</cp:coreProperties>
</file>