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4"/>
          <w:szCs w:val="24"/>
          <w:lang w:bidi="ar-SA"/>
        </w:rPr>
      </w:pPr>
      <w:r w:rsidRPr="002D79B8">
        <w:rPr>
          <w:rFonts w:ascii="Arial" w:eastAsia="Times New Roman" w:hAnsi="Arial" w:cs="Arial"/>
          <w:sz w:val="24"/>
          <w:szCs w:val="24"/>
          <w:lang w:bidi="ar-SA"/>
        </w:rPr>
        <w:t xml:space="preserve">                        </w:t>
      </w:r>
      <w:r w:rsidRPr="002D79B8">
        <w:rPr>
          <w:rFonts w:ascii="Arial" w:eastAsia="Times New Roman" w:hAnsi="Arial" w:cs="Mangal"/>
          <w:b/>
          <w:bCs/>
          <w:sz w:val="20"/>
          <w:cs/>
        </w:rPr>
        <w:t>एचएलएल लाइफकेयर लिमिटेड</w:t>
      </w:r>
      <w:r w:rsidRPr="002D79B8">
        <w:rPr>
          <w:rFonts w:ascii="Times New Roman" w:eastAsia="Times New Roman" w:hAnsi="Times New Roman" w:cs="Times New Roman"/>
          <w:b/>
          <w:bCs/>
          <w:sz w:val="20"/>
          <w:lang w:bidi="ar-SA"/>
        </w:rPr>
        <w:t xml:space="preserve"> </w:t>
      </w:r>
      <w:r w:rsidRPr="002D79B8">
        <w:rPr>
          <w:rFonts w:ascii="Times New Roman" w:eastAsia="Times New Roman" w:hAnsi="Times New Roman" w:cs="Mangal" w:hint="cs"/>
          <w:b/>
          <w:bCs/>
          <w:sz w:val="20"/>
          <w:cs/>
        </w:rPr>
        <w:t xml:space="preserve"> / </w:t>
      </w:r>
      <w:r w:rsidRPr="002D79B8">
        <w:rPr>
          <w:rFonts w:ascii="Times New Roman" w:eastAsia="Times New Roman" w:hAnsi="Times New Roman" w:cs="Times New Roman"/>
          <w:b/>
          <w:bCs/>
          <w:sz w:val="20"/>
          <w:lang w:bidi="ar-SA"/>
        </w:rPr>
        <w:t>HLL LIFECARE</w:t>
      </w:r>
      <w:r w:rsidRPr="002D79B8">
        <w:rPr>
          <w:rFonts w:ascii="DVB-TTYogeshEN" w:eastAsia="Times New Roman" w:hAnsi="DVB-TTYogeshEN" w:cs="Times New Roman"/>
          <w:b/>
          <w:bCs/>
          <w:sz w:val="20"/>
          <w:lang w:bidi="ar-SA"/>
        </w:rPr>
        <w:t xml:space="preserve"> </w:t>
      </w:r>
      <w:r w:rsidRPr="002D79B8">
        <w:rPr>
          <w:rFonts w:ascii="Times New Roman" w:eastAsia="Times New Roman" w:hAnsi="Times New Roman" w:cs="Times New Roman"/>
          <w:b/>
          <w:bCs/>
          <w:sz w:val="20"/>
          <w:lang w:bidi="ar-SA"/>
        </w:rPr>
        <w:t>LIMITED, KANAGALA.</w:t>
      </w:r>
    </w:p>
    <w:p w:rsidR="002D79B8" w:rsidRPr="002D79B8" w:rsidRDefault="002D79B8" w:rsidP="002D79B8">
      <w:pPr>
        <w:autoSpaceDE w:val="0"/>
        <w:autoSpaceDN w:val="0"/>
        <w:adjustRightInd w:val="0"/>
        <w:spacing w:after="0" w:line="202" w:lineRule="auto"/>
        <w:jc w:val="center"/>
        <w:rPr>
          <w:rFonts w:ascii="Times New Roman" w:eastAsia="Times New Roman" w:hAnsi="Times New Roman" w:cs="Times New Roman"/>
          <w:b/>
          <w:bCs/>
          <w:sz w:val="20"/>
          <w:lang w:bidi="ar-SA"/>
        </w:rPr>
      </w:pPr>
      <w:r w:rsidRPr="002D79B8">
        <w:rPr>
          <w:rFonts w:ascii="Mangal" w:eastAsia="Times New Roman" w:hAnsi="Mangal" w:cs="Mangal" w:hint="cs"/>
          <w:b/>
          <w:bCs/>
          <w:sz w:val="20"/>
          <w:u w:val="single"/>
          <w:cs/>
        </w:rPr>
        <w:t xml:space="preserve">निबंधन एवं शर्तें / </w:t>
      </w:r>
      <w:r w:rsidRPr="002D79B8">
        <w:rPr>
          <w:rFonts w:ascii="Times New Roman" w:eastAsia="Times New Roman" w:hAnsi="Times New Roman" w:cs="Times New Roman"/>
          <w:b/>
          <w:bCs/>
          <w:sz w:val="20"/>
          <w:u w:val="single"/>
          <w:lang w:bidi="ar-SA"/>
        </w:rPr>
        <w:t>TERMS &amp; CONDITIONS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Times New Roman"/>
          <w:sz w:val="20"/>
          <w:lang w:bidi="ar-SA"/>
        </w:rPr>
      </w:pP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1. </w:t>
      </w:r>
      <w:r w:rsidRPr="002D79B8">
        <w:rPr>
          <w:rFonts w:ascii="Arial" w:eastAsia="Times New Roman" w:hAnsi="Arial" w:cs="Mangal"/>
          <w:sz w:val="20"/>
          <w:cs/>
        </w:rPr>
        <w:t>दिए गए दर कामगार</w:t>
      </w:r>
      <w:r w:rsidRPr="002D79B8">
        <w:rPr>
          <w:rFonts w:ascii="Arial" w:eastAsia="Times New Roman" w:hAnsi="Arial" w:cs="Mangal"/>
          <w:sz w:val="20"/>
        </w:rPr>
        <w:t>,</w:t>
      </w:r>
      <w:r w:rsidRPr="002D79B8">
        <w:rPr>
          <w:rFonts w:ascii="Arial" w:eastAsia="Times New Roman" w:hAnsi="Arial" w:cs="Mangal"/>
          <w:sz w:val="20"/>
          <w:cs/>
        </w:rPr>
        <w:t xml:space="preserve"> सामान</w:t>
      </w:r>
      <w:r w:rsidRPr="002D79B8">
        <w:rPr>
          <w:rFonts w:ascii="Arial" w:eastAsia="Times New Roman" w:hAnsi="Arial" w:cs="Mangal"/>
          <w:sz w:val="20"/>
        </w:rPr>
        <w:t>,</w:t>
      </w:r>
      <w:r w:rsidRPr="002D79B8">
        <w:rPr>
          <w:rFonts w:ascii="Arial" w:eastAsia="Times New Roman" w:hAnsi="Arial" w:cs="Mangal"/>
          <w:sz w:val="20"/>
          <w:cs/>
        </w:rPr>
        <w:t xml:space="preserve"> तथा सभी प्रकार के कर से सम्मिलित हो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 xml:space="preserve"> Rates quoted should be inclusive of labours, materials and all kinds of taxes.</w:t>
      </w:r>
    </w:p>
    <w:p w:rsidR="002D79B8" w:rsidRPr="002D79B8" w:rsidRDefault="002D79B8" w:rsidP="00530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2. </w:t>
      </w:r>
      <w:r w:rsidRPr="002D79B8">
        <w:rPr>
          <w:rFonts w:ascii="inherit" w:eastAsia="Times New Roman" w:hAnsi="inherit" w:cs="Mangal" w:hint="cs"/>
          <w:color w:val="212121"/>
          <w:sz w:val="20"/>
          <w:cs/>
        </w:rPr>
        <w:t>आयकर</w:t>
      </w:r>
      <w:r w:rsidRPr="002D79B8">
        <w:rPr>
          <w:rFonts w:ascii="inherit" w:eastAsia="Times New Roman" w:hAnsi="inherit" w:cs="Courier New" w:hint="cs"/>
          <w:color w:val="212121"/>
          <w:sz w:val="20"/>
        </w:rPr>
        <w:t xml:space="preserve">, </w:t>
      </w:r>
      <w:r w:rsidRPr="002D79B8">
        <w:rPr>
          <w:rFonts w:ascii="inherit" w:eastAsia="Times New Roman" w:hAnsi="inherit" w:cs="Mangal" w:hint="cs"/>
          <w:color w:val="212121"/>
          <w:sz w:val="20"/>
          <w:cs/>
        </w:rPr>
        <w:t>जीएसटी</w:t>
      </w:r>
      <w:r w:rsidRPr="002D79B8">
        <w:rPr>
          <w:rFonts w:ascii="inherit" w:eastAsia="Times New Roman" w:hAnsi="inherit" w:cs="Courier New" w:hint="cs"/>
          <w:color w:val="212121"/>
          <w:sz w:val="20"/>
        </w:rPr>
        <w:t xml:space="preserve">, </w:t>
      </w:r>
      <w:r w:rsidRPr="002D79B8">
        <w:rPr>
          <w:rFonts w:ascii="inherit" w:eastAsia="Times New Roman" w:hAnsi="inherit" w:cs="Mangal" w:hint="cs"/>
          <w:color w:val="212121"/>
          <w:sz w:val="20"/>
          <w:cs/>
        </w:rPr>
        <w:t>पीएफ (श्रम शुल्क का 25.1%)</w:t>
      </w:r>
      <w:r w:rsidRPr="002D79B8">
        <w:rPr>
          <w:rFonts w:ascii="inherit" w:eastAsia="Times New Roman" w:hAnsi="inherit" w:cs="Courier New" w:hint="cs"/>
          <w:color w:val="212121"/>
          <w:sz w:val="20"/>
        </w:rPr>
        <w:t xml:space="preserve">, </w:t>
      </w:r>
      <w:r w:rsidRPr="002D79B8">
        <w:rPr>
          <w:rFonts w:ascii="inherit" w:eastAsia="Times New Roman" w:hAnsi="inherit" w:cs="Mangal" w:hint="cs"/>
          <w:color w:val="212121"/>
          <w:sz w:val="20"/>
          <w:cs/>
        </w:rPr>
        <w:t>ईएसआई आदि जैसे वैधानिक कटौती</w:t>
      </w:r>
      <w:r w:rsidRPr="002D79B8">
        <w:rPr>
          <w:rFonts w:ascii="inherit" w:eastAsia="Times New Roman" w:hAnsi="inherit" w:cs="Courier New" w:hint="cs"/>
          <w:color w:val="212121"/>
          <w:sz w:val="20"/>
        </w:rPr>
        <w:t xml:space="preserve">, </w:t>
      </w:r>
      <w:r w:rsidRPr="002D79B8">
        <w:rPr>
          <w:rFonts w:ascii="inherit" w:eastAsia="Times New Roman" w:hAnsi="inherit" w:cs="Mangal" w:hint="cs"/>
          <w:color w:val="212121"/>
          <w:sz w:val="20"/>
          <w:cs/>
        </w:rPr>
        <w:t>नियमों के अनुसार लागू होते हैं।</w:t>
      </w:r>
      <w:r w:rsidRPr="002D79B8">
        <w:rPr>
          <w:rFonts w:ascii="Arial" w:eastAsia="Times New Roman" w:hAnsi="Arial" w:cs="Mangal"/>
          <w:sz w:val="20"/>
        </w:rPr>
        <w:t xml:space="preserve"> </w:t>
      </w:r>
      <w:r w:rsidRPr="002D79B8">
        <w:rPr>
          <w:rFonts w:ascii="Arial" w:eastAsia="Times New Roman" w:hAnsi="Arial" w:cs="Arial"/>
          <w:sz w:val="20"/>
          <w:lang w:bidi="ar-SA"/>
        </w:rPr>
        <w:t>Statutory deductions such as Income tax, GST, PF (25.1% of labour charge),  ESI etc., are applicable as per rules.</w:t>
      </w:r>
    </w:p>
    <w:p w:rsidR="00530666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3. </w:t>
      </w:r>
      <w:r w:rsidRPr="002D79B8">
        <w:rPr>
          <w:rFonts w:ascii="Arial" w:eastAsia="Times New Roman" w:hAnsi="Arial" w:cs="Mangal"/>
          <w:sz w:val="20"/>
          <w:cs/>
        </w:rPr>
        <w:t>निविदाकर्ता निविदा कागजात के सभी पृष्ठों पर हस्ताक्षर करना चाहिए</w:t>
      </w:r>
      <w:r w:rsidR="00530666">
        <w:rPr>
          <w:rFonts w:ascii="Arial" w:eastAsia="Times New Roman" w:hAnsi="Arial" w:cs="Mangal"/>
          <w:sz w:val="20"/>
        </w:rPr>
        <w:t xml:space="preserve"> </w:t>
      </w:r>
      <w:r w:rsidRPr="002D79B8">
        <w:rPr>
          <w:rFonts w:ascii="Arial" w:eastAsia="Times New Roman" w:hAnsi="Arial" w:cs="Mangal"/>
          <w:sz w:val="20"/>
          <w:cs/>
        </w:rPr>
        <w:t xml:space="preserve">हैं </w:t>
      </w:r>
      <w:r w:rsidRPr="002D79B8">
        <w:rPr>
          <w:rFonts w:ascii="Arial" w:eastAsia="Times New Roman" w:hAnsi="Arial" w:cs="Mangal"/>
          <w:sz w:val="20"/>
        </w:rPr>
        <w:t xml:space="preserve">/ </w:t>
      </w:r>
    </w:p>
    <w:p w:rsidR="00530666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 xml:space="preserve">The tenderer should put his signature on all pages of the tender documents.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4. </w:t>
      </w:r>
      <w:r w:rsidRPr="002D79B8">
        <w:rPr>
          <w:rFonts w:ascii="Arial" w:eastAsia="Times New Roman" w:hAnsi="Arial" w:cs="Mangal"/>
          <w:sz w:val="20"/>
          <w:cs/>
        </w:rPr>
        <w:t xml:space="preserve">कार्य के समाधानकारक पूर्ति होने पर एवं उचित मापन के आधार पर </w:t>
      </w:r>
      <w:r w:rsidR="00ED6D6A" w:rsidRPr="00ED6D6A">
        <w:rPr>
          <w:rFonts w:ascii="Arial" w:hAnsi="Arial" w:cs="Arial"/>
          <w:color w:val="202124"/>
          <w:sz w:val="20"/>
          <w:shd w:val="clear" w:color="auto" w:fill="FFFFFF"/>
        </w:rPr>
        <w:t xml:space="preserve">30 </w:t>
      </w:r>
      <w:r w:rsidR="00ED6D6A" w:rsidRPr="00ED6D6A">
        <w:rPr>
          <w:rFonts w:ascii="Arial" w:hAnsi="Arial" w:cs="Mangal"/>
          <w:color w:val="202124"/>
          <w:sz w:val="20"/>
          <w:shd w:val="clear" w:color="auto" w:fill="FFFFFF"/>
          <w:cs/>
        </w:rPr>
        <w:t>दिनों में</w:t>
      </w:r>
      <w:r w:rsidRPr="002D79B8">
        <w:rPr>
          <w:rFonts w:ascii="Arial" w:eastAsia="Times New Roman" w:hAnsi="Arial" w:cs="Mangal"/>
          <w:sz w:val="20"/>
          <w:cs/>
        </w:rPr>
        <w:t xml:space="preserve">भुगतान किया जाएगा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Times New Roman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 xml:space="preserve">Payments will be made </w:t>
      </w:r>
      <w:r w:rsidR="00ED6D6A">
        <w:rPr>
          <w:rFonts w:ascii="Arial" w:eastAsia="Times New Roman" w:hAnsi="Arial" w:cs="Arial"/>
          <w:sz w:val="20"/>
          <w:lang w:bidi="ar-SA"/>
        </w:rPr>
        <w:t xml:space="preserve">in 30days </w:t>
      </w:r>
      <w:r w:rsidRPr="002D79B8">
        <w:rPr>
          <w:rFonts w:ascii="Arial" w:eastAsia="Times New Roman" w:hAnsi="Arial" w:cs="Arial"/>
          <w:sz w:val="20"/>
          <w:lang w:bidi="ar-SA"/>
        </w:rPr>
        <w:t>after satisfactory completion of work on actual measurement basis</w:t>
      </w:r>
      <w:r w:rsidRPr="002D79B8">
        <w:rPr>
          <w:rFonts w:ascii="Arial" w:eastAsia="Times New Roman" w:hAnsi="Arial" w:cs="Times New Roman"/>
          <w:sz w:val="20"/>
          <w:lang w:bidi="ar-SA"/>
        </w:rPr>
        <w:t>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5. </w:t>
      </w:r>
      <w:r w:rsidRPr="002D79B8">
        <w:rPr>
          <w:rFonts w:ascii="Arial" w:eastAsia="Times New Roman" w:hAnsi="Arial" w:cs="Mangal"/>
          <w:sz w:val="20"/>
          <w:cs/>
        </w:rPr>
        <w:t xml:space="preserve">कार्य के निष्पादन के समय ठेकेदार अथवा प्राधिकृत प्रतिनिधि साईट पर उपस्थित रहना है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>During execution of work, the Contractor or authorized representative should be present at site.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6. </w:t>
      </w:r>
      <w:r w:rsidRPr="002D79B8">
        <w:rPr>
          <w:rFonts w:ascii="Arial" w:eastAsia="Times New Roman" w:hAnsi="Arial" w:cs="Mangal"/>
          <w:sz w:val="20"/>
          <w:cs/>
        </w:rPr>
        <w:t>पार्टी द्वारा भेजे गए किसी कामगार को कार्य कराते समय अगर अपघात होता है तो</w:t>
      </w:r>
      <w:r w:rsidRPr="002D79B8">
        <w:rPr>
          <w:rFonts w:ascii="Arial" w:eastAsia="Times New Roman" w:hAnsi="Arial" w:cs="Mangal"/>
          <w:sz w:val="20"/>
        </w:rPr>
        <w:t>,</w:t>
      </w:r>
      <w:r w:rsidRPr="002D79B8">
        <w:rPr>
          <w:rFonts w:ascii="Arial" w:eastAsia="Times New Roman" w:hAnsi="Arial" w:cs="Mangal"/>
          <w:sz w:val="20"/>
          <w:cs/>
        </w:rPr>
        <w:t xml:space="preserve"> उसके लिए खुद पार्टी जिम्मेदार होगी तथा कामगरा क्षतिपूर्ति अधिनियम के अधीन देय दरों के लिए जिम्मेदार रहेगी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Arial"/>
          <w:sz w:val="20"/>
          <w:lang w:bidi="ar-SA"/>
        </w:rPr>
        <w:t xml:space="preserve">In case of any accident to the labours engaged by the party while executing the work, party shall </w:t>
      </w:r>
      <w:r w:rsidR="00B441AE" w:rsidRPr="002D79B8">
        <w:rPr>
          <w:rFonts w:ascii="Arial" w:eastAsia="Times New Roman" w:hAnsi="Arial" w:cs="Arial"/>
          <w:sz w:val="20"/>
          <w:lang w:bidi="ar-SA"/>
        </w:rPr>
        <w:t>be responsible</w:t>
      </w:r>
      <w:r w:rsidRPr="002D79B8">
        <w:rPr>
          <w:rFonts w:ascii="Arial" w:eastAsia="Times New Roman" w:hAnsi="Arial" w:cs="Arial"/>
          <w:sz w:val="20"/>
          <w:lang w:bidi="ar-SA"/>
        </w:rPr>
        <w:t xml:space="preserve"> for the same and shall pay the compensation as per the WCA and the rates framed their under.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7. </w:t>
      </w:r>
      <w:r w:rsidRPr="002D79B8">
        <w:rPr>
          <w:rFonts w:ascii="Arial" w:eastAsia="Times New Roman" w:hAnsi="Arial" w:cs="Mangal"/>
          <w:sz w:val="20"/>
          <w:cs/>
        </w:rPr>
        <w:t xml:space="preserve">कामगार क्षतिपूर्ति अधिनियम के अधीन नियमों के अनुसार पार्टी खुद उसके द्वारा आयोजित कामगारों का बीमा करवाएगी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Arial"/>
          <w:sz w:val="20"/>
          <w:lang w:bidi="ar-SA"/>
        </w:rPr>
        <w:t xml:space="preserve">Insurance for the labours shall be arranged by the party at their cost as per WCA.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Times New Roman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8. </w:t>
      </w:r>
      <w:r w:rsidRPr="002D79B8">
        <w:rPr>
          <w:rFonts w:ascii="Arial" w:eastAsia="Times New Roman" w:hAnsi="Arial" w:cs="Mangal"/>
          <w:sz w:val="20"/>
          <w:cs/>
        </w:rPr>
        <w:t>सभी कामगार एवं पर्यवेक्षक कोई भी काम करते समय हेलमेट पहनें तथा ऊंचाई पर काम करते समय सुरक्षा अधिकारी से कार्य</w:t>
      </w:r>
      <w:r w:rsidR="00530666">
        <w:rPr>
          <w:rFonts w:ascii="Arial" w:eastAsia="Times New Roman" w:hAnsi="Arial" w:cs="Mangal"/>
          <w:sz w:val="20"/>
          <w:cs/>
        </w:rPr>
        <w:t xml:space="preserve"> परमिट लेकर ही काम शुरू करना है</w:t>
      </w:r>
      <w:r w:rsidR="00530666">
        <w:rPr>
          <w:rFonts w:ascii="Arial" w:eastAsia="Times New Roman" w:hAnsi="Arial" w:cs="Mangal"/>
          <w:sz w:val="20"/>
        </w:rPr>
        <w:t>/</w:t>
      </w:r>
      <w:r w:rsidRPr="002D79B8">
        <w:rPr>
          <w:rFonts w:ascii="Arial" w:eastAsia="Times New Roman" w:hAnsi="Arial" w:cs="Times New Roman"/>
          <w:sz w:val="20"/>
          <w:lang w:bidi="ar-SA"/>
        </w:rPr>
        <w:t>All labour &amp; supervisor must wear helmet during execution of all works, when working at heights they</w:t>
      </w:r>
      <w:r w:rsidRPr="002D79B8">
        <w:rPr>
          <w:rFonts w:ascii="Arial" w:eastAsia="Times New Roman" w:hAnsi="Arial" w:cs="Mangal"/>
          <w:sz w:val="20"/>
          <w:cs/>
        </w:rPr>
        <w:t xml:space="preserve"> </w:t>
      </w:r>
      <w:r w:rsidRPr="002D79B8">
        <w:rPr>
          <w:rFonts w:ascii="Arial" w:eastAsia="Times New Roman" w:hAnsi="Arial" w:cs="Times New Roman"/>
          <w:sz w:val="20"/>
          <w:lang w:bidi="ar-SA"/>
        </w:rPr>
        <w:t>must obtain work permit from safety officer.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9. </w:t>
      </w:r>
      <w:r w:rsidRPr="002D79B8">
        <w:rPr>
          <w:rFonts w:ascii="Arial" w:eastAsia="Times New Roman" w:hAnsi="Arial" w:cs="Mangal"/>
          <w:sz w:val="20"/>
          <w:cs/>
        </w:rPr>
        <w:t xml:space="preserve">कंपनी कोई भी एक निविदा अथवा सभी अंशत: अथवा पूर्णत: अस्वीकृत करने का अधिकार अपने पास रखती है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Arial"/>
          <w:sz w:val="20"/>
          <w:lang w:bidi="ar-SA"/>
        </w:rPr>
        <w:t>The Company reserves the right to reject any or all the tender either partly or completely without assigning</w:t>
      </w:r>
      <w:r w:rsidRPr="002D79B8">
        <w:rPr>
          <w:rFonts w:ascii="Arial" w:eastAsia="Times New Roman" w:hAnsi="Arial" w:cs="Mangal"/>
          <w:sz w:val="20"/>
          <w:cs/>
        </w:rPr>
        <w:t xml:space="preserve"> </w:t>
      </w:r>
      <w:r w:rsidRPr="002D79B8">
        <w:rPr>
          <w:rFonts w:ascii="Arial" w:eastAsia="Times New Roman" w:hAnsi="Arial" w:cs="Arial"/>
          <w:sz w:val="20"/>
          <w:lang w:bidi="ar-SA"/>
        </w:rPr>
        <w:t>any reason.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10. </w:t>
      </w:r>
      <w:r w:rsidRPr="002D79B8">
        <w:rPr>
          <w:rFonts w:ascii="Arial" w:eastAsia="Times New Roman" w:hAnsi="Arial" w:cs="Mangal"/>
          <w:sz w:val="20"/>
          <w:cs/>
        </w:rPr>
        <w:t xml:space="preserve">जिस रंग का उपयोग किया जाना है वह </w:t>
      </w:r>
      <w:r w:rsidRPr="002D79B8">
        <w:rPr>
          <w:rFonts w:ascii="Arial" w:eastAsia="Times New Roman" w:hAnsi="Arial" w:cs="Mangal"/>
          <w:sz w:val="20"/>
        </w:rPr>
        <w:t>–</w:t>
      </w:r>
      <w:r w:rsidRPr="002D79B8">
        <w:rPr>
          <w:rFonts w:ascii="Arial" w:eastAsia="Times New Roman" w:hAnsi="Arial" w:cs="Mangal"/>
          <w:sz w:val="20"/>
          <w:cs/>
        </w:rPr>
        <w:t xml:space="preserve"> एशियन/बर्गर / नेरोलेक / सरफेसेम / स्नोकेम मेक होना है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Arial"/>
          <w:sz w:val="20"/>
          <w:lang w:bidi="ar-SA"/>
        </w:rPr>
        <w:t xml:space="preserve">The paints used must be Asian/Berger / Nerolac / </w:t>
      </w:r>
      <w:bookmarkStart w:id="0" w:name="_GoBack"/>
      <w:bookmarkEnd w:id="0"/>
      <w:r w:rsidRPr="002D79B8">
        <w:rPr>
          <w:rFonts w:ascii="Arial" w:eastAsia="Times New Roman" w:hAnsi="Arial" w:cs="Arial"/>
          <w:sz w:val="20"/>
          <w:lang w:bidi="ar-SA"/>
        </w:rPr>
        <w:t>Snowcem make only.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 xml:space="preserve">11. </w:t>
      </w:r>
      <w:r w:rsidRPr="002D79B8">
        <w:rPr>
          <w:rFonts w:ascii="Arial" w:eastAsia="Times New Roman" w:hAnsi="Arial" w:cs="Mangal"/>
          <w:sz w:val="20"/>
          <w:cs/>
        </w:rPr>
        <w:t xml:space="preserve">केवल एसीसी / बिरला प्लस / अल्ट्रा टेक / सी सी आई ब्रांड का सिमेंट लाना है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>Cement used must be ACC/ Birla Plus/ Ultra tech./CCI brand only.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2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 xml:space="preserve">सभी प्रकार के काम इंजीनियर- प्रभारी के अनुदेशों के अनुसार ही करना है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>All works to be carried out as per instructions of Engineer-in-Charge.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3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 xml:space="preserve">कार्य शुरू होने के पहले ठेकेदार को मटेरियल के नमूने दिखाने आवश्यक हैं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 xml:space="preserve">Before starting the work contractor must produce the sample of materials if necessary.                                                                                                                                           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                                               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4</w:t>
      </w:r>
      <w:r w:rsidRPr="002D79B8">
        <w:rPr>
          <w:rFonts w:ascii="Arial" w:eastAsia="Times New Roman" w:hAnsi="Arial" w:cs="Mangal"/>
          <w:b/>
          <w:bCs/>
          <w:sz w:val="20"/>
        </w:rPr>
        <w:t>.</w:t>
      </w:r>
      <w:r w:rsidRPr="002D79B8">
        <w:rPr>
          <w:rFonts w:ascii="Arial" w:eastAsia="Times New Roman" w:hAnsi="Arial" w:cs="Mangal"/>
          <w:sz w:val="20"/>
        </w:rPr>
        <w:t xml:space="preserve"> </w:t>
      </w:r>
      <w:r w:rsidRPr="002D79B8">
        <w:rPr>
          <w:rFonts w:ascii="Arial" w:eastAsia="Times New Roman" w:hAnsi="Arial" w:cs="Mangal"/>
          <w:sz w:val="20"/>
          <w:cs/>
        </w:rPr>
        <w:t xml:space="preserve">ठेकेदार को इस कार्य का उप-ठेका नहीं देना है </w:t>
      </w:r>
      <w:r w:rsidRPr="002D79B8">
        <w:rPr>
          <w:rFonts w:ascii="Arial" w:eastAsia="Times New Roman" w:hAnsi="Arial" w:cs="Mangal"/>
          <w:sz w:val="20"/>
        </w:rPr>
        <w:t>/</w:t>
      </w:r>
      <w:r w:rsidRPr="002D79B8">
        <w:rPr>
          <w:rFonts w:ascii="Arial" w:eastAsia="Times New Roman" w:hAnsi="Arial" w:cs="Arial"/>
          <w:sz w:val="20"/>
          <w:lang w:bidi="ar-SA"/>
        </w:rPr>
        <w:t>The Contractor shall not sublet (sub contract) this work.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Times New Roman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5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>विलंब के लिए प्रत्येक सप्ताह को 0.5</w:t>
      </w:r>
      <w:r w:rsidRPr="002D79B8">
        <w:rPr>
          <w:rFonts w:ascii="Arial" w:eastAsia="Times New Roman" w:hAnsi="Arial" w:cs="Mangal"/>
          <w:sz w:val="20"/>
        </w:rPr>
        <w:t>%</w:t>
      </w:r>
      <w:r w:rsidRPr="002D79B8">
        <w:rPr>
          <w:rFonts w:ascii="Arial" w:eastAsia="Times New Roman" w:hAnsi="Arial" w:cs="Mangal"/>
          <w:sz w:val="20"/>
          <w:cs/>
        </w:rPr>
        <w:t xml:space="preserve"> के दर से अधिकतम 7.5% तक दंड देना है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Times New Roman"/>
          <w:sz w:val="20"/>
          <w:lang w:bidi="ar-SA"/>
        </w:rPr>
        <w:t>A penalty will be charged @ 0.5% on total value of the work   for every delayed week subjected to 7.5%   maximum.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Mangal"/>
          <w:sz w:val="20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6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>निविदा जमा करने के पहले ठेकेदार उसके सभी आशंकाएं</w:t>
      </w:r>
      <w:r w:rsidRPr="002D79B8">
        <w:rPr>
          <w:rFonts w:ascii="Arial" w:eastAsia="Times New Roman" w:hAnsi="Arial" w:cs="Mangal"/>
          <w:sz w:val="20"/>
        </w:rPr>
        <w:t>,</w:t>
      </w:r>
      <w:r w:rsidRPr="002D79B8">
        <w:rPr>
          <w:rFonts w:ascii="Arial" w:eastAsia="Times New Roman" w:hAnsi="Arial" w:cs="Mangal"/>
          <w:sz w:val="20"/>
          <w:cs/>
        </w:rPr>
        <w:t xml:space="preserve"> निबंधन एवं शर्तें दूर करना है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Times New Roman"/>
          <w:sz w:val="20"/>
          <w:lang w:bidi="ar-SA"/>
        </w:rPr>
        <w:t>If contractor having any doubts regarding work, terms &amp; conditions etc., should get cleared before putting tender.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7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 xml:space="preserve">दिये गए दर अंतिम </w:t>
      </w:r>
      <w:r w:rsidR="00B441AE" w:rsidRPr="002D79B8">
        <w:rPr>
          <w:rFonts w:ascii="Arial" w:eastAsia="Times New Roman" w:hAnsi="Arial" w:cs="Mangal" w:hint="cs"/>
          <w:sz w:val="20"/>
          <w:cs/>
        </w:rPr>
        <w:t xml:space="preserve">होंगे </w:t>
      </w:r>
      <w:r w:rsidR="00B441AE" w:rsidRPr="002D79B8">
        <w:rPr>
          <w:rFonts w:ascii="Arial" w:eastAsia="Times New Roman" w:hAnsi="Arial" w:cs="Mangal"/>
          <w:sz w:val="20"/>
        </w:rPr>
        <w:t>/</w:t>
      </w:r>
      <w:r w:rsidRPr="002D79B8">
        <w:rPr>
          <w:rFonts w:ascii="Arial" w:eastAsia="Times New Roman" w:hAnsi="Arial" w:cs="Mangal"/>
          <w:sz w:val="20"/>
        </w:rPr>
        <w:t xml:space="preserve"> </w:t>
      </w:r>
      <w:r w:rsidRPr="002D79B8">
        <w:rPr>
          <w:rFonts w:ascii="Arial" w:eastAsia="Times New Roman" w:hAnsi="Arial" w:cs="Arial"/>
          <w:sz w:val="20"/>
          <w:lang w:bidi="ar-SA"/>
        </w:rPr>
        <w:t>The rates quoted are final.</w:t>
      </w:r>
    </w:p>
    <w:p w:rsidR="002D79B8" w:rsidRPr="002D79B8" w:rsidRDefault="002D79B8" w:rsidP="002D79B8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  <w:r w:rsidRPr="002D79B8">
        <w:rPr>
          <w:rFonts w:ascii="Arial" w:eastAsia="Times New Roman" w:hAnsi="Arial" w:cs="Mangal"/>
          <w:b/>
          <w:bCs/>
          <w:sz w:val="20"/>
        </w:rPr>
        <w:t>1</w:t>
      </w:r>
      <w:r w:rsidR="008C520C">
        <w:rPr>
          <w:rFonts w:ascii="Arial" w:eastAsia="Times New Roman" w:hAnsi="Arial" w:cs="Mangal"/>
          <w:b/>
          <w:bCs/>
          <w:sz w:val="20"/>
        </w:rPr>
        <w:t>8</w:t>
      </w:r>
      <w:r w:rsidRPr="002D79B8">
        <w:rPr>
          <w:rFonts w:ascii="Arial" w:eastAsia="Times New Roman" w:hAnsi="Arial" w:cs="Mangal"/>
          <w:b/>
          <w:bCs/>
          <w:sz w:val="20"/>
        </w:rPr>
        <w:t xml:space="preserve">. </w:t>
      </w:r>
      <w:r w:rsidRPr="002D79B8">
        <w:rPr>
          <w:rFonts w:ascii="Arial" w:eastAsia="Times New Roman" w:hAnsi="Arial" w:cs="Mangal"/>
          <w:sz w:val="20"/>
          <w:cs/>
        </w:rPr>
        <w:t xml:space="preserve">इस निविदा के लिए फैक्टरी अधिनियम 1948 का अनुच्छेद 101 लागू रहेगा </w:t>
      </w:r>
      <w:r w:rsidRPr="002D79B8">
        <w:rPr>
          <w:rFonts w:ascii="Arial" w:eastAsia="Times New Roman" w:hAnsi="Arial" w:cs="Mangal"/>
          <w:sz w:val="20"/>
        </w:rPr>
        <w:t xml:space="preserve">/ </w:t>
      </w:r>
      <w:r w:rsidRPr="002D79B8">
        <w:rPr>
          <w:rFonts w:ascii="Arial" w:eastAsia="Times New Roman" w:hAnsi="Arial" w:cs="Arial"/>
          <w:sz w:val="20"/>
          <w:lang w:bidi="ar-SA"/>
        </w:rPr>
        <w:t xml:space="preserve">Section 101 of Factories Act 1948 is applicable for this tender.  </w:t>
      </w:r>
    </w:p>
    <w:p w:rsidR="002D79B8" w:rsidRPr="002D79B8" w:rsidRDefault="002D79B8" w:rsidP="008C520C">
      <w:pPr>
        <w:spacing w:after="0" w:line="240" w:lineRule="auto"/>
        <w:rPr>
          <w:rFonts w:ascii="Arial" w:eastAsia="Times New Roman" w:hAnsi="Arial" w:cs="Times New Roman"/>
          <w:b/>
          <w:bCs/>
          <w:sz w:val="20"/>
          <w:lang w:bidi="ar-SA"/>
        </w:rPr>
      </w:pPr>
      <w:r w:rsidRPr="002D79B8">
        <w:rPr>
          <w:rFonts w:ascii="Arial" w:eastAsia="Times New Roman" w:hAnsi="Arial" w:cs="Arial"/>
          <w:sz w:val="20"/>
          <w:lang w:bidi="ar-SA"/>
        </w:rPr>
        <w:t xml:space="preserve">              </w:t>
      </w:r>
      <w:r w:rsidRPr="002D79B8">
        <w:rPr>
          <w:rFonts w:ascii="Arial" w:eastAsia="Times New Roman" w:hAnsi="Arial" w:cs="Times New Roman"/>
          <w:sz w:val="20"/>
          <w:lang w:bidi="ar-SA"/>
        </w:rPr>
        <w:t xml:space="preserve">                                                   </w:t>
      </w:r>
      <w:r w:rsidRPr="002D79B8">
        <w:rPr>
          <w:rFonts w:ascii="Arial" w:eastAsia="Times New Roman" w:hAnsi="Arial" w:cs="Mangal"/>
          <w:b/>
          <w:bCs/>
          <w:sz w:val="20"/>
          <w:cs/>
        </w:rPr>
        <w:t>ठेकेदार के हस्ताक्षर एवं मुहर</w:t>
      </w:r>
      <w:r w:rsidRPr="002D79B8">
        <w:rPr>
          <w:rFonts w:ascii="Arial" w:eastAsia="Times New Roman" w:hAnsi="Arial" w:cs="Times New Roman"/>
          <w:b/>
          <w:bCs/>
          <w:sz w:val="20"/>
          <w:lang w:bidi="ar-SA"/>
        </w:rPr>
        <w:t>/Contractor’s Signature with Seal.</w:t>
      </w:r>
    </w:p>
    <w:p w:rsidR="00B93170" w:rsidRDefault="00AB695A"/>
    <w:sectPr w:rsidR="00B93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VB-TTYogeshE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69"/>
    <w:rsid w:val="00031280"/>
    <w:rsid w:val="00052584"/>
    <w:rsid w:val="0013636D"/>
    <w:rsid w:val="002D79B8"/>
    <w:rsid w:val="00332839"/>
    <w:rsid w:val="003C772B"/>
    <w:rsid w:val="004768F3"/>
    <w:rsid w:val="00530666"/>
    <w:rsid w:val="008C520C"/>
    <w:rsid w:val="00A85F40"/>
    <w:rsid w:val="00AB695A"/>
    <w:rsid w:val="00B3799D"/>
    <w:rsid w:val="00B441AE"/>
    <w:rsid w:val="00BE7A69"/>
    <w:rsid w:val="00C653D2"/>
    <w:rsid w:val="00E076BE"/>
    <w:rsid w:val="00ED6D6A"/>
    <w:rsid w:val="00E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3546C0-8D7B-42E6-B502-1D2A2AD3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Badiger A S </dc:creator>
  <cp:keywords/>
  <dc:description/>
  <cp:lastModifiedBy>Badiger A S </cp:lastModifiedBy>
  <cp:revision>4</cp:revision>
  <dcterms:created xsi:type="dcterms:W3CDTF">2022-08-03T05:46:00Z</dcterms:created>
  <dcterms:modified xsi:type="dcterms:W3CDTF">2022-11-25T09:08:00Z</dcterms:modified>
</cp:coreProperties>
</file>