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EA6" w:rsidRPr="00420171" w:rsidRDefault="009D33EC" w:rsidP="00A47138">
      <w:pPr>
        <w:spacing w:after="0" w:line="240" w:lineRule="auto"/>
        <w:jc w:val="both"/>
        <w:rPr>
          <w:rFonts w:asciiTheme="majorHAnsi" w:hAnsiTheme="majorHAnsi" w:cs="Times New Roman"/>
          <w:sz w:val="28"/>
          <w:szCs w:val="28"/>
        </w:rPr>
      </w:pPr>
      <w:r w:rsidRPr="00420171">
        <w:rPr>
          <w:rFonts w:asciiTheme="majorHAnsi" w:hAnsiTheme="majorHAnsi" w:cs="Times New Roman"/>
          <w:noProof/>
          <w:sz w:val="28"/>
          <w:szCs w:val="28"/>
          <w:lang w:bidi="ml-IN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-533400</wp:posOffset>
            </wp:positionV>
            <wp:extent cx="6455410" cy="962025"/>
            <wp:effectExtent l="19050" t="0" r="2540" b="0"/>
            <wp:wrapNone/>
            <wp:docPr id="2" name="Picture 0" descr="scan000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can0004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41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5EA6" w:rsidRPr="00420171" w:rsidRDefault="00EB5EA6" w:rsidP="00A47138">
      <w:pPr>
        <w:spacing w:after="0" w:line="240" w:lineRule="auto"/>
        <w:jc w:val="both"/>
        <w:rPr>
          <w:rFonts w:asciiTheme="majorHAnsi" w:hAnsiTheme="majorHAnsi"/>
          <w:sz w:val="28"/>
          <w:szCs w:val="28"/>
        </w:rPr>
      </w:pPr>
    </w:p>
    <w:p w:rsidR="00EB5EA6" w:rsidRPr="00420171" w:rsidRDefault="00EB5EA6" w:rsidP="00A47138">
      <w:pPr>
        <w:tabs>
          <w:tab w:val="left" w:pos="2309"/>
        </w:tabs>
        <w:spacing w:after="0" w:line="240" w:lineRule="auto"/>
        <w:jc w:val="both"/>
        <w:rPr>
          <w:rFonts w:asciiTheme="majorHAnsi" w:hAnsiTheme="majorHAnsi"/>
          <w:b/>
          <w:sz w:val="28"/>
          <w:szCs w:val="28"/>
        </w:rPr>
      </w:pPr>
    </w:p>
    <w:p w:rsidR="00DD2261" w:rsidRPr="003C6907" w:rsidRDefault="00DD2261" w:rsidP="00F23368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3C6907">
        <w:rPr>
          <w:rFonts w:ascii="Arial" w:hAnsi="Arial" w:cs="Arial"/>
          <w:b/>
          <w:color w:val="000000" w:themeColor="text1"/>
          <w:sz w:val="24"/>
          <w:szCs w:val="24"/>
        </w:rPr>
        <w:t>Press Release</w:t>
      </w:r>
    </w:p>
    <w:p w:rsidR="00F23368" w:rsidRPr="007F31CE" w:rsidRDefault="00F23368" w:rsidP="00F23368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F23368" w:rsidRPr="002F277C" w:rsidRDefault="00F23368" w:rsidP="00F23368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23368" w:rsidRPr="00173D73" w:rsidRDefault="00D85EFC" w:rsidP="003C6907">
      <w:pPr>
        <w:spacing w:after="0" w:line="360" w:lineRule="auto"/>
        <w:jc w:val="center"/>
        <w:rPr>
          <w:rFonts w:asciiTheme="minorHAnsi" w:hAnsiTheme="minorHAnsi" w:cs="Arial"/>
          <w:b/>
          <w:color w:val="000000" w:themeColor="text1"/>
          <w:sz w:val="36"/>
          <w:szCs w:val="36"/>
        </w:rPr>
      </w:pPr>
      <w:r w:rsidRPr="00173D73">
        <w:rPr>
          <w:rFonts w:asciiTheme="minorHAnsi" w:hAnsiTheme="minorHAnsi" w:cs="Arial"/>
          <w:b/>
          <w:color w:val="000000" w:themeColor="text1"/>
          <w:sz w:val="36"/>
          <w:szCs w:val="36"/>
        </w:rPr>
        <w:t xml:space="preserve">Dr </w:t>
      </w:r>
      <w:proofErr w:type="spellStart"/>
      <w:r w:rsidR="004B3FD3" w:rsidRPr="00173D73">
        <w:rPr>
          <w:rFonts w:asciiTheme="minorHAnsi" w:hAnsiTheme="minorHAnsi" w:cs="Arial"/>
          <w:b/>
          <w:color w:val="000000" w:themeColor="text1"/>
          <w:sz w:val="36"/>
          <w:szCs w:val="36"/>
        </w:rPr>
        <w:t>Anit</w:t>
      </w:r>
      <w:r w:rsidR="003C6907" w:rsidRPr="00173D73">
        <w:rPr>
          <w:rFonts w:asciiTheme="minorHAnsi" w:hAnsiTheme="minorHAnsi" w:cs="Arial"/>
          <w:b/>
          <w:color w:val="000000" w:themeColor="text1"/>
          <w:sz w:val="36"/>
          <w:szCs w:val="36"/>
        </w:rPr>
        <w:t>h</w:t>
      </w:r>
      <w:r w:rsidR="004B3FD3" w:rsidRPr="00173D73">
        <w:rPr>
          <w:rFonts w:asciiTheme="minorHAnsi" w:hAnsiTheme="minorHAnsi" w:cs="Arial"/>
          <w:b/>
          <w:color w:val="000000" w:themeColor="text1"/>
          <w:sz w:val="36"/>
          <w:szCs w:val="36"/>
        </w:rPr>
        <w:t>a</w:t>
      </w:r>
      <w:proofErr w:type="spellEnd"/>
      <w:r w:rsidR="001B7505">
        <w:rPr>
          <w:rFonts w:asciiTheme="minorHAnsi" w:hAnsiTheme="minorHAnsi" w:cs="Arial"/>
          <w:b/>
          <w:color w:val="000000" w:themeColor="text1"/>
          <w:sz w:val="36"/>
          <w:szCs w:val="36"/>
        </w:rPr>
        <w:t xml:space="preserve"> </w:t>
      </w:r>
      <w:proofErr w:type="spellStart"/>
      <w:r w:rsidR="00C4700A" w:rsidRPr="00173D73">
        <w:rPr>
          <w:rFonts w:asciiTheme="minorHAnsi" w:hAnsiTheme="minorHAnsi" w:cs="Arial"/>
          <w:b/>
          <w:color w:val="000000" w:themeColor="text1"/>
          <w:sz w:val="36"/>
          <w:szCs w:val="36"/>
        </w:rPr>
        <w:t>Thampi</w:t>
      </w:r>
      <w:proofErr w:type="spellEnd"/>
      <w:r w:rsidR="00C4700A" w:rsidRPr="00173D73">
        <w:rPr>
          <w:rFonts w:asciiTheme="minorHAnsi" w:hAnsiTheme="minorHAnsi" w:cs="Arial"/>
          <w:b/>
          <w:color w:val="000000" w:themeColor="text1"/>
          <w:sz w:val="36"/>
          <w:szCs w:val="36"/>
        </w:rPr>
        <w:t xml:space="preserve"> assumes charge as the new Director of HLL</w:t>
      </w:r>
    </w:p>
    <w:p w:rsidR="00410B50" w:rsidRDefault="00410B50" w:rsidP="00173D73">
      <w:pPr>
        <w:shd w:val="clear" w:color="auto" w:fill="FFFFFF"/>
        <w:spacing w:after="0" w:line="240" w:lineRule="auto"/>
        <w:jc w:val="both"/>
        <w:rPr>
          <w:rFonts w:asciiTheme="minorHAnsi" w:hAnsiTheme="minorHAnsi" w:cs="Arial"/>
          <w:bCs/>
          <w:color w:val="000000" w:themeColor="text1"/>
          <w:sz w:val="28"/>
          <w:szCs w:val="28"/>
        </w:rPr>
      </w:pPr>
    </w:p>
    <w:p w:rsidR="002F277C" w:rsidRPr="001D1DEA" w:rsidRDefault="006B302A" w:rsidP="001D1DEA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</w:pP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Thiruvananthapuram</w:t>
      </w:r>
      <w:r w:rsidR="00DD2261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, </w:t>
      </w:r>
      <w:r w:rsidR="004B3FD3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04 January 2023</w:t>
      </w:r>
      <w:r w:rsidR="00DD2261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: </w:t>
      </w:r>
      <w:r w:rsidR="00D85EFC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Dr </w:t>
      </w:r>
      <w:proofErr w:type="spellStart"/>
      <w:r w:rsidR="004B3FD3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Anitha</w:t>
      </w:r>
      <w:proofErr w:type="spellEnd"/>
      <w:r w:rsidR="002D44D1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</w:t>
      </w:r>
      <w:proofErr w:type="spellStart"/>
      <w:r w:rsidR="004B3FD3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Thampi</w:t>
      </w:r>
      <w:proofErr w:type="spellEnd"/>
      <w:r w:rsidR="00C33AD5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has </w:t>
      </w:r>
      <w:r w:rsidR="00C4700A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taken charge </w:t>
      </w:r>
      <w:r w:rsidR="00173D73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as the</w:t>
      </w:r>
      <w:r w:rsidR="00C33AD5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new Director </w:t>
      </w:r>
      <w:r w:rsidR="004B3FD3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–Technical &amp; Operations</w:t>
      </w:r>
      <w:r w:rsidR="003A574E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</w:t>
      </w:r>
      <w:r w:rsidR="00C4700A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of </w:t>
      </w:r>
      <w:r w:rsidR="00F96F1B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HLL Lifec</w:t>
      </w:r>
      <w:r w:rsidR="00C33AD5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are Limited</w:t>
      </w:r>
      <w:r w:rsidR="00173D73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, </w:t>
      </w:r>
      <w:r w:rsidR="00173D73"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>a</w:t>
      </w:r>
      <w:r w:rsidR="00C4700A"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 xml:space="preserve"> Mini </w:t>
      </w:r>
      <w:proofErr w:type="spellStart"/>
      <w:r w:rsidR="00C4700A"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>Ratna</w:t>
      </w:r>
      <w:proofErr w:type="spellEnd"/>
      <w:r w:rsidR="00C4700A"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 xml:space="preserve"> PSU under the Ministry of Health and Family Welfare</w:t>
      </w:r>
      <w:r w:rsidR="002F277C"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 xml:space="preserve">, </w:t>
      </w:r>
      <w:proofErr w:type="spellStart"/>
      <w:r w:rsidR="002F277C"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>Govt</w:t>
      </w:r>
      <w:proofErr w:type="spellEnd"/>
      <w:r w:rsidR="002F277C"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 xml:space="preserve"> of India. </w:t>
      </w:r>
    </w:p>
    <w:p w:rsidR="00173D73" w:rsidRPr="001D1DEA" w:rsidRDefault="00173D73" w:rsidP="001D1DEA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</w:pPr>
    </w:p>
    <w:p w:rsidR="00173D73" w:rsidRPr="001D1DEA" w:rsidRDefault="002F277C" w:rsidP="001D1DEA">
      <w:pPr>
        <w:jc w:val="both"/>
        <w:rPr>
          <w:rFonts w:asciiTheme="minorHAnsi" w:hAnsiTheme="minorHAnsi"/>
          <w:sz w:val="28"/>
          <w:szCs w:val="28"/>
        </w:rPr>
      </w:pPr>
      <w:bookmarkStart w:id="0" w:name="_GoBack"/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With more than three decades of experience in diverse fields, </w:t>
      </w: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she</w:t>
      </w:r>
      <w:r w:rsidR="00F23368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has</w:t>
      </w:r>
      <w:r w:rsidR="0092518C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been</w:t>
      </w:r>
      <w:r w:rsidR="003A574E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</w:t>
      </w: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currently serving</w:t>
      </w:r>
      <w:r w:rsidR="0092518C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as </w:t>
      </w:r>
      <w:r w:rsidR="004B3FD3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V</w:t>
      </w:r>
      <w:r w:rsidR="00D85EFC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ice </w:t>
      </w:r>
      <w:r w:rsidR="004B3FD3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P</w:t>
      </w:r>
      <w:r w:rsidR="00D85EFC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resident– HLL </w:t>
      </w:r>
      <w:r w:rsidR="003C6907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Corporate </w:t>
      </w:r>
      <w:r w:rsidR="00D85EFC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R&amp;D </w:t>
      </w:r>
      <w:r w:rsidR="00BF7A38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and</w:t>
      </w:r>
      <w:r w:rsidR="004B3FD3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CEO of HLL Management Academy, the academic</w:t>
      </w:r>
      <w:r w:rsidR="003A574E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and social development</w:t>
      </w:r>
      <w:r w:rsidR="004B3FD3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division of HLL. </w:t>
      </w:r>
      <w:r w:rsidR="009B283A" w:rsidRPr="001D1DE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She has</w:t>
      </w:r>
      <w:r w:rsidR="001D1DEA" w:rsidRPr="001D1DE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earlier served as CEO of </w:t>
      </w:r>
      <w:r w:rsidR="00430114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HLL’s subsidiary </w:t>
      </w:r>
      <w:r w:rsidR="001D1DEA"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>Goa Antibiotics and Pharmaceuticals Limited (GAPL)</w:t>
      </w:r>
      <w:r w:rsidR="003A574E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>.</w:t>
      </w:r>
    </w:p>
    <w:bookmarkEnd w:id="0"/>
    <w:p w:rsidR="00F23368" w:rsidRPr="001D1DEA" w:rsidRDefault="00F23368" w:rsidP="001D1DEA">
      <w:pPr>
        <w:spacing w:after="0" w:line="240" w:lineRule="auto"/>
        <w:jc w:val="both"/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</w:pP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A graduate in Chemical Engineering from the University of Kerala, </w:t>
      </w:r>
      <w:r w:rsidR="00C4700A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Dr </w:t>
      </w:r>
      <w:proofErr w:type="spellStart"/>
      <w:r w:rsidR="0035709D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Anitha</w:t>
      </w:r>
      <w:proofErr w:type="spellEnd"/>
      <w:r w:rsidR="001B7505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5709D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Thampi</w:t>
      </w:r>
      <w:proofErr w:type="spellEnd"/>
      <w:r w:rsidR="003A574E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C4700A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holds </w:t>
      </w:r>
      <w:r w:rsidR="00430114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an </w:t>
      </w:r>
      <w:proofErr w:type="spellStart"/>
      <w:r w:rsidR="00430114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MTech</w:t>
      </w:r>
      <w:proofErr w:type="spellEnd"/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 and </w:t>
      </w:r>
      <w:r w:rsidRPr="003A574E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PhD </w:t>
      </w: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from IIT</w:t>
      </w:r>
      <w:r w:rsidR="0035709D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3A574E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Bombay</w:t>
      </w: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173D73" w:rsidRPr="001D1DEA" w:rsidRDefault="00173D73" w:rsidP="001D1DEA">
      <w:pPr>
        <w:spacing w:after="0" w:line="240" w:lineRule="auto"/>
        <w:jc w:val="both"/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</w:pPr>
    </w:p>
    <w:p w:rsidR="00420171" w:rsidRPr="001D1DEA" w:rsidRDefault="00AD5F40" w:rsidP="001D1DEA">
      <w:pPr>
        <w:spacing w:after="0" w:line="240" w:lineRule="auto"/>
        <w:jc w:val="both"/>
        <w:rPr>
          <w:rFonts w:asciiTheme="minorHAnsi" w:hAnsiTheme="minorHAnsi" w:cs="Arial"/>
          <w:bCs/>
          <w:color w:val="000000" w:themeColor="text1"/>
          <w:sz w:val="28"/>
          <w:szCs w:val="28"/>
        </w:rPr>
      </w:pP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She</w:t>
      </w:r>
      <w:r w:rsidR="00C33AD5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joined HLL in </w:t>
      </w:r>
      <w:r w:rsidR="00884188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1991 </w:t>
      </w:r>
      <w:r w:rsidR="000E5BA5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as </w:t>
      </w:r>
      <w:r w:rsidR="00884188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Executive Trainee </w:t>
      </w:r>
      <w:r w:rsidR="000E5BA5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and </w:t>
      </w:r>
      <w:r w:rsidR="003A574E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has</w:t>
      </w:r>
      <w:r w:rsidR="002F277C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 handled</w:t>
      </w:r>
      <w:r w:rsidR="00C4700A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 multiple domains including </w:t>
      </w:r>
      <w:r w:rsidR="00884188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operations, R&amp;D and social projects. </w:t>
      </w: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She</w:t>
      </w:r>
      <w:r w:rsidR="00C33AD5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was instrumental </w:t>
      </w:r>
      <w:r w:rsidR="00C4700A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in the launch </w:t>
      </w:r>
      <w:r w:rsidR="002F277C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of THINKAL</w:t>
      </w: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, </w:t>
      </w:r>
      <w:r w:rsidR="001F7208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the </w:t>
      </w:r>
      <w:r w:rsidR="003A574E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innovative </w:t>
      </w: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Menstrual Cup</w:t>
      </w:r>
      <w:r w:rsidR="00F85A9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</w:t>
      </w:r>
      <w:r w:rsidR="00F85A9A" w:rsidRPr="00F85A9A">
        <w:rPr>
          <w:rFonts w:asciiTheme="minorHAnsi" w:hAnsiTheme="minorHAnsi" w:cs="Arial"/>
          <w:sz w:val="28"/>
          <w:szCs w:val="28"/>
        </w:rPr>
        <w:t>distribution</w:t>
      </w:r>
      <w:r w:rsidR="00F85A9A">
        <w:rPr>
          <w:rFonts w:asciiTheme="minorHAnsi" w:hAnsiTheme="minorHAnsi" w:cs="Arial"/>
          <w:sz w:val="28"/>
          <w:szCs w:val="28"/>
        </w:rPr>
        <w:t xml:space="preserve"> </w:t>
      </w:r>
      <w:r w:rsidR="00F85A9A" w:rsidRPr="00F85A9A">
        <w:rPr>
          <w:rFonts w:asciiTheme="minorHAnsi" w:hAnsiTheme="minorHAnsi" w:cs="Arial"/>
          <w:sz w:val="28"/>
          <w:szCs w:val="28"/>
        </w:rPr>
        <w:t>and awareness</w:t>
      </w: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project of HLL</w:t>
      </w:r>
      <w:r w:rsidR="00C4700A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, which </w:t>
      </w:r>
      <w:r w:rsidR="003A574E">
        <w:rPr>
          <w:rFonts w:asciiTheme="minorHAnsi" w:hAnsiTheme="minorHAnsi" w:cs="Arial"/>
          <w:bCs/>
          <w:color w:val="000000" w:themeColor="text1"/>
          <w:sz w:val="28"/>
          <w:szCs w:val="28"/>
        </w:rPr>
        <w:t>is being</w:t>
      </w:r>
      <w:r w:rsidR="00C4700A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well received by the masses</w:t>
      </w:r>
      <w:r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. </w:t>
      </w:r>
    </w:p>
    <w:p w:rsidR="00173D73" w:rsidRPr="001D1DEA" w:rsidRDefault="00173D73" w:rsidP="001D1DEA">
      <w:pPr>
        <w:spacing w:after="0" w:line="240" w:lineRule="auto"/>
        <w:jc w:val="both"/>
        <w:rPr>
          <w:rFonts w:asciiTheme="minorHAnsi" w:hAnsiTheme="minorHAnsi" w:cs="Arial"/>
          <w:bCs/>
          <w:color w:val="000000" w:themeColor="text1"/>
          <w:sz w:val="28"/>
          <w:szCs w:val="28"/>
        </w:rPr>
      </w:pPr>
    </w:p>
    <w:p w:rsidR="00173D73" w:rsidRPr="001D1DEA" w:rsidRDefault="003A574E" w:rsidP="001D1DEA">
      <w:pPr>
        <w:spacing w:after="0" w:line="240" w:lineRule="auto"/>
        <w:jc w:val="both"/>
        <w:rPr>
          <w:rFonts w:asciiTheme="minorHAnsi" w:hAnsiTheme="minorHAnsi" w:cs="Arial"/>
          <w:bCs/>
          <w:color w:val="000000" w:themeColor="text1"/>
          <w:sz w:val="28"/>
          <w:szCs w:val="28"/>
        </w:rPr>
      </w:pPr>
      <w:r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She</w:t>
      </w:r>
      <w:r w:rsidR="007F31CE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 is a </w:t>
      </w:r>
      <w:r w:rsidR="002F277C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renowned poet</w:t>
      </w:r>
      <w:r w:rsidR="007F31CE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, essayist and translator and </w:t>
      </w:r>
      <w:r w:rsidR="002F277C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is also </w:t>
      </w:r>
      <w:r w:rsidR="007F31CE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the recipient of Kerala </w:t>
      </w:r>
      <w:proofErr w:type="spellStart"/>
      <w:r w:rsidR="007F31CE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Sahitya</w:t>
      </w:r>
      <w:proofErr w:type="spellEnd"/>
      <w:r w:rsidR="007F31CE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 Academy Award in 2021</w:t>
      </w:r>
      <w:r w:rsidR="002F277C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r w:rsidR="007F31CE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Her husband </w:t>
      </w:r>
      <w:proofErr w:type="spellStart"/>
      <w:r w:rsidR="007F31CE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Mr</w:t>
      </w:r>
      <w:proofErr w:type="spellEnd"/>
      <w:r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7F31CE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Ajayakumar</w:t>
      </w:r>
      <w:proofErr w:type="spellEnd"/>
      <w:r w:rsidR="007F31CE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 is a </w:t>
      </w:r>
      <w:r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>senior designer</w:t>
      </w:r>
      <w:r w:rsidR="007F31CE" w:rsidRPr="001D1DEA"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Theme="minorHAnsi" w:hAnsiTheme="minorHAnsi" w:cs="Arial"/>
          <w:bCs/>
          <w:color w:val="000000" w:themeColor="text1"/>
          <w:sz w:val="28"/>
          <w:szCs w:val="28"/>
          <w:shd w:val="clear" w:color="auto" w:fill="FFFFFF"/>
        </w:rPr>
        <w:t xml:space="preserve">at </w:t>
      </w:r>
      <w:hyperlink r:id="rId6" w:history="1">
        <w:r w:rsidR="002F277C" w:rsidRPr="001D1DEA">
          <w:rPr>
            <w:rStyle w:val="Hyperlink"/>
            <w:rFonts w:asciiTheme="minorHAnsi" w:hAnsiTheme="minorHAnsi" w:cs="Arial"/>
            <w:bCs/>
            <w:color w:val="000000" w:themeColor="text1"/>
            <w:sz w:val="28"/>
            <w:szCs w:val="28"/>
            <w:u w:val="none"/>
          </w:rPr>
          <w:t>Ernst &amp; Young</w:t>
        </w:r>
      </w:hyperlink>
      <w:r w:rsidR="002F277C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. </w:t>
      </w:r>
      <w:r w:rsidR="00F96F1B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The </w:t>
      </w:r>
      <w:r w:rsidR="007D7E9B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couple has</w:t>
      </w:r>
      <w:r w:rsidR="00884188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 xml:space="preserve"> a daughter, </w:t>
      </w:r>
      <w:proofErr w:type="spellStart"/>
      <w:r w:rsidR="00884188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Meenakshi</w:t>
      </w:r>
      <w:proofErr w:type="spellEnd"/>
      <w:r w:rsidR="00C50B32" w:rsidRPr="001D1DEA">
        <w:rPr>
          <w:rFonts w:asciiTheme="minorHAnsi" w:hAnsiTheme="minorHAnsi" w:cs="Arial"/>
          <w:bCs/>
          <w:color w:val="000000" w:themeColor="text1"/>
          <w:sz w:val="28"/>
          <w:szCs w:val="28"/>
        </w:rPr>
        <w:t>.</w:t>
      </w:r>
    </w:p>
    <w:p w:rsidR="00C4700A" w:rsidRPr="001D1DEA" w:rsidRDefault="00C4700A" w:rsidP="001D1DEA">
      <w:pPr>
        <w:spacing w:after="0" w:line="240" w:lineRule="auto"/>
        <w:jc w:val="both"/>
        <w:rPr>
          <w:rFonts w:asciiTheme="minorHAnsi" w:hAnsiTheme="minorHAnsi" w:cs="Arial"/>
          <w:bCs/>
          <w:color w:val="000000" w:themeColor="text1"/>
          <w:sz w:val="28"/>
          <w:szCs w:val="28"/>
        </w:rPr>
      </w:pPr>
    </w:p>
    <w:p w:rsidR="00C4700A" w:rsidRPr="001D1DEA" w:rsidRDefault="00C4700A" w:rsidP="001D1DEA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</w:pPr>
      <w:r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 xml:space="preserve">Currently, HLL group consists of </w:t>
      </w:r>
      <w:r w:rsidR="002F277C"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>five</w:t>
      </w:r>
      <w:r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 xml:space="preserve"> entities: the parent company HLL Lifecare Ltd;  HLL Infra Tech Services Ltd (HITES);  </w:t>
      </w:r>
      <w:proofErr w:type="spellStart"/>
      <w:r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>LifeSpring</w:t>
      </w:r>
      <w:proofErr w:type="spellEnd"/>
      <w:r w:rsidRPr="001D1DEA">
        <w:rPr>
          <w:rFonts w:asciiTheme="minorHAnsi" w:eastAsia="Times New Roman" w:hAnsiTheme="minorHAnsi" w:cs="Arial"/>
          <w:bCs/>
          <w:color w:val="000000" w:themeColor="text1"/>
          <w:sz w:val="28"/>
          <w:szCs w:val="28"/>
          <w:lang w:bidi="hi-IN"/>
        </w:rPr>
        <w:t xml:space="preserve"> Hospitals; Goa Antibiotics and Pharmaceuticals Limited (GAPL); Hindustan Latex Family Planning Promotion Trust (HLFPPT); and HLL Management Academy (HMA).</w:t>
      </w:r>
    </w:p>
    <w:p w:rsidR="00C4700A" w:rsidRPr="001D1DEA" w:rsidRDefault="00C4700A" w:rsidP="001D1DEA">
      <w:p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</w:p>
    <w:p w:rsidR="00F247A5" w:rsidRPr="001D1DEA" w:rsidRDefault="00F247A5" w:rsidP="00F85A9A">
      <w:p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</w:p>
    <w:sectPr w:rsidR="00F247A5" w:rsidRPr="001D1DEA" w:rsidSect="00A47138">
      <w:pgSz w:w="12240" w:h="15840"/>
      <w:pgMar w:top="1440" w:right="900" w:bottom="102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147A3"/>
    <w:multiLevelType w:val="hybridMultilevel"/>
    <w:tmpl w:val="E44CE3C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8D140F"/>
    <w:multiLevelType w:val="hybridMultilevel"/>
    <w:tmpl w:val="4D0C4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784BB7"/>
    <w:multiLevelType w:val="hybridMultilevel"/>
    <w:tmpl w:val="DB3E55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AA187B"/>
    <w:multiLevelType w:val="hybridMultilevel"/>
    <w:tmpl w:val="BB8C5A9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5652FD"/>
    <w:multiLevelType w:val="hybridMultilevel"/>
    <w:tmpl w:val="031CBBC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AB4232"/>
    <w:multiLevelType w:val="hybridMultilevel"/>
    <w:tmpl w:val="DF3C8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DA34F7"/>
    <w:multiLevelType w:val="hybridMultilevel"/>
    <w:tmpl w:val="2E7CDAB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EB5EA6"/>
    <w:rsid w:val="00007BFB"/>
    <w:rsid w:val="00020AD2"/>
    <w:rsid w:val="00026F54"/>
    <w:rsid w:val="00033D05"/>
    <w:rsid w:val="00080AB3"/>
    <w:rsid w:val="00086C4C"/>
    <w:rsid w:val="000A719F"/>
    <w:rsid w:val="000D036D"/>
    <w:rsid w:val="000E5BA5"/>
    <w:rsid w:val="000E6646"/>
    <w:rsid w:val="00142DBD"/>
    <w:rsid w:val="00146378"/>
    <w:rsid w:val="00157EB5"/>
    <w:rsid w:val="00171B01"/>
    <w:rsid w:val="00173D73"/>
    <w:rsid w:val="001B58A3"/>
    <w:rsid w:val="001B7505"/>
    <w:rsid w:val="001C79D6"/>
    <w:rsid w:val="001D0966"/>
    <w:rsid w:val="001D1DEA"/>
    <w:rsid w:val="001D7D2C"/>
    <w:rsid w:val="001F2E59"/>
    <w:rsid w:val="001F7208"/>
    <w:rsid w:val="00204FB3"/>
    <w:rsid w:val="00212F63"/>
    <w:rsid w:val="00213818"/>
    <w:rsid w:val="00224F62"/>
    <w:rsid w:val="00225935"/>
    <w:rsid w:val="00255407"/>
    <w:rsid w:val="00261EB8"/>
    <w:rsid w:val="00266D82"/>
    <w:rsid w:val="002A2269"/>
    <w:rsid w:val="002A4807"/>
    <w:rsid w:val="002B4133"/>
    <w:rsid w:val="002B73AE"/>
    <w:rsid w:val="002C274D"/>
    <w:rsid w:val="002D388D"/>
    <w:rsid w:val="002D44D1"/>
    <w:rsid w:val="002E43D2"/>
    <w:rsid w:val="002E7E53"/>
    <w:rsid w:val="002F277C"/>
    <w:rsid w:val="002F79A3"/>
    <w:rsid w:val="00343D6C"/>
    <w:rsid w:val="00353B42"/>
    <w:rsid w:val="0035709D"/>
    <w:rsid w:val="00373D2F"/>
    <w:rsid w:val="00380F3E"/>
    <w:rsid w:val="00393206"/>
    <w:rsid w:val="003A435B"/>
    <w:rsid w:val="003A574E"/>
    <w:rsid w:val="003B7804"/>
    <w:rsid w:val="003C258D"/>
    <w:rsid w:val="003C4E0F"/>
    <w:rsid w:val="003C6907"/>
    <w:rsid w:val="003D0C4A"/>
    <w:rsid w:val="003E196A"/>
    <w:rsid w:val="003E6559"/>
    <w:rsid w:val="00410B50"/>
    <w:rsid w:val="0041683E"/>
    <w:rsid w:val="00420171"/>
    <w:rsid w:val="00430114"/>
    <w:rsid w:val="00437B0E"/>
    <w:rsid w:val="00460E38"/>
    <w:rsid w:val="00494B1E"/>
    <w:rsid w:val="00497542"/>
    <w:rsid w:val="004A630E"/>
    <w:rsid w:val="004B2207"/>
    <w:rsid w:val="004B3FD3"/>
    <w:rsid w:val="004C4EEF"/>
    <w:rsid w:val="004C59A4"/>
    <w:rsid w:val="00525D01"/>
    <w:rsid w:val="00531F14"/>
    <w:rsid w:val="00547B40"/>
    <w:rsid w:val="0055467B"/>
    <w:rsid w:val="00555B74"/>
    <w:rsid w:val="00560908"/>
    <w:rsid w:val="00561B60"/>
    <w:rsid w:val="005739F1"/>
    <w:rsid w:val="005751C3"/>
    <w:rsid w:val="0058395C"/>
    <w:rsid w:val="005A3D8B"/>
    <w:rsid w:val="005A3E32"/>
    <w:rsid w:val="005B2D1A"/>
    <w:rsid w:val="005B384B"/>
    <w:rsid w:val="005E08B1"/>
    <w:rsid w:val="005E1DFE"/>
    <w:rsid w:val="005F25EE"/>
    <w:rsid w:val="005F4CAE"/>
    <w:rsid w:val="00634D1E"/>
    <w:rsid w:val="00635AB6"/>
    <w:rsid w:val="00646C5A"/>
    <w:rsid w:val="00682995"/>
    <w:rsid w:val="00690BE9"/>
    <w:rsid w:val="0069122F"/>
    <w:rsid w:val="006B118B"/>
    <w:rsid w:val="006B302A"/>
    <w:rsid w:val="006C05FE"/>
    <w:rsid w:val="006D2282"/>
    <w:rsid w:val="006D268C"/>
    <w:rsid w:val="006D6B9E"/>
    <w:rsid w:val="006F1A17"/>
    <w:rsid w:val="00766539"/>
    <w:rsid w:val="0078346A"/>
    <w:rsid w:val="007C2154"/>
    <w:rsid w:val="007D2F13"/>
    <w:rsid w:val="007D7E9B"/>
    <w:rsid w:val="007E6148"/>
    <w:rsid w:val="007E7FD8"/>
    <w:rsid w:val="007F31CE"/>
    <w:rsid w:val="00844C4C"/>
    <w:rsid w:val="00846D0E"/>
    <w:rsid w:val="00851227"/>
    <w:rsid w:val="00881C4D"/>
    <w:rsid w:val="00881EE5"/>
    <w:rsid w:val="00884188"/>
    <w:rsid w:val="00892DB7"/>
    <w:rsid w:val="008B73C0"/>
    <w:rsid w:val="008C7DDF"/>
    <w:rsid w:val="00904379"/>
    <w:rsid w:val="00906F00"/>
    <w:rsid w:val="00910A15"/>
    <w:rsid w:val="00924292"/>
    <w:rsid w:val="0092518C"/>
    <w:rsid w:val="00932DAE"/>
    <w:rsid w:val="00933E89"/>
    <w:rsid w:val="00940A5F"/>
    <w:rsid w:val="00960A40"/>
    <w:rsid w:val="0097090E"/>
    <w:rsid w:val="00993F34"/>
    <w:rsid w:val="009A201C"/>
    <w:rsid w:val="009A2C52"/>
    <w:rsid w:val="009A3AC3"/>
    <w:rsid w:val="009B283A"/>
    <w:rsid w:val="009C2F3E"/>
    <w:rsid w:val="009D0A1A"/>
    <w:rsid w:val="009D33EC"/>
    <w:rsid w:val="009E288D"/>
    <w:rsid w:val="009E79CC"/>
    <w:rsid w:val="009F1A52"/>
    <w:rsid w:val="00A02CF7"/>
    <w:rsid w:val="00A2253B"/>
    <w:rsid w:val="00A31EA1"/>
    <w:rsid w:val="00A4114E"/>
    <w:rsid w:val="00A46A0B"/>
    <w:rsid w:val="00A47138"/>
    <w:rsid w:val="00A546D4"/>
    <w:rsid w:val="00A5707F"/>
    <w:rsid w:val="00A70413"/>
    <w:rsid w:val="00A77932"/>
    <w:rsid w:val="00A937D3"/>
    <w:rsid w:val="00AB3220"/>
    <w:rsid w:val="00AD5F40"/>
    <w:rsid w:val="00AD7233"/>
    <w:rsid w:val="00AF4511"/>
    <w:rsid w:val="00B06017"/>
    <w:rsid w:val="00B401B5"/>
    <w:rsid w:val="00B42B8D"/>
    <w:rsid w:val="00B438B1"/>
    <w:rsid w:val="00B47071"/>
    <w:rsid w:val="00B52F0A"/>
    <w:rsid w:val="00B62CEF"/>
    <w:rsid w:val="00B85498"/>
    <w:rsid w:val="00BA64A8"/>
    <w:rsid w:val="00BC57B5"/>
    <w:rsid w:val="00BE22D5"/>
    <w:rsid w:val="00BF7A38"/>
    <w:rsid w:val="00C328C7"/>
    <w:rsid w:val="00C33AD5"/>
    <w:rsid w:val="00C42DB1"/>
    <w:rsid w:val="00C4700A"/>
    <w:rsid w:val="00C50B32"/>
    <w:rsid w:val="00C52D53"/>
    <w:rsid w:val="00C652E1"/>
    <w:rsid w:val="00C66F80"/>
    <w:rsid w:val="00C70D51"/>
    <w:rsid w:val="00C76E6C"/>
    <w:rsid w:val="00C83E5C"/>
    <w:rsid w:val="00C92690"/>
    <w:rsid w:val="00C940F7"/>
    <w:rsid w:val="00CA2BE2"/>
    <w:rsid w:val="00CA4DFE"/>
    <w:rsid w:val="00CB085F"/>
    <w:rsid w:val="00CD3F64"/>
    <w:rsid w:val="00CF5B83"/>
    <w:rsid w:val="00D2680E"/>
    <w:rsid w:val="00D3757A"/>
    <w:rsid w:val="00D5076F"/>
    <w:rsid w:val="00D84E2A"/>
    <w:rsid w:val="00D85EFC"/>
    <w:rsid w:val="00DC105E"/>
    <w:rsid w:val="00DD2261"/>
    <w:rsid w:val="00DD3104"/>
    <w:rsid w:val="00DD6D39"/>
    <w:rsid w:val="00DE141F"/>
    <w:rsid w:val="00E03355"/>
    <w:rsid w:val="00EA185B"/>
    <w:rsid w:val="00EA5B9C"/>
    <w:rsid w:val="00EB5438"/>
    <w:rsid w:val="00EB568F"/>
    <w:rsid w:val="00EB5EA6"/>
    <w:rsid w:val="00ED347A"/>
    <w:rsid w:val="00ED415F"/>
    <w:rsid w:val="00EE2A41"/>
    <w:rsid w:val="00EF47C6"/>
    <w:rsid w:val="00EF5111"/>
    <w:rsid w:val="00EF7E8C"/>
    <w:rsid w:val="00F11971"/>
    <w:rsid w:val="00F17D5B"/>
    <w:rsid w:val="00F23368"/>
    <w:rsid w:val="00F247A5"/>
    <w:rsid w:val="00F40EC8"/>
    <w:rsid w:val="00F638F5"/>
    <w:rsid w:val="00F66993"/>
    <w:rsid w:val="00F76874"/>
    <w:rsid w:val="00F7762B"/>
    <w:rsid w:val="00F85A9A"/>
    <w:rsid w:val="00F91E95"/>
    <w:rsid w:val="00F96847"/>
    <w:rsid w:val="00F96F1B"/>
    <w:rsid w:val="00FB6C04"/>
    <w:rsid w:val="00FD1570"/>
    <w:rsid w:val="00FE4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Kartika"/>
        <w:lang w:val="en-IN" w:eastAsia="en-IN" w:bidi="ml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EA6"/>
    <w:pPr>
      <w:spacing w:after="200" w:line="276" w:lineRule="auto"/>
    </w:pPr>
    <w:rPr>
      <w:sz w:val="22"/>
      <w:szCs w:val="22"/>
      <w:lang w:val="en-US" w:eastAsia="en-US" w:bidi="ar-SA"/>
    </w:rPr>
  </w:style>
  <w:style w:type="paragraph" w:styleId="Heading2">
    <w:name w:val="heading 2"/>
    <w:basedOn w:val="Normal"/>
    <w:link w:val="Heading2Char"/>
    <w:uiPriority w:val="9"/>
    <w:qFormat/>
    <w:rsid w:val="002F27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customStyle="1" w:styleId="apple-style-span">
    <w:name w:val="apple-style-span"/>
    <w:basedOn w:val="DefaultParagraphFont"/>
    <w:rsid w:val="00EB5EA6"/>
  </w:style>
  <w:style w:type="paragraph" w:customStyle="1" w:styleId="body">
    <w:name w:val="body"/>
    <w:basedOn w:val="Normal"/>
    <w:rsid w:val="009E7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styleId="ListParagraph">
    <w:name w:val="List Paragraph"/>
    <w:basedOn w:val="Normal"/>
    <w:uiPriority w:val="34"/>
    <w:qFormat/>
    <w:rsid w:val="0058395C"/>
    <w:pPr>
      <w:ind w:left="720"/>
      <w:contextualSpacing/>
    </w:pPr>
  </w:style>
  <w:style w:type="character" w:styleId="Hyperlink">
    <w:name w:val="Hyperlink"/>
    <w:uiPriority w:val="99"/>
    <w:unhideWhenUsed/>
    <w:rsid w:val="009A2C52"/>
    <w:rPr>
      <w:color w:val="0000FF"/>
      <w:u w:val="single"/>
    </w:rPr>
  </w:style>
  <w:style w:type="paragraph" w:styleId="NoSpacing">
    <w:name w:val="No Spacing"/>
    <w:uiPriority w:val="1"/>
    <w:qFormat/>
    <w:rsid w:val="00FD1570"/>
    <w:rPr>
      <w:rFonts w:cs="Mangal"/>
      <w:sz w:val="22"/>
      <w:lang w:val="en-US" w:eastAsia="en-US" w:bidi="hi-IN"/>
    </w:rPr>
  </w:style>
  <w:style w:type="character" w:customStyle="1" w:styleId="apple-converted-space">
    <w:name w:val="apple-converted-space"/>
    <w:basedOn w:val="DefaultParagraphFont"/>
    <w:rsid w:val="007E6148"/>
  </w:style>
  <w:style w:type="character" w:customStyle="1" w:styleId="Heading2Char">
    <w:name w:val="Heading 2 Char"/>
    <w:basedOn w:val="DefaultParagraphFont"/>
    <w:link w:val="Heading2"/>
    <w:uiPriority w:val="9"/>
    <w:rsid w:val="002F277C"/>
    <w:rPr>
      <w:rFonts w:ascii="Times New Roman" w:eastAsia="Times New Roman" w:hAnsi="Times New Roman" w:cs="Times New Roman"/>
      <w:b/>
      <w:bCs/>
      <w:sz w:val="36"/>
      <w:szCs w:val="36"/>
      <w:lang w:val="en-US" w:eastAsia="en-US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Kartika"/>
        <w:lang w:val="en-IN" w:eastAsia="en-IN" w:bidi="ml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EA6"/>
    <w:pPr>
      <w:spacing w:after="200" w:line="276" w:lineRule="auto"/>
    </w:pPr>
    <w:rPr>
      <w:sz w:val="22"/>
      <w:szCs w:val="22"/>
      <w:lang w:val="en-US" w:eastAsia="en-US" w:bidi="ar-SA"/>
    </w:rPr>
  </w:style>
  <w:style w:type="paragraph" w:styleId="Heading2">
    <w:name w:val="heading 2"/>
    <w:basedOn w:val="Normal"/>
    <w:link w:val="Heading2Char"/>
    <w:uiPriority w:val="9"/>
    <w:qFormat/>
    <w:rsid w:val="002F27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customStyle="1" w:styleId="apple-style-span">
    <w:name w:val="apple-style-span"/>
    <w:basedOn w:val="DefaultParagraphFont"/>
    <w:rsid w:val="00EB5EA6"/>
  </w:style>
  <w:style w:type="paragraph" w:customStyle="1" w:styleId="body">
    <w:name w:val="body"/>
    <w:basedOn w:val="Normal"/>
    <w:rsid w:val="009E7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styleId="ListParagraph">
    <w:name w:val="List Paragraph"/>
    <w:basedOn w:val="Normal"/>
    <w:uiPriority w:val="34"/>
    <w:qFormat/>
    <w:rsid w:val="0058395C"/>
    <w:pPr>
      <w:ind w:left="720"/>
      <w:contextualSpacing/>
    </w:pPr>
  </w:style>
  <w:style w:type="character" w:styleId="Hyperlink">
    <w:name w:val="Hyperlink"/>
    <w:uiPriority w:val="99"/>
    <w:unhideWhenUsed/>
    <w:rsid w:val="009A2C52"/>
    <w:rPr>
      <w:color w:val="0000FF"/>
      <w:u w:val="single"/>
    </w:rPr>
  </w:style>
  <w:style w:type="paragraph" w:styleId="NoSpacing">
    <w:name w:val="No Spacing"/>
    <w:uiPriority w:val="1"/>
    <w:qFormat/>
    <w:rsid w:val="00FD1570"/>
    <w:rPr>
      <w:rFonts w:cs="Mangal"/>
      <w:sz w:val="22"/>
      <w:lang w:val="en-US" w:eastAsia="en-US" w:bidi="hi-IN"/>
    </w:rPr>
  </w:style>
  <w:style w:type="character" w:customStyle="1" w:styleId="apple-converted-space">
    <w:name w:val="apple-converted-space"/>
    <w:basedOn w:val="DefaultParagraphFont"/>
    <w:rsid w:val="007E6148"/>
  </w:style>
  <w:style w:type="character" w:customStyle="1" w:styleId="Heading2Char">
    <w:name w:val="Heading 2 Char"/>
    <w:basedOn w:val="DefaultParagraphFont"/>
    <w:link w:val="Heading2"/>
    <w:uiPriority w:val="9"/>
    <w:rsid w:val="002F277C"/>
    <w:rPr>
      <w:rFonts w:ascii="Times New Roman" w:eastAsia="Times New Roman" w:hAnsi="Times New Roman" w:cs="Times New Roman"/>
      <w:b/>
      <w:bCs/>
      <w:sz w:val="36"/>
      <w:szCs w:val="36"/>
      <w:lang w:val="en-US" w:eastAsia="en-US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8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9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pollo.io/companies/Ernst---Young/6058f3190fedfe00a45406c4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</dc:creator>
  <cp:lastModifiedBy>HLL</cp:lastModifiedBy>
  <cp:revision>5</cp:revision>
  <cp:lastPrinted>2023-01-04T06:58:00Z</cp:lastPrinted>
  <dcterms:created xsi:type="dcterms:W3CDTF">2023-01-04T10:06:00Z</dcterms:created>
  <dcterms:modified xsi:type="dcterms:W3CDTF">2023-01-04T11:46:00Z</dcterms:modified>
</cp:coreProperties>
</file>