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FF" w:rsidRPr="00386FFF" w:rsidRDefault="00386FFF" w:rsidP="00386FFF">
      <w:pPr>
        <w:autoSpaceDE w:val="0"/>
        <w:autoSpaceDN w:val="0"/>
        <w:adjustRightInd w:val="0"/>
        <w:jc w:val="right"/>
        <w:rPr>
          <w:rFonts w:ascii="Arial" w:hAnsi="Arial" w:cs="Arial"/>
          <w:b/>
          <w:bCs/>
          <w:color w:val="FF0000"/>
          <w:sz w:val="20"/>
          <w:szCs w:val="20"/>
          <w:lang w:bidi="hi-IN"/>
        </w:rPr>
      </w:pPr>
      <w:r w:rsidRPr="00386FFF">
        <w:rPr>
          <w:rFonts w:ascii="Arial" w:hAnsi="Arial" w:cs="Arial"/>
          <w:b/>
          <w:bCs/>
          <w:color w:val="FF0000"/>
          <w:sz w:val="20"/>
          <w:szCs w:val="20"/>
          <w:lang w:bidi="hi-IN"/>
        </w:rPr>
        <w:t>Bid Number/GEM/2023/B/3222910</w:t>
      </w:r>
    </w:p>
    <w:p w:rsidR="00386FFF" w:rsidRPr="00386FFF" w:rsidRDefault="00386FFF" w:rsidP="00386FFF">
      <w:pPr>
        <w:jc w:val="right"/>
        <w:rPr>
          <w:rFonts w:ascii="Arial" w:hAnsi="Arial" w:cs="Arial"/>
          <w:b/>
          <w:bCs/>
          <w:color w:val="FF0000"/>
          <w:sz w:val="20"/>
          <w:szCs w:val="20"/>
          <w:lang w:bidi="hi-IN"/>
        </w:rPr>
      </w:pPr>
      <w:proofErr w:type="gramStart"/>
      <w:r w:rsidRPr="00386FFF">
        <w:rPr>
          <w:rFonts w:ascii="Arial" w:hAnsi="Arial" w:cs="Arial"/>
          <w:b/>
          <w:bCs/>
          <w:color w:val="FF0000"/>
          <w:sz w:val="20"/>
          <w:szCs w:val="20"/>
          <w:lang w:bidi="hi-IN"/>
        </w:rPr>
        <w:t>Dated</w:t>
      </w:r>
      <w:r w:rsidRPr="00386FFF">
        <w:rPr>
          <w:rFonts w:ascii="Arial" w:hAnsi="Arial" w:cs="Arial"/>
          <w:b/>
          <w:bCs/>
          <w:color w:val="FF0000"/>
          <w:sz w:val="20"/>
          <w:szCs w:val="20"/>
          <w:lang w:bidi="hi-IN"/>
        </w:rPr>
        <w:t xml:space="preserve"> :</w:t>
      </w:r>
      <w:proofErr w:type="gramEnd"/>
      <w:r w:rsidRPr="00386FFF">
        <w:rPr>
          <w:rFonts w:ascii="Arial" w:hAnsi="Arial" w:cs="Arial"/>
          <w:b/>
          <w:bCs/>
          <w:color w:val="FF0000"/>
          <w:sz w:val="20"/>
          <w:szCs w:val="20"/>
          <w:lang w:bidi="hi-IN"/>
        </w:rPr>
        <w:t xml:space="preserve"> 04-03-2023</w:t>
      </w:r>
    </w:p>
    <w:p w:rsidR="006D61EC" w:rsidRPr="00BF6681" w:rsidRDefault="006D61EC" w:rsidP="006D61EC">
      <w:pPr>
        <w:ind w:left="720"/>
        <w:jc w:val="center"/>
        <w:rPr>
          <w:rFonts w:ascii="Arial" w:hAnsi="Arial" w:cs="Arial"/>
          <w:b/>
          <w:bCs/>
          <w:lang w:bidi="hi-IN"/>
        </w:rPr>
      </w:pPr>
      <w:proofErr w:type="spellStart"/>
      <w:r w:rsidRPr="00BF6681">
        <w:rPr>
          <w:rFonts w:ascii="Mangal" w:hAnsi="Mangal" w:cs="Mangal" w:hint="cs"/>
          <w:b/>
          <w:bCs/>
          <w:cs/>
          <w:lang w:bidi="hi-IN"/>
        </w:rPr>
        <w:t>एचएलएल</w:t>
      </w:r>
      <w:proofErr w:type="spellEnd"/>
      <w:r w:rsidRPr="00BF6681">
        <w:rPr>
          <w:rFonts w:ascii="Arial" w:hAnsi="Arial" w:cs="Arial"/>
          <w:b/>
          <w:bCs/>
          <w:cs/>
          <w:lang w:bidi="hi-IN"/>
        </w:rPr>
        <w:t xml:space="preserve"> </w:t>
      </w:r>
      <w:proofErr w:type="spellStart"/>
      <w:r w:rsidRPr="00BF6681">
        <w:rPr>
          <w:rFonts w:ascii="Mangal" w:hAnsi="Mangal" w:cs="Mangal" w:hint="cs"/>
          <w:b/>
          <w:bCs/>
          <w:cs/>
          <w:lang w:bidi="hi-IN"/>
        </w:rPr>
        <w:t>लाइफकेयर</w:t>
      </w:r>
      <w:proofErr w:type="spellEnd"/>
      <w:r w:rsidRPr="00BF6681">
        <w:rPr>
          <w:rFonts w:ascii="Arial" w:hAnsi="Arial" w:cs="Arial"/>
          <w:b/>
          <w:bCs/>
          <w:cs/>
          <w:lang w:bidi="hi-IN"/>
        </w:rPr>
        <w:t xml:space="preserve"> </w:t>
      </w:r>
      <w:proofErr w:type="spellStart"/>
      <w:r w:rsidRPr="00BF6681">
        <w:rPr>
          <w:rFonts w:ascii="Mangal" w:hAnsi="Mangal" w:cs="Mangal" w:hint="cs"/>
          <w:b/>
          <w:bCs/>
          <w:cs/>
          <w:lang w:bidi="hi-IN"/>
        </w:rPr>
        <w:t>लिमिटेड</w:t>
      </w:r>
      <w:proofErr w:type="spellEnd"/>
      <w:r w:rsidRPr="00BF6681">
        <w:rPr>
          <w:rFonts w:ascii="Arial" w:hAnsi="Arial" w:cs="Arial"/>
          <w:b/>
          <w:bCs/>
          <w:cs/>
          <w:lang w:bidi="hi-IN"/>
        </w:rPr>
        <w:t xml:space="preserve"> </w:t>
      </w:r>
      <w:r w:rsidRPr="00BF6681">
        <w:rPr>
          <w:rFonts w:ascii="Arial" w:hAnsi="Arial" w:cs="Arial"/>
          <w:b/>
          <w:bCs/>
          <w:lang w:bidi="hi-IN"/>
        </w:rPr>
        <w:t>/ HLL Lifecare Limited</w:t>
      </w:r>
    </w:p>
    <w:p w:rsidR="006D61EC" w:rsidRPr="00BF6681" w:rsidRDefault="006D61EC" w:rsidP="006D61EC">
      <w:pPr>
        <w:pBdr>
          <w:bottom w:val="single" w:sz="6" w:space="1" w:color="auto"/>
        </w:pBdr>
        <w:jc w:val="center"/>
        <w:rPr>
          <w:rFonts w:ascii="Arial" w:hAnsi="Arial" w:cs="Arial"/>
          <w:b/>
          <w:bCs/>
          <w:lang w:bidi="hi-IN"/>
        </w:rPr>
      </w:pPr>
      <w:proofErr w:type="spellStart"/>
      <w:r w:rsidRPr="00BF6681">
        <w:rPr>
          <w:rFonts w:ascii="Mangal" w:hAnsi="Mangal" w:cs="Mangal" w:hint="cs"/>
          <w:b/>
          <w:bCs/>
          <w:cs/>
          <w:lang w:bidi="hi-IN"/>
        </w:rPr>
        <w:t>कणगला</w:t>
      </w:r>
      <w:proofErr w:type="spellEnd"/>
      <w:r w:rsidRPr="00BF6681">
        <w:rPr>
          <w:rFonts w:ascii="Arial" w:hAnsi="Arial" w:cs="Arial"/>
          <w:b/>
          <w:bCs/>
          <w:cs/>
          <w:lang w:bidi="hi-IN"/>
        </w:rPr>
        <w:t xml:space="preserve"> </w:t>
      </w:r>
      <w:r w:rsidRPr="00BF6681">
        <w:rPr>
          <w:rFonts w:ascii="Arial" w:hAnsi="Arial" w:cs="Arial"/>
          <w:b/>
          <w:bCs/>
        </w:rPr>
        <w:t xml:space="preserve">KANAGALA – 591225 / </w:t>
      </w:r>
      <w:proofErr w:type="spellStart"/>
      <w:r w:rsidRPr="00BF6681">
        <w:rPr>
          <w:rFonts w:ascii="Mangal" w:hAnsi="Mangal" w:cs="Mangal" w:hint="cs"/>
          <w:b/>
          <w:bCs/>
          <w:cs/>
          <w:lang w:bidi="hi-IN"/>
        </w:rPr>
        <w:t>बेलगावि</w:t>
      </w:r>
      <w:proofErr w:type="spellEnd"/>
      <w:r w:rsidRPr="00BF6681">
        <w:rPr>
          <w:rFonts w:ascii="Arial" w:hAnsi="Arial" w:cs="Arial"/>
          <w:b/>
          <w:bCs/>
          <w:cs/>
          <w:lang w:bidi="hi-IN"/>
        </w:rPr>
        <w:t xml:space="preserve"> </w:t>
      </w:r>
      <w:r w:rsidRPr="00BF6681">
        <w:rPr>
          <w:rFonts w:ascii="Mangal" w:hAnsi="Mangal" w:cs="Mangal" w:hint="cs"/>
          <w:b/>
          <w:bCs/>
          <w:cs/>
          <w:lang w:bidi="hi-IN"/>
        </w:rPr>
        <w:t>जिला</w:t>
      </w:r>
      <w:r w:rsidRPr="00BF6681">
        <w:rPr>
          <w:rFonts w:ascii="Arial" w:hAnsi="Arial" w:cs="Arial"/>
          <w:b/>
          <w:bCs/>
          <w:cs/>
          <w:lang w:bidi="hi-IN"/>
        </w:rPr>
        <w:t xml:space="preserve"> / </w:t>
      </w:r>
      <w:proofErr w:type="spellStart"/>
      <w:r w:rsidRPr="00BF6681">
        <w:rPr>
          <w:rFonts w:ascii="Arial" w:hAnsi="Arial" w:cs="Arial"/>
          <w:b/>
          <w:bCs/>
          <w:lang w:bidi="hi-IN"/>
        </w:rPr>
        <w:t>Bel</w:t>
      </w:r>
      <w:r w:rsidR="00A86B60">
        <w:rPr>
          <w:rFonts w:ascii="Arial" w:hAnsi="Arial" w:cs="Arial"/>
          <w:b/>
          <w:bCs/>
          <w:lang w:bidi="hi-IN"/>
        </w:rPr>
        <w:t>agavi</w:t>
      </w:r>
      <w:proofErr w:type="spellEnd"/>
      <w:r w:rsidR="00A86B60">
        <w:rPr>
          <w:rFonts w:ascii="Arial" w:hAnsi="Arial" w:cs="Arial"/>
          <w:b/>
          <w:bCs/>
          <w:lang w:bidi="hi-IN"/>
        </w:rPr>
        <w:t xml:space="preserve"> </w:t>
      </w:r>
      <w:r w:rsidRPr="00BF6681">
        <w:rPr>
          <w:rFonts w:ascii="Arial" w:hAnsi="Arial" w:cs="Arial"/>
          <w:b/>
          <w:bCs/>
          <w:lang w:bidi="hi-IN"/>
        </w:rPr>
        <w:t>Dist.</w:t>
      </w:r>
    </w:p>
    <w:p w:rsidR="006D61EC" w:rsidRPr="0031018D" w:rsidRDefault="006D61EC" w:rsidP="006D61EC">
      <w:pPr>
        <w:rPr>
          <w:rFonts w:ascii="Arial" w:hAnsi="Arial" w:cs="Arial"/>
          <w:iCs/>
          <w:sz w:val="10"/>
          <w:szCs w:val="10"/>
        </w:rPr>
      </w:pPr>
    </w:p>
    <w:p w:rsidR="00A65E5B" w:rsidRDefault="00C96EB3">
      <w:pPr>
        <w:pStyle w:val="BodyText"/>
        <w:spacing w:after="0"/>
        <w:jc w:val="both"/>
        <w:rPr>
          <w:rFonts w:ascii="Arial" w:hAnsi="Arial" w:cs="Arial"/>
          <w:b/>
          <w:bCs/>
        </w:rPr>
      </w:pPr>
      <w:r>
        <w:rPr>
          <w:rFonts w:ascii="Arial" w:hAnsi="Arial" w:cs="Arial"/>
          <w:b/>
          <w:bCs/>
          <w:sz w:val="22"/>
        </w:rPr>
        <w:t>HL</w:t>
      </w:r>
      <w:r w:rsidR="006018EB">
        <w:rPr>
          <w:rFonts w:ascii="Arial" w:hAnsi="Arial" w:cs="Arial"/>
          <w:b/>
          <w:bCs/>
          <w:sz w:val="22"/>
        </w:rPr>
        <w:t>L</w:t>
      </w:r>
      <w:r>
        <w:rPr>
          <w:rFonts w:ascii="Arial" w:hAnsi="Arial" w:cs="Arial"/>
          <w:b/>
          <w:bCs/>
          <w:sz w:val="22"/>
        </w:rPr>
        <w:t>/BGM/HR/</w:t>
      </w:r>
      <w:r w:rsidR="00A65E5B">
        <w:rPr>
          <w:rFonts w:ascii="Arial" w:hAnsi="Arial" w:cs="Arial"/>
          <w:b/>
          <w:bCs/>
          <w:sz w:val="22"/>
        </w:rPr>
        <w:t>WHC</w:t>
      </w:r>
      <w:r w:rsidR="00D637F7">
        <w:rPr>
          <w:rFonts w:ascii="Arial" w:hAnsi="Arial" w:cs="Arial"/>
          <w:b/>
          <w:bCs/>
          <w:sz w:val="22"/>
        </w:rPr>
        <w:t>-PACKING</w:t>
      </w:r>
      <w:r>
        <w:rPr>
          <w:rFonts w:ascii="Arial" w:hAnsi="Arial" w:cs="Arial"/>
          <w:b/>
          <w:bCs/>
          <w:sz w:val="22"/>
        </w:rPr>
        <w:t>/20</w:t>
      </w:r>
      <w:r w:rsidR="006018EB">
        <w:rPr>
          <w:rFonts w:ascii="Arial" w:hAnsi="Arial" w:cs="Arial"/>
          <w:b/>
          <w:bCs/>
          <w:sz w:val="22"/>
        </w:rPr>
        <w:t>2</w:t>
      </w:r>
      <w:r w:rsidR="006D61EC">
        <w:rPr>
          <w:rFonts w:ascii="Arial" w:hAnsi="Arial" w:cs="Arial"/>
          <w:b/>
          <w:bCs/>
          <w:sz w:val="22"/>
        </w:rPr>
        <w:t>2</w:t>
      </w:r>
      <w:r w:rsidR="006018EB">
        <w:rPr>
          <w:rFonts w:ascii="Arial" w:hAnsi="Arial" w:cs="Arial"/>
          <w:b/>
          <w:bCs/>
          <w:sz w:val="22"/>
        </w:rPr>
        <w:t>-202</w:t>
      </w:r>
      <w:r w:rsidR="00AE379C">
        <w:rPr>
          <w:rFonts w:ascii="Arial" w:hAnsi="Arial" w:cs="Arial"/>
          <w:b/>
          <w:bCs/>
          <w:sz w:val="22"/>
        </w:rPr>
        <w:t>4</w:t>
      </w:r>
      <w:r>
        <w:rPr>
          <w:rFonts w:ascii="Arial" w:hAnsi="Arial" w:cs="Arial"/>
          <w:b/>
          <w:bCs/>
        </w:rPr>
        <w:t xml:space="preserve">                   </w:t>
      </w:r>
      <w:r w:rsidR="00D637F7">
        <w:rPr>
          <w:rFonts w:ascii="Arial" w:hAnsi="Arial" w:cs="Arial"/>
          <w:b/>
          <w:bCs/>
        </w:rPr>
        <w:t xml:space="preserve">                           </w:t>
      </w:r>
      <w:r>
        <w:rPr>
          <w:rFonts w:ascii="Arial" w:hAnsi="Arial" w:cs="Arial"/>
          <w:b/>
          <w:bCs/>
        </w:rPr>
        <w:t xml:space="preserve">Date: </w:t>
      </w:r>
      <w:r w:rsidR="00A65E5B">
        <w:rPr>
          <w:rFonts w:ascii="Arial" w:hAnsi="Arial" w:cs="Arial"/>
          <w:b/>
          <w:bCs/>
        </w:rPr>
        <w:t>0</w:t>
      </w:r>
      <w:r w:rsidR="007304F6">
        <w:rPr>
          <w:rFonts w:ascii="Arial" w:hAnsi="Arial" w:cs="Arial"/>
          <w:b/>
          <w:bCs/>
        </w:rPr>
        <w:t>4</w:t>
      </w:r>
      <w:r w:rsidR="00A65E5B">
        <w:rPr>
          <w:rFonts w:ascii="Arial" w:hAnsi="Arial" w:cs="Arial"/>
          <w:b/>
          <w:bCs/>
        </w:rPr>
        <w:t>.03.2023</w:t>
      </w:r>
    </w:p>
    <w:p w:rsidR="006D61EC" w:rsidRPr="007A6AD8" w:rsidRDefault="00C96EB3" w:rsidP="006D61EC">
      <w:pPr>
        <w:pStyle w:val="BodyText"/>
        <w:spacing w:after="0"/>
        <w:jc w:val="both"/>
        <w:rPr>
          <w:rFonts w:ascii="Arial" w:hAnsi="Arial" w:cs="Arial"/>
          <w:b/>
          <w:bCs/>
          <w:sz w:val="14"/>
          <w:szCs w:val="14"/>
        </w:rPr>
      </w:pPr>
      <w:r>
        <w:rPr>
          <w:rFonts w:ascii="Arial" w:hAnsi="Arial" w:cs="Arial"/>
          <w:b/>
          <w:bCs/>
        </w:rPr>
        <w:t xml:space="preserve">                           </w:t>
      </w:r>
    </w:p>
    <w:p w:rsidR="006D61EC" w:rsidRPr="00971F3A" w:rsidRDefault="006D61EC" w:rsidP="006D61EC">
      <w:pPr>
        <w:pStyle w:val="BodyText"/>
        <w:spacing w:after="0"/>
        <w:jc w:val="center"/>
        <w:rPr>
          <w:rFonts w:ascii="Arial" w:hAnsi="Arial" w:cs="Arial"/>
          <w:b/>
          <w:bCs/>
        </w:rPr>
      </w:pPr>
      <w:proofErr w:type="spellStart"/>
      <w:r w:rsidRPr="00971F3A">
        <w:rPr>
          <w:rFonts w:ascii="Mangal" w:hAnsi="Mangal" w:cs="Mangal" w:hint="cs"/>
          <w:b/>
          <w:bCs/>
          <w:cs/>
          <w:lang w:bidi="hi-IN"/>
        </w:rPr>
        <w:t>निविदा</w:t>
      </w:r>
      <w:proofErr w:type="spellEnd"/>
      <w:r w:rsidRPr="00971F3A">
        <w:rPr>
          <w:rFonts w:ascii="Arial" w:hAnsi="Arial" w:cs="Arial"/>
          <w:b/>
          <w:bCs/>
          <w:rtl/>
          <w:cs/>
        </w:rPr>
        <w:t xml:space="preserve"> </w:t>
      </w:r>
      <w:r w:rsidRPr="00971F3A">
        <w:rPr>
          <w:rFonts w:ascii="Mangal" w:hAnsi="Mangal" w:cs="Mangal" w:hint="cs"/>
          <w:b/>
          <w:bCs/>
          <w:cs/>
          <w:lang w:bidi="hi-IN"/>
        </w:rPr>
        <w:t>सूचना</w:t>
      </w:r>
      <w:r w:rsidRPr="00971F3A">
        <w:rPr>
          <w:rFonts w:ascii="Arial" w:hAnsi="Arial" w:cs="Arial"/>
          <w:b/>
          <w:bCs/>
          <w:rtl/>
          <w:cs/>
        </w:rPr>
        <w:t xml:space="preserve"> </w:t>
      </w:r>
      <w:r w:rsidRPr="00971F3A">
        <w:rPr>
          <w:rFonts w:ascii="Arial" w:hAnsi="Arial" w:cs="Arial"/>
          <w:b/>
          <w:bCs/>
        </w:rPr>
        <w:t>/ TENDER NOTIFICATION</w:t>
      </w:r>
    </w:p>
    <w:p w:rsidR="006D61EC" w:rsidRPr="007F4FB1" w:rsidRDefault="006D61EC" w:rsidP="006D61EC">
      <w:pPr>
        <w:pStyle w:val="BodyText"/>
        <w:spacing w:after="0"/>
        <w:jc w:val="center"/>
        <w:rPr>
          <w:rFonts w:ascii="Arial" w:hAnsi="Arial" w:cs="Arial"/>
          <w:sz w:val="10"/>
          <w:szCs w:val="10"/>
        </w:rPr>
      </w:pPr>
    </w:p>
    <w:p w:rsidR="00F65A61" w:rsidRDefault="00B008A7">
      <w:pPr>
        <w:pStyle w:val="BodyText"/>
        <w:jc w:val="both"/>
        <w:rPr>
          <w:rFonts w:ascii="Arial" w:hAnsi="Arial" w:cs="Arial"/>
        </w:rPr>
      </w:pPr>
      <w:r>
        <w:rPr>
          <w:rFonts w:ascii="Arial" w:hAnsi="Arial" w:cs="Arial"/>
        </w:rPr>
        <w:t xml:space="preserve">Quotations are </w:t>
      </w:r>
      <w:r w:rsidR="00C96EB3">
        <w:rPr>
          <w:rFonts w:ascii="Arial" w:hAnsi="Arial" w:cs="Arial"/>
        </w:rPr>
        <w:t xml:space="preserve">invited from experienced </w:t>
      </w:r>
      <w:r w:rsidR="00C71856">
        <w:rPr>
          <w:rFonts w:ascii="Arial" w:hAnsi="Arial" w:cs="Arial"/>
        </w:rPr>
        <w:t xml:space="preserve">and qualified </w:t>
      </w:r>
      <w:r w:rsidR="00C96EB3">
        <w:rPr>
          <w:rFonts w:ascii="Arial" w:hAnsi="Arial" w:cs="Arial"/>
        </w:rPr>
        <w:t xml:space="preserve">contractors to carry out the Secondary packing work of </w:t>
      </w:r>
      <w:r>
        <w:rPr>
          <w:rFonts w:ascii="Arial" w:hAnsi="Arial" w:cs="Arial"/>
        </w:rPr>
        <w:t xml:space="preserve">WHC products </w:t>
      </w:r>
      <w:r w:rsidR="00C71856">
        <w:rPr>
          <w:rFonts w:ascii="Arial" w:hAnsi="Arial" w:cs="Arial"/>
        </w:rPr>
        <w:t xml:space="preserve">(OCP) </w:t>
      </w:r>
      <w:r w:rsidR="00756FE7">
        <w:rPr>
          <w:rFonts w:ascii="Arial" w:hAnsi="Arial" w:cs="Arial"/>
        </w:rPr>
        <w:t xml:space="preserve">at </w:t>
      </w:r>
      <w:r w:rsidR="00C71856">
        <w:rPr>
          <w:rFonts w:ascii="Arial" w:hAnsi="Arial" w:cs="Arial"/>
        </w:rPr>
        <w:t xml:space="preserve">HLL-KFB premises </w:t>
      </w:r>
      <w:r w:rsidR="00C96EB3">
        <w:rPr>
          <w:rFonts w:ascii="Arial" w:hAnsi="Arial" w:cs="Arial"/>
        </w:rPr>
        <w:t xml:space="preserve">on contract basis by engaging manpower for a period of </w:t>
      </w:r>
      <w:r w:rsidR="00DF1FF6" w:rsidRPr="0074257D">
        <w:rPr>
          <w:rFonts w:ascii="Arial" w:hAnsi="Arial" w:cs="Arial"/>
          <w:b/>
          <w:bCs/>
        </w:rPr>
        <w:t>TWO</w:t>
      </w:r>
      <w:r w:rsidR="00C96EB3">
        <w:rPr>
          <w:rFonts w:ascii="Arial" w:hAnsi="Arial" w:cs="Arial"/>
        </w:rPr>
        <w:t xml:space="preserve"> </w:t>
      </w:r>
      <w:r w:rsidR="006018EB">
        <w:rPr>
          <w:rFonts w:ascii="Arial" w:hAnsi="Arial" w:cs="Arial"/>
        </w:rPr>
        <w:t>Y</w:t>
      </w:r>
      <w:r w:rsidR="00C96EB3">
        <w:rPr>
          <w:rFonts w:ascii="Arial" w:hAnsi="Arial" w:cs="Arial"/>
        </w:rPr>
        <w:t>ear</w:t>
      </w:r>
      <w:r w:rsidR="00DF1FF6">
        <w:rPr>
          <w:rFonts w:ascii="Arial" w:hAnsi="Arial" w:cs="Arial"/>
        </w:rPr>
        <w:t>s</w:t>
      </w:r>
      <w:r w:rsidR="00C96EB3">
        <w:rPr>
          <w:rFonts w:ascii="Arial" w:hAnsi="Arial" w:cs="Arial"/>
        </w:rPr>
        <w:t xml:space="preserve">. The contract period, quantity </w:t>
      </w:r>
      <w:r w:rsidR="00881D00">
        <w:rPr>
          <w:rFonts w:ascii="Arial" w:hAnsi="Arial" w:cs="Arial"/>
        </w:rPr>
        <w:t>and</w:t>
      </w:r>
      <w:r w:rsidR="00C96EB3">
        <w:rPr>
          <w:rFonts w:ascii="Arial" w:hAnsi="Arial" w:cs="Arial"/>
        </w:rPr>
        <w:t xml:space="preserve"> scheme for packing is variable and a</w:t>
      </w:r>
      <w:r w:rsidR="000D2A95">
        <w:rPr>
          <w:rFonts w:ascii="Arial" w:hAnsi="Arial" w:cs="Arial"/>
        </w:rPr>
        <w:t>t the discretion of Management.</w:t>
      </w:r>
    </w:p>
    <w:p w:rsidR="000D2A95" w:rsidRPr="000D2A95" w:rsidRDefault="000D2A95">
      <w:pPr>
        <w:pStyle w:val="BodyText"/>
        <w:jc w:val="both"/>
        <w:rPr>
          <w:rFonts w:ascii="Arial" w:hAnsi="Arial" w:cs="Arial"/>
          <w:b/>
          <w:bCs/>
        </w:rPr>
      </w:pPr>
      <w:r w:rsidRPr="000D2A95">
        <w:rPr>
          <w:rFonts w:ascii="Arial" w:hAnsi="Arial" w:cs="Arial"/>
          <w:b/>
          <w:bCs/>
        </w:rPr>
        <w:t>Brief about the work:</w:t>
      </w:r>
    </w:p>
    <w:p w:rsidR="000D2A95" w:rsidRPr="00E35EA6" w:rsidRDefault="000D2A95" w:rsidP="000D2A95">
      <w:pPr>
        <w:pStyle w:val="NoSpacing"/>
        <w:jc w:val="both"/>
        <w:rPr>
          <w:rFonts w:ascii="Arial" w:hAnsi="Arial" w:cs="Arial"/>
          <w:sz w:val="26"/>
          <w:szCs w:val="26"/>
        </w:rPr>
      </w:pPr>
      <w:r w:rsidRPr="00E35EA6">
        <w:rPr>
          <w:rFonts w:ascii="Arial" w:hAnsi="Arial" w:cs="Arial"/>
          <w:sz w:val="26"/>
          <w:szCs w:val="26"/>
        </w:rPr>
        <w:t>Secondary packing of condom, OCP and SNP is activity where the supplier is doing the work at HLL premises on piece base. Buyer needs to collect the secondary packing material from production area and to pack it as per configuration of various schemes. Further all the cartons are to be packed in a master carton then they have to strap it and to be shifted to the finished goods ware house at our premise.</w:t>
      </w:r>
    </w:p>
    <w:tbl>
      <w:tblPr>
        <w:tblW w:w="74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2923"/>
        <w:gridCol w:w="2241"/>
        <w:gridCol w:w="1656"/>
      </w:tblGrid>
      <w:tr w:rsidR="006C4FFE" w:rsidTr="006C4FFE">
        <w:trPr>
          <w:trHeight w:val="1005"/>
          <w:jc w:val="center"/>
        </w:trPr>
        <w:tc>
          <w:tcPr>
            <w:tcW w:w="5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4FFE" w:rsidRPr="006018EB" w:rsidRDefault="006C4FFE" w:rsidP="009F6227">
            <w:pPr>
              <w:jc w:val="center"/>
              <w:rPr>
                <w:rFonts w:ascii="Arial" w:hAnsi="Arial" w:cs="Arial"/>
                <w:b/>
                <w:bCs/>
                <w:sz w:val="22"/>
                <w:szCs w:val="22"/>
              </w:rPr>
            </w:pPr>
            <w:proofErr w:type="spellStart"/>
            <w:r w:rsidRPr="006018EB">
              <w:rPr>
                <w:rFonts w:ascii="Arial" w:hAnsi="Arial" w:cs="Arial"/>
                <w:b/>
                <w:bCs/>
                <w:sz w:val="22"/>
                <w:szCs w:val="22"/>
              </w:rPr>
              <w:t>Sl.</w:t>
            </w:r>
            <w:r w:rsidR="008D65BC">
              <w:rPr>
                <w:rFonts w:ascii="Arial" w:hAnsi="Arial" w:cs="Arial"/>
                <w:b/>
                <w:bCs/>
                <w:sz w:val="22"/>
                <w:szCs w:val="22"/>
              </w:rPr>
              <w:t>No</w:t>
            </w:r>
            <w:proofErr w:type="spellEnd"/>
            <w:r w:rsidR="008D65BC">
              <w:rPr>
                <w:rFonts w:ascii="Arial" w:hAnsi="Arial" w:cs="Arial"/>
                <w:b/>
                <w:bCs/>
                <w:sz w:val="22"/>
                <w:szCs w:val="22"/>
              </w:rPr>
              <w:t>.</w:t>
            </w:r>
          </w:p>
        </w:tc>
        <w:tc>
          <w:tcPr>
            <w:tcW w:w="29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4FFE" w:rsidRDefault="006C4FFE" w:rsidP="009F6227">
            <w:pPr>
              <w:jc w:val="center"/>
              <w:rPr>
                <w:rFonts w:ascii="Arial" w:hAnsi="Arial" w:cs="Arial"/>
                <w:b/>
                <w:bCs/>
                <w:sz w:val="22"/>
                <w:szCs w:val="22"/>
              </w:rPr>
            </w:pPr>
            <w:r w:rsidRPr="006018EB">
              <w:rPr>
                <w:rFonts w:ascii="Arial" w:hAnsi="Arial" w:cs="Arial"/>
                <w:b/>
                <w:bCs/>
                <w:sz w:val="22"/>
                <w:szCs w:val="22"/>
              </w:rPr>
              <w:t>Name of work</w:t>
            </w:r>
          </w:p>
          <w:p w:rsidR="006C4FFE" w:rsidRPr="006018EB" w:rsidRDefault="006C4FFE" w:rsidP="00B008A7">
            <w:pPr>
              <w:jc w:val="center"/>
              <w:rPr>
                <w:rFonts w:ascii="Arial" w:hAnsi="Arial" w:cs="Arial"/>
                <w:b/>
                <w:bCs/>
                <w:sz w:val="22"/>
                <w:szCs w:val="22"/>
              </w:rPr>
            </w:pPr>
            <w:r>
              <w:rPr>
                <w:rFonts w:ascii="Arial" w:hAnsi="Arial" w:cs="Arial"/>
                <w:b/>
                <w:bCs/>
                <w:sz w:val="22"/>
                <w:szCs w:val="22"/>
              </w:rPr>
              <w:t>(</w:t>
            </w:r>
            <w:r w:rsidRPr="009F6227">
              <w:rPr>
                <w:rFonts w:ascii="Arial" w:hAnsi="Arial" w:cs="Arial"/>
                <w:sz w:val="22"/>
                <w:szCs w:val="22"/>
              </w:rPr>
              <w:t xml:space="preserve">Secondary Packing at </w:t>
            </w:r>
            <w:r>
              <w:rPr>
                <w:rFonts w:ascii="Arial" w:hAnsi="Arial" w:cs="Arial"/>
                <w:sz w:val="22"/>
                <w:szCs w:val="22"/>
              </w:rPr>
              <w:t>Inside Factory Premises</w:t>
            </w:r>
            <w:r>
              <w:rPr>
                <w:rFonts w:ascii="Arial" w:hAnsi="Arial" w:cs="Arial"/>
                <w:b/>
                <w:bCs/>
                <w:sz w:val="22"/>
                <w:szCs w:val="22"/>
              </w:rPr>
              <w:t xml:space="preserve">) </w:t>
            </w:r>
          </w:p>
        </w:tc>
        <w:tc>
          <w:tcPr>
            <w:tcW w:w="2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4FFE" w:rsidRPr="006018EB" w:rsidRDefault="006C4FFE" w:rsidP="00EA28CF">
            <w:pPr>
              <w:jc w:val="center"/>
              <w:rPr>
                <w:rFonts w:ascii="Arial" w:hAnsi="Arial" w:cs="Arial"/>
                <w:b/>
                <w:bCs/>
                <w:sz w:val="22"/>
                <w:szCs w:val="22"/>
              </w:rPr>
            </w:pPr>
            <w:r>
              <w:rPr>
                <w:rFonts w:ascii="Arial" w:hAnsi="Arial" w:cs="Arial"/>
                <w:b/>
                <w:bCs/>
                <w:sz w:val="22"/>
                <w:szCs w:val="22"/>
              </w:rPr>
              <w:t>Configuration</w:t>
            </w:r>
          </w:p>
        </w:tc>
        <w:tc>
          <w:tcPr>
            <w:tcW w:w="16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4FFE" w:rsidRPr="006018EB" w:rsidRDefault="006C4FFE" w:rsidP="00501FE0">
            <w:pPr>
              <w:jc w:val="center"/>
              <w:rPr>
                <w:rFonts w:ascii="Arial" w:hAnsi="Arial" w:cs="Arial"/>
                <w:b/>
                <w:bCs/>
                <w:sz w:val="22"/>
                <w:szCs w:val="22"/>
              </w:rPr>
            </w:pPr>
            <w:r w:rsidRPr="006018EB">
              <w:rPr>
                <w:rFonts w:ascii="Arial" w:hAnsi="Arial" w:cs="Arial"/>
                <w:b/>
                <w:bCs/>
                <w:sz w:val="22"/>
                <w:szCs w:val="22"/>
              </w:rPr>
              <w:t>Approx</w:t>
            </w:r>
            <w:r>
              <w:rPr>
                <w:rFonts w:ascii="Arial" w:hAnsi="Arial" w:cs="Arial"/>
                <w:b/>
                <w:bCs/>
                <w:sz w:val="22"/>
                <w:szCs w:val="22"/>
              </w:rPr>
              <w:t>imate</w:t>
            </w:r>
            <w:r w:rsidRPr="006018EB">
              <w:rPr>
                <w:rFonts w:ascii="Arial" w:hAnsi="Arial" w:cs="Arial"/>
                <w:b/>
                <w:bCs/>
                <w:sz w:val="22"/>
                <w:szCs w:val="22"/>
              </w:rPr>
              <w:t xml:space="preserve"> Qty</w:t>
            </w:r>
            <w:r>
              <w:rPr>
                <w:rFonts w:ascii="Arial" w:hAnsi="Arial" w:cs="Arial"/>
                <w:b/>
                <w:bCs/>
                <w:sz w:val="22"/>
                <w:szCs w:val="22"/>
              </w:rPr>
              <w:t>.</w:t>
            </w:r>
            <w:r w:rsidR="00501FE0">
              <w:rPr>
                <w:rFonts w:ascii="Arial" w:hAnsi="Arial" w:cs="Arial"/>
                <w:b/>
                <w:bCs/>
                <w:sz w:val="22"/>
                <w:szCs w:val="22"/>
              </w:rPr>
              <w:t xml:space="preserve"> in carton</w:t>
            </w:r>
          </w:p>
        </w:tc>
      </w:tr>
      <w:tr w:rsidR="006C4FFE" w:rsidRPr="00EA28CF" w:rsidTr="006C4FFE">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C4FFE" w:rsidRPr="00EA28CF" w:rsidRDefault="006C4FFE" w:rsidP="00EA28CF">
            <w:pPr>
              <w:jc w:val="center"/>
              <w:rPr>
                <w:rFonts w:ascii="Arial" w:hAnsi="Arial" w:cs="Arial"/>
                <w:b/>
                <w:bCs/>
                <w:sz w:val="22"/>
                <w:szCs w:val="22"/>
              </w:rPr>
            </w:pPr>
            <w:r w:rsidRPr="00EA28CF">
              <w:rPr>
                <w:rFonts w:ascii="Arial" w:hAnsi="Arial" w:cs="Arial"/>
                <w:b/>
                <w:bCs/>
                <w:sz w:val="22"/>
                <w:szCs w:val="22"/>
              </w:rPr>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FERRO PLUS (S)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1X10X27</w:t>
            </w:r>
          </w:p>
        </w:tc>
        <w:tc>
          <w:tcPr>
            <w:tcW w:w="1656" w:type="dxa"/>
            <w:tcBorders>
              <w:top w:val="single" w:sz="4" w:space="0" w:color="auto"/>
              <w:left w:val="single" w:sz="4" w:space="0" w:color="auto"/>
              <w:right w:val="single" w:sz="4" w:space="0" w:color="auto"/>
            </w:tcBorders>
            <w:shd w:val="clear" w:color="auto" w:fill="auto"/>
            <w:vAlign w:val="bottom"/>
          </w:tcPr>
          <w:p w:rsidR="006C4FFE" w:rsidRPr="009F74A7" w:rsidRDefault="006C4FFE" w:rsidP="009124DE">
            <w:pPr>
              <w:jc w:val="center"/>
              <w:rPr>
                <w:rFonts w:ascii="Arial" w:hAnsi="Arial" w:cs="Arial"/>
                <w:sz w:val="22"/>
                <w:szCs w:val="22"/>
              </w:rPr>
            </w:pPr>
            <w:r w:rsidRPr="009F74A7">
              <w:rPr>
                <w:rFonts w:ascii="Arial" w:hAnsi="Arial" w:cs="Arial"/>
                <w:sz w:val="22"/>
                <w:szCs w:val="22"/>
              </w:rPr>
              <w:t>155880</w:t>
            </w:r>
          </w:p>
        </w:tc>
      </w:tr>
      <w:tr w:rsidR="006C4FFE" w:rsidRPr="00EA28CF" w:rsidTr="006C4FFE">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C4FFE" w:rsidRPr="00EA28CF" w:rsidRDefault="006C4FFE" w:rsidP="00EA28CF">
            <w:pPr>
              <w:jc w:val="center"/>
              <w:rPr>
                <w:rFonts w:ascii="Arial" w:hAnsi="Arial" w:cs="Arial"/>
                <w:b/>
                <w:bCs/>
                <w:sz w:val="22"/>
                <w:szCs w:val="22"/>
              </w:rPr>
            </w:pPr>
            <w:r>
              <w:rPr>
                <w:rFonts w:ascii="Arial" w:hAnsi="Arial" w:cs="Arial"/>
                <w:b/>
                <w:bCs/>
                <w:sz w:val="22"/>
                <w:szCs w:val="22"/>
              </w:rPr>
              <w:t>2</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FERRO PLUS (PS)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1X10X27</w:t>
            </w:r>
          </w:p>
        </w:tc>
        <w:tc>
          <w:tcPr>
            <w:tcW w:w="1656" w:type="dxa"/>
            <w:tcBorders>
              <w:top w:val="single" w:sz="4" w:space="0" w:color="auto"/>
              <w:left w:val="single" w:sz="4" w:space="0" w:color="auto"/>
              <w:right w:val="single" w:sz="4" w:space="0" w:color="auto"/>
            </w:tcBorders>
            <w:shd w:val="clear" w:color="auto" w:fill="auto"/>
            <w:vAlign w:val="bottom"/>
          </w:tcPr>
          <w:p w:rsidR="006C4FFE" w:rsidRPr="009F74A7" w:rsidRDefault="006C4FFE" w:rsidP="009124DE">
            <w:pPr>
              <w:jc w:val="center"/>
              <w:rPr>
                <w:rFonts w:ascii="Arial" w:hAnsi="Arial" w:cs="Arial"/>
                <w:sz w:val="22"/>
                <w:szCs w:val="22"/>
              </w:rPr>
            </w:pPr>
            <w:r w:rsidRPr="009F74A7">
              <w:rPr>
                <w:rFonts w:ascii="Arial" w:hAnsi="Arial" w:cs="Arial"/>
                <w:sz w:val="22"/>
                <w:szCs w:val="22"/>
              </w:rPr>
              <w:t>35000</w:t>
            </w:r>
          </w:p>
        </w:tc>
      </w:tr>
      <w:tr w:rsidR="006C4FFE" w:rsidRPr="00EA28CF" w:rsidTr="006C4FFE">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C4FFE" w:rsidRPr="00EA28CF" w:rsidRDefault="006C4FFE" w:rsidP="00EA28CF">
            <w:pPr>
              <w:jc w:val="center"/>
              <w:rPr>
                <w:rFonts w:ascii="Arial" w:hAnsi="Arial" w:cs="Arial"/>
                <w:b/>
                <w:bCs/>
                <w:sz w:val="22"/>
                <w:szCs w:val="22"/>
              </w:rPr>
            </w:pPr>
            <w:r>
              <w:rPr>
                <w:rFonts w:ascii="Arial" w:hAnsi="Arial" w:cs="Arial"/>
                <w:b/>
                <w:bCs/>
                <w:sz w:val="22"/>
                <w:szCs w:val="22"/>
              </w:rPr>
              <w:t>3</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MIFEPRO (S)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3X5X6X14</w:t>
            </w:r>
          </w:p>
        </w:tc>
        <w:tc>
          <w:tcPr>
            <w:tcW w:w="1656" w:type="dxa"/>
            <w:tcBorders>
              <w:top w:val="single" w:sz="4" w:space="0" w:color="auto"/>
              <w:left w:val="single" w:sz="4" w:space="0" w:color="auto"/>
              <w:right w:val="single" w:sz="4" w:space="0" w:color="auto"/>
            </w:tcBorders>
            <w:shd w:val="clear" w:color="auto" w:fill="auto"/>
            <w:vAlign w:val="bottom"/>
          </w:tcPr>
          <w:p w:rsidR="006C4FFE" w:rsidRPr="009F74A7" w:rsidRDefault="006C4FFE" w:rsidP="009124DE">
            <w:pPr>
              <w:jc w:val="center"/>
              <w:rPr>
                <w:rFonts w:ascii="Arial" w:hAnsi="Arial" w:cs="Arial"/>
                <w:sz w:val="22"/>
                <w:szCs w:val="22"/>
              </w:rPr>
            </w:pPr>
            <w:r w:rsidRPr="009F74A7">
              <w:rPr>
                <w:rFonts w:ascii="Arial" w:hAnsi="Arial" w:cs="Arial"/>
                <w:sz w:val="22"/>
                <w:szCs w:val="22"/>
              </w:rPr>
              <w:t>98000</w:t>
            </w:r>
          </w:p>
        </w:tc>
      </w:tr>
      <w:tr w:rsidR="006C4FFE" w:rsidRPr="00EA28CF" w:rsidTr="006C4FFE">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C4FFE" w:rsidRPr="00EA28CF" w:rsidRDefault="006C4FFE" w:rsidP="00EA28CF">
            <w:pPr>
              <w:jc w:val="center"/>
              <w:rPr>
                <w:rFonts w:ascii="Arial" w:hAnsi="Arial" w:cs="Arial"/>
                <w:b/>
                <w:bCs/>
                <w:sz w:val="22"/>
                <w:szCs w:val="22"/>
              </w:rPr>
            </w:pPr>
            <w:r>
              <w:rPr>
                <w:rFonts w:ascii="Arial" w:hAnsi="Arial" w:cs="Arial"/>
                <w:b/>
                <w:bCs/>
                <w:sz w:val="22"/>
                <w:szCs w:val="22"/>
              </w:rPr>
              <w:t>4</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NOGESTAL (PS)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1X10X8X14</w:t>
            </w:r>
          </w:p>
        </w:tc>
        <w:tc>
          <w:tcPr>
            <w:tcW w:w="1656" w:type="dxa"/>
            <w:tcBorders>
              <w:top w:val="single" w:sz="4" w:space="0" w:color="auto"/>
              <w:left w:val="single" w:sz="4" w:space="0" w:color="auto"/>
              <w:right w:val="single" w:sz="4" w:space="0" w:color="auto"/>
            </w:tcBorders>
            <w:shd w:val="clear" w:color="auto" w:fill="auto"/>
            <w:vAlign w:val="bottom"/>
          </w:tcPr>
          <w:p w:rsidR="006C4FFE" w:rsidRPr="009F74A7" w:rsidRDefault="006C4FFE" w:rsidP="009124DE">
            <w:pPr>
              <w:jc w:val="center"/>
              <w:rPr>
                <w:rFonts w:ascii="Arial" w:hAnsi="Arial" w:cs="Arial"/>
                <w:sz w:val="22"/>
                <w:szCs w:val="22"/>
              </w:rPr>
            </w:pPr>
            <w:r w:rsidRPr="009F74A7">
              <w:rPr>
                <w:rFonts w:ascii="Arial" w:hAnsi="Arial" w:cs="Arial"/>
                <w:sz w:val="22"/>
                <w:szCs w:val="22"/>
              </w:rPr>
              <w:t>40000</w:t>
            </w:r>
          </w:p>
        </w:tc>
      </w:tr>
      <w:tr w:rsidR="006C4FFE" w:rsidRPr="00EA28CF" w:rsidTr="006C4FFE">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C4FFE" w:rsidRPr="00EA28CF" w:rsidRDefault="006C4FFE" w:rsidP="00EA28CF">
            <w:pPr>
              <w:jc w:val="center"/>
              <w:rPr>
                <w:rFonts w:ascii="Arial" w:hAnsi="Arial" w:cs="Arial"/>
                <w:b/>
                <w:bCs/>
                <w:sz w:val="22"/>
                <w:szCs w:val="22"/>
              </w:rPr>
            </w:pPr>
            <w:r>
              <w:rPr>
                <w:rFonts w:ascii="Arial" w:hAnsi="Arial" w:cs="Arial"/>
                <w:b/>
                <w:bCs/>
                <w:sz w:val="22"/>
                <w:szCs w:val="22"/>
              </w:rPr>
              <w:t>5</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NOGESTAL (S)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1X10X8X14</w:t>
            </w:r>
          </w:p>
        </w:tc>
        <w:tc>
          <w:tcPr>
            <w:tcW w:w="1656" w:type="dxa"/>
            <w:tcBorders>
              <w:top w:val="single" w:sz="4" w:space="0" w:color="auto"/>
              <w:left w:val="single" w:sz="4" w:space="0" w:color="auto"/>
              <w:right w:val="single" w:sz="4" w:space="0" w:color="auto"/>
            </w:tcBorders>
            <w:shd w:val="clear" w:color="auto" w:fill="auto"/>
            <w:vAlign w:val="bottom"/>
          </w:tcPr>
          <w:p w:rsidR="006C4FFE" w:rsidRPr="009F74A7" w:rsidRDefault="006C4FFE" w:rsidP="009124DE">
            <w:pPr>
              <w:jc w:val="center"/>
              <w:rPr>
                <w:rFonts w:ascii="Arial" w:hAnsi="Arial" w:cs="Arial"/>
                <w:sz w:val="22"/>
                <w:szCs w:val="22"/>
              </w:rPr>
            </w:pPr>
            <w:r w:rsidRPr="009F74A7">
              <w:rPr>
                <w:rFonts w:ascii="Arial" w:hAnsi="Arial" w:cs="Arial"/>
                <w:sz w:val="22"/>
                <w:szCs w:val="22"/>
              </w:rPr>
              <w:t>120000</w:t>
            </w:r>
          </w:p>
        </w:tc>
      </w:tr>
      <w:tr w:rsidR="006C4FFE" w:rsidRPr="00EA28CF" w:rsidTr="006C4FFE">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C4FFE" w:rsidRPr="00EA28CF" w:rsidRDefault="006C4FFE" w:rsidP="00EA28CF">
            <w:pPr>
              <w:jc w:val="center"/>
              <w:rPr>
                <w:rFonts w:ascii="Arial" w:hAnsi="Arial" w:cs="Arial"/>
                <w:b/>
                <w:bCs/>
                <w:sz w:val="22"/>
                <w:szCs w:val="22"/>
              </w:rPr>
            </w:pPr>
            <w:r>
              <w:rPr>
                <w:rFonts w:ascii="Arial" w:hAnsi="Arial" w:cs="Arial"/>
                <w:b/>
                <w:bCs/>
                <w:sz w:val="22"/>
                <w:szCs w:val="22"/>
              </w:rPr>
              <w:t>6</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NOVEX DS (S)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1X10X48</w:t>
            </w:r>
          </w:p>
        </w:tc>
        <w:tc>
          <w:tcPr>
            <w:tcW w:w="1656" w:type="dxa"/>
            <w:tcBorders>
              <w:top w:val="single" w:sz="4" w:space="0" w:color="auto"/>
              <w:left w:val="single" w:sz="4" w:space="0" w:color="auto"/>
              <w:right w:val="single" w:sz="4" w:space="0" w:color="auto"/>
            </w:tcBorders>
            <w:shd w:val="clear" w:color="auto" w:fill="auto"/>
            <w:vAlign w:val="bottom"/>
          </w:tcPr>
          <w:p w:rsidR="006C4FFE" w:rsidRPr="009F74A7" w:rsidRDefault="006C4FFE" w:rsidP="009124DE">
            <w:pPr>
              <w:jc w:val="center"/>
              <w:rPr>
                <w:rFonts w:ascii="Arial" w:hAnsi="Arial" w:cs="Arial"/>
                <w:sz w:val="22"/>
                <w:szCs w:val="22"/>
              </w:rPr>
            </w:pPr>
            <w:r w:rsidRPr="009F74A7">
              <w:rPr>
                <w:rFonts w:ascii="Arial" w:hAnsi="Arial" w:cs="Arial"/>
                <w:sz w:val="22"/>
                <w:szCs w:val="22"/>
              </w:rPr>
              <w:t>98100</w:t>
            </w:r>
          </w:p>
        </w:tc>
      </w:tr>
      <w:tr w:rsidR="006C4FFE" w:rsidRPr="00EA28CF" w:rsidTr="006C4FFE">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C4FFE" w:rsidRPr="00EA28CF" w:rsidRDefault="006C4FFE" w:rsidP="00EA28CF">
            <w:pPr>
              <w:jc w:val="center"/>
              <w:rPr>
                <w:rFonts w:ascii="Arial" w:hAnsi="Arial" w:cs="Arial"/>
                <w:b/>
                <w:bCs/>
                <w:sz w:val="22"/>
                <w:szCs w:val="22"/>
              </w:rPr>
            </w:pPr>
            <w:r>
              <w:rPr>
                <w:rFonts w:ascii="Arial" w:hAnsi="Arial" w:cs="Arial"/>
                <w:b/>
                <w:bCs/>
                <w:sz w:val="22"/>
                <w:szCs w:val="22"/>
              </w:rPr>
              <w:t>7</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NOVEX DS (PS)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1X10X48</w:t>
            </w:r>
          </w:p>
        </w:tc>
        <w:tc>
          <w:tcPr>
            <w:tcW w:w="1656" w:type="dxa"/>
            <w:tcBorders>
              <w:top w:val="single" w:sz="4" w:space="0" w:color="auto"/>
              <w:left w:val="single" w:sz="4" w:space="0" w:color="auto"/>
              <w:right w:val="single" w:sz="4" w:space="0" w:color="auto"/>
            </w:tcBorders>
            <w:shd w:val="clear" w:color="auto" w:fill="auto"/>
            <w:vAlign w:val="bottom"/>
          </w:tcPr>
          <w:p w:rsidR="006C4FFE" w:rsidRPr="009F74A7" w:rsidRDefault="006C4FFE" w:rsidP="009124DE">
            <w:pPr>
              <w:jc w:val="center"/>
              <w:rPr>
                <w:rFonts w:ascii="Arial" w:hAnsi="Arial" w:cs="Arial"/>
                <w:sz w:val="22"/>
                <w:szCs w:val="22"/>
              </w:rPr>
            </w:pPr>
            <w:r w:rsidRPr="009F74A7">
              <w:rPr>
                <w:rFonts w:ascii="Arial" w:hAnsi="Arial" w:cs="Arial"/>
                <w:sz w:val="22"/>
                <w:szCs w:val="22"/>
              </w:rPr>
              <w:t>40000</w:t>
            </w:r>
          </w:p>
        </w:tc>
      </w:tr>
      <w:tr w:rsidR="006C4FFE" w:rsidRPr="00EA28CF" w:rsidTr="006C4FFE">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C4FFE" w:rsidRPr="00EA28CF" w:rsidRDefault="006C4FFE" w:rsidP="00EA28CF">
            <w:pPr>
              <w:jc w:val="center"/>
              <w:rPr>
                <w:rFonts w:ascii="Arial" w:hAnsi="Arial" w:cs="Arial"/>
                <w:b/>
                <w:bCs/>
                <w:sz w:val="22"/>
                <w:szCs w:val="22"/>
              </w:rPr>
            </w:pPr>
            <w:r>
              <w:rPr>
                <w:rFonts w:ascii="Arial" w:hAnsi="Arial" w:cs="Arial"/>
                <w:b/>
                <w:bCs/>
                <w:sz w:val="22"/>
                <w:szCs w:val="22"/>
              </w:rPr>
              <w:t>8</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NOVEX (S)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1X20X56</w:t>
            </w:r>
          </w:p>
        </w:tc>
        <w:tc>
          <w:tcPr>
            <w:tcW w:w="1656" w:type="dxa"/>
            <w:tcBorders>
              <w:top w:val="single" w:sz="4" w:space="0" w:color="auto"/>
              <w:left w:val="single" w:sz="4" w:space="0" w:color="auto"/>
              <w:right w:val="single" w:sz="4" w:space="0" w:color="auto"/>
            </w:tcBorders>
            <w:shd w:val="clear" w:color="auto" w:fill="auto"/>
            <w:vAlign w:val="bottom"/>
          </w:tcPr>
          <w:p w:rsidR="006C4FFE" w:rsidRPr="009F74A7" w:rsidRDefault="006C4FFE" w:rsidP="009124DE">
            <w:pPr>
              <w:jc w:val="center"/>
              <w:rPr>
                <w:rFonts w:ascii="Arial" w:hAnsi="Arial" w:cs="Arial"/>
                <w:sz w:val="22"/>
                <w:szCs w:val="22"/>
              </w:rPr>
            </w:pPr>
            <w:r w:rsidRPr="009F74A7">
              <w:rPr>
                <w:rFonts w:ascii="Arial" w:hAnsi="Arial" w:cs="Arial"/>
                <w:sz w:val="22"/>
                <w:szCs w:val="22"/>
              </w:rPr>
              <w:t>93810</w:t>
            </w:r>
          </w:p>
        </w:tc>
      </w:tr>
      <w:tr w:rsidR="006C4FFE" w:rsidRPr="00EA28CF" w:rsidTr="006C4FFE">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C4FFE" w:rsidRPr="00EA28CF" w:rsidRDefault="006C4FFE" w:rsidP="00EA28CF">
            <w:pPr>
              <w:jc w:val="center"/>
              <w:rPr>
                <w:rFonts w:ascii="Arial" w:hAnsi="Arial" w:cs="Arial"/>
                <w:b/>
                <w:bCs/>
                <w:sz w:val="22"/>
                <w:szCs w:val="22"/>
              </w:rPr>
            </w:pPr>
            <w:r>
              <w:rPr>
                <w:rFonts w:ascii="Arial" w:hAnsi="Arial" w:cs="Arial"/>
                <w:b/>
                <w:bCs/>
                <w:sz w:val="22"/>
                <w:szCs w:val="22"/>
              </w:rPr>
              <w:t>9</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NOVEX (PS)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rsidR="006C4FFE" w:rsidRPr="009F74A7" w:rsidRDefault="006C4FFE" w:rsidP="009124DE">
            <w:pPr>
              <w:rPr>
                <w:rFonts w:ascii="Arial" w:hAnsi="Arial" w:cs="Arial"/>
                <w:sz w:val="22"/>
                <w:szCs w:val="22"/>
              </w:rPr>
            </w:pPr>
            <w:r w:rsidRPr="009F74A7">
              <w:rPr>
                <w:rFonts w:ascii="Arial" w:hAnsi="Arial" w:cs="Arial"/>
                <w:sz w:val="22"/>
                <w:szCs w:val="22"/>
              </w:rPr>
              <w:t>1X20X56</w:t>
            </w:r>
          </w:p>
        </w:tc>
        <w:tc>
          <w:tcPr>
            <w:tcW w:w="1656" w:type="dxa"/>
            <w:tcBorders>
              <w:top w:val="single" w:sz="4" w:space="0" w:color="auto"/>
              <w:left w:val="single" w:sz="4" w:space="0" w:color="auto"/>
              <w:right w:val="single" w:sz="4" w:space="0" w:color="auto"/>
            </w:tcBorders>
            <w:shd w:val="clear" w:color="auto" w:fill="auto"/>
            <w:vAlign w:val="bottom"/>
          </w:tcPr>
          <w:p w:rsidR="006C4FFE" w:rsidRPr="009F74A7" w:rsidRDefault="006C4FFE" w:rsidP="009124DE">
            <w:pPr>
              <w:jc w:val="center"/>
              <w:rPr>
                <w:rFonts w:ascii="Arial" w:hAnsi="Arial" w:cs="Arial"/>
                <w:sz w:val="22"/>
                <w:szCs w:val="22"/>
              </w:rPr>
            </w:pPr>
            <w:r w:rsidRPr="009F74A7">
              <w:rPr>
                <w:rFonts w:ascii="Arial" w:hAnsi="Arial" w:cs="Arial"/>
                <w:sz w:val="22"/>
                <w:szCs w:val="22"/>
              </w:rPr>
              <w:t>31520</w:t>
            </w:r>
          </w:p>
        </w:tc>
      </w:tr>
    </w:tbl>
    <w:p w:rsidR="00F65A61" w:rsidRPr="00507FAF" w:rsidRDefault="00F65A61">
      <w:pPr>
        <w:pStyle w:val="BodyText3"/>
        <w:spacing w:after="0"/>
        <w:ind w:left="360"/>
        <w:jc w:val="both"/>
        <w:rPr>
          <w:rFonts w:ascii="Arial" w:hAnsi="Arial" w:cs="Arial"/>
        </w:rPr>
      </w:pPr>
    </w:p>
    <w:p w:rsidR="006C4FFE" w:rsidRPr="000D2A95" w:rsidRDefault="000D2A95" w:rsidP="000D2A95">
      <w:pPr>
        <w:pStyle w:val="BodyText"/>
        <w:numPr>
          <w:ilvl w:val="0"/>
          <w:numId w:val="9"/>
        </w:numPr>
        <w:jc w:val="both"/>
        <w:rPr>
          <w:rFonts w:ascii="Arial" w:hAnsi="Arial" w:cs="Arial"/>
          <w:b/>
          <w:bCs/>
        </w:rPr>
      </w:pPr>
      <w:r w:rsidRPr="000D2A95">
        <w:rPr>
          <w:rFonts w:ascii="Arial" w:hAnsi="Arial" w:cs="Arial"/>
          <w:b/>
          <w:bCs/>
        </w:rPr>
        <w:t>Period of tender</w:t>
      </w:r>
      <w:r w:rsidRPr="000D2A95">
        <w:rPr>
          <w:rFonts w:ascii="Arial" w:hAnsi="Arial" w:cs="Arial"/>
          <w:b/>
          <w:bCs/>
        </w:rPr>
        <w:tab/>
        <w:t>:</w:t>
      </w:r>
      <w:r w:rsidRPr="000D2A95">
        <w:rPr>
          <w:rFonts w:ascii="Arial" w:hAnsi="Arial" w:cs="Arial"/>
          <w:b/>
          <w:bCs/>
        </w:rPr>
        <w:tab/>
        <w:t>02 Years</w:t>
      </w:r>
    </w:p>
    <w:p w:rsidR="000D2A95" w:rsidRPr="000D2A95" w:rsidRDefault="000D2A95" w:rsidP="000D2A95">
      <w:pPr>
        <w:pStyle w:val="BodyText"/>
        <w:numPr>
          <w:ilvl w:val="0"/>
          <w:numId w:val="9"/>
        </w:numPr>
        <w:jc w:val="both"/>
        <w:rPr>
          <w:rFonts w:ascii="Arial" w:hAnsi="Arial" w:cs="Arial"/>
          <w:b/>
          <w:bCs/>
        </w:rPr>
      </w:pPr>
      <w:r w:rsidRPr="000D2A95">
        <w:rPr>
          <w:rFonts w:ascii="Arial" w:hAnsi="Arial" w:cs="Arial"/>
          <w:b/>
          <w:bCs/>
        </w:rPr>
        <w:t>Estimated value</w:t>
      </w:r>
      <w:r w:rsidRPr="000D2A95">
        <w:rPr>
          <w:rFonts w:ascii="Arial" w:hAnsi="Arial" w:cs="Arial"/>
          <w:b/>
          <w:bCs/>
        </w:rPr>
        <w:tab/>
        <w:t>:</w:t>
      </w:r>
      <w:r w:rsidRPr="000D2A95">
        <w:rPr>
          <w:rFonts w:ascii="Arial" w:hAnsi="Arial" w:cs="Arial"/>
          <w:b/>
          <w:bCs/>
        </w:rPr>
        <w:tab/>
        <w:t>41.00 Lakhs</w:t>
      </w:r>
    </w:p>
    <w:p w:rsidR="00F65A61" w:rsidRPr="006C4FFE" w:rsidRDefault="00C96EB3" w:rsidP="006C4FFE">
      <w:pPr>
        <w:pStyle w:val="BodyText"/>
        <w:jc w:val="both"/>
        <w:rPr>
          <w:rFonts w:ascii="Arial" w:hAnsi="Arial" w:cs="Arial"/>
        </w:rPr>
      </w:pPr>
      <w:r w:rsidRPr="001F2890">
        <w:rPr>
          <w:rFonts w:ascii="Arial" w:hAnsi="Arial" w:cs="Arial"/>
        </w:rPr>
        <w:t xml:space="preserve">E.M.D of </w:t>
      </w:r>
      <w:r w:rsidRPr="001F2890">
        <w:rPr>
          <w:rFonts w:ascii="Arial" w:hAnsi="Arial" w:cs="Arial"/>
          <w:b/>
          <w:bCs/>
        </w:rPr>
        <w:t>Rs.</w:t>
      </w:r>
      <w:r w:rsidR="006C4FFE">
        <w:rPr>
          <w:rFonts w:ascii="Arial" w:hAnsi="Arial" w:cs="Arial"/>
          <w:b/>
          <w:bCs/>
        </w:rPr>
        <w:t>82</w:t>
      </w:r>
      <w:proofErr w:type="gramStart"/>
      <w:r w:rsidR="00CD45D7">
        <w:rPr>
          <w:rFonts w:ascii="Arial" w:hAnsi="Arial" w:cs="Arial"/>
          <w:b/>
          <w:bCs/>
        </w:rPr>
        <w:t>,000</w:t>
      </w:r>
      <w:proofErr w:type="gramEnd"/>
      <w:r w:rsidRPr="001F2890">
        <w:rPr>
          <w:rFonts w:ascii="Arial" w:hAnsi="Arial" w:cs="Arial"/>
          <w:b/>
          <w:bCs/>
        </w:rPr>
        <w:t>/-</w:t>
      </w:r>
      <w:r w:rsidRPr="001F2890">
        <w:rPr>
          <w:rFonts w:ascii="Arial" w:hAnsi="Arial" w:cs="Arial"/>
        </w:rPr>
        <w:t xml:space="preserve"> is to be </w:t>
      </w:r>
      <w:r w:rsidR="006C4FFE">
        <w:rPr>
          <w:rFonts w:ascii="Arial" w:hAnsi="Arial" w:cs="Arial"/>
        </w:rPr>
        <w:t>submitted online. Ba</w:t>
      </w:r>
      <w:r w:rsidR="00605D46">
        <w:rPr>
          <w:rFonts w:ascii="Arial" w:hAnsi="Arial" w:cs="Arial"/>
        </w:rPr>
        <w:t xml:space="preserve">nk details - </w:t>
      </w:r>
      <w:r w:rsidR="00605D46" w:rsidRPr="00605D46">
        <w:rPr>
          <w:rFonts w:ascii="Arial" w:hAnsi="Arial" w:cs="Arial"/>
        </w:rPr>
        <w:t>RTGS/NEFT /BANK GURANTEE transfer to -</w:t>
      </w:r>
      <w:r w:rsidR="007D37C4">
        <w:rPr>
          <w:rFonts w:ascii="Arial" w:hAnsi="Arial" w:cs="Arial"/>
        </w:rPr>
        <w:t xml:space="preserve"> </w:t>
      </w:r>
      <w:r w:rsidR="00605D46" w:rsidRPr="00605D46">
        <w:rPr>
          <w:rFonts w:ascii="Arial" w:hAnsi="Arial" w:cs="Arial"/>
        </w:rPr>
        <w:t>State Bank of India / A/c Number: 11130285123 / IFSC Code: SBIN0000888)</w:t>
      </w:r>
      <w:r w:rsidR="00605D46">
        <w:rPr>
          <w:rFonts w:ascii="Arial" w:hAnsi="Arial" w:cs="Arial"/>
        </w:rPr>
        <w:t>.</w:t>
      </w:r>
      <w:r w:rsidR="006C4FFE">
        <w:rPr>
          <w:rFonts w:ascii="Arial" w:hAnsi="Arial" w:cs="Arial"/>
        </w:rPr>
        <w:t xml:space="preserve"> </w:t>
      </w:r>
      <w:r w:rsidR="00605D46" w:rsidRPr="007D37C4">
        <w:rPr>
          <w:rFonts w:ascii="Arial" w:hAnsi="Arial" w:cs="Arial"/>
        </w:rPr>
        <w:t xml:space="preserve">Branch name: Ashok Nagar, </w:t>
      </w:r>
      <w:proofErr w:type="spellStart"/>
      <w:r w:rsidR="00605D46" w:rsidRPr="007D37C4">
        <w:rPr>
          <w:rFonts w:ascii="Arial" w:hAnsi="Arial" w:cs="Arial"/>
        </w:rPr>
        <w:t>Nipani</w:t>
      </w:r>
      <w:proofErr w:type="spellEnd"/>
      <w:r w:rsidR="00252096" w:rsidRPr="001F2890">
        <w:rPr>
          <w:rFonts w:ascii="Arial" w:hAnsi="Arial" w:cs="Arial"/>
        </w:rPr>
        <w:t>.</w:t>
      </w:r>
      <w:r w:rsidR="001F2890" w:rsidRPr="001F2890">
        <w:rPr>
          <w:rFonts w:ascii="Arial" w:hAnsi="Arial" w:cs="Arial"/>
        </w:rPr>
        <w:t xml:space="preserve">  Vendors registered under ‘Micro &amp; Small Enterprises Act’ (MSE) are exempted from submission of EMD</w:t>
      </w:r>
      <w:r w:rsidR="00866689">
        <w:rPr>
          <w:rFonts w:ascii="Arial" w:hAnsi="Arial" w:cs="Arial"/>
        </w:rPr>
        <w:t xml:space="preserve"> </w:t>
      </w:r>
      <w:r w:rsidR="00866689">
        <w:rPr>
          <w:rFonts w:ascii="Arial" w:hAnsi="Arial" w:cs="Arial"/>
          <w:i/>
          <w:iCs/>
        </w:rPr>
        <w:t>as per the rules.</w:t>
      </w:r>
    </w:p>
    <w:p w:rsidR="007304F6" w:rsidRDefault="007304F6" w:rsidP="007304F6">
      <w:pPr>
        <w:pStyle w:val="BodyText"/>
        <w:rPr>
          <w:rFonts w:ascii="Arial" w:hAnsi="Arial" w:cs="Arial"/>
          <w:b/>
          <w:bCs/>
        </w:rPr>
      </w:pPr>
      <w:r>
        <w:rPr>
          <w:rFonts w:ascii="Arial" w:hAnsi="Arial" w:cs="Arial"/>
          <w:b/>
          <w:bCs/>
        </w:rPr>
        <w:t>START DATE FOR SUBMISSION OF TENDERS</w:t>
      </w:r>
      <w:r>
        <w:rPr>
          <w:rFonts w:ascii="Arial" w:hAnsi="Arial" w:cs="Arial"/>
          <w:b/>
          <w:bCs/>
        </w:rPr>
        <w:tab/>
        <w:t xml:space="preserve">:  04.03.2023 12:00 Hrs. </w:t>
      </w:r>
    </w:p>
    <w:p w:rsidR="00F65A61" w:rsidRDefault="00967429">
      <w:pPr>
        <w:pStyle w:val="BodyText"/>
        <w:rPr>
          <w:rFonts w:ascii="Arial" w:hAnsi="Arial" w:cs="Arial"/>
          <w:b/>
          <w:bCs/>
        </w:rPr>
      </w:pPr>
      <w:r>
        <w:rPr>
          <w:rFonts w:ascii="Arial" w:hAnsi="Arial" w:cs="Arial"/>
          <w:b/>
          <w:bCs/>
        </w:rPr>
        <w:t>LAST DATE FOR SUBMISSION OF TENDERS</w:t>
      </w:r>
      <w:r>
        <w:rPr>
          <w:rFonts w:ascii="Arial" w:hAnsi="Arial" w:cs="Arial"/>
          <w:b/>
          <w:bCs/>
        </w:rPr>
        <w:tab/>
        <w:t xml:space="preserve">: </w:t>
      </w:r>
      <w:r w:rsidR="00BF13F2">
        <w:rPr>
          <w:rFonts w:ascii="Arial" w:hAnsi="Arial" w:cs="Arial"/>
          <w:b/>
          <w:bCs/>
        </w:rPr>
        <w:t xml:space="preserve"> </w:t>
      </w:r>
      <w:r w:rsidR="00505DB9">
        <w:rPr>
          <w:rFonts w:ascii="Arial" w:hAnsi="Arial" w:cs="Arial"/>
          <w:b/>
          <w:bCs/>
        </w:rPr>
        <w:t>14</w:t>
      </w:r>
      <w:r w:rsidR="00A65E5B">
        <w:rPr>
          <w:rFonts w:ascii="Arial" w:hAnsi="Arial" w:cs="Arial"/>
          <w:b/>
          <w:bCs/>
        </w:rPr>
        <w:t>.03.2023</w:t>
      </w:r>
      <w:r>
        <w:rPr>
          <w:rFonts w:ascii="Arial" w:hAnsi="Arial" w:cs="Arial"/>
          <w:b/>
          <w:bCs/>
        </w:rPr>
        <w:t xml:space="preserve"> </w:t>
      </w:r>
      <w:r w:rsidR="00CD45D7">
        <w:rPr>
          <w:rFonts w:ascii="Arial" w:hAnsi="Arial" w:cs="Arial"/>
          <w:b/>
          <w:bCs/>
        </w:rPr>
        <w:t>1</w:t>
      </w:r>
      <w:r w:rsidR="007304F6">
        <w:rPr>
          <w:rFonts w:ascii="Arial" w:hAnsi="Arial" w:cs="Arial"/>
          <w:b/>
          <w:bCs/>
        </w:rPr>
        <w:t>1</w:t>
      </w:r>
      <w:r>
        <w:rPr>
          <w:rFonts w:ascii="Arial" w:hAnsi="Arial" w:cs="Arial"/>
          <w:b/>
          <w:bCs/>
        </w:rPr>
        <w:t>:00 H</w:t>
      </w:r>
      <w:r w:rsidR="00715663">
        <w:rPr>
          <w:rFonts w:ascii="Arial" w:hAnsi="Arial" w:cs="Arial"/>
          <w:b/>
          <w:bCs/>
        </w:rPr>
        <w:t>rs.</w:t>
      </w:r>
      <w:r>
        <w:rPr>
          <w:rFonts w:ascii="Arial" w:hAnsi="Arial" w:cs="Arial"/>
          <w:b/>
          <w:bCs/>
        </w:rPr>
        <w:t xml:space="preserve"> </w:t>
      </w:r>
    </w:p>
    <w:p w:rsidR="00F65A61" w:rsidRDefault="00967429">
      <w:pPr>
        <w:pStyle w:val="BodyText"/>
        <w:rPr>
          <w:rFonts w:ascii="Arial" w:hAnsi="Arial" w:cs="Arial"/>
          <w:b/>
          <w:bCs/>
        </w:rPr>
      </w:pPr>
      <w:r>
        <w:rPr>
          <w:rFonts w:ascii="Arial" w:hAnsi="Arial" w:cs="Arial"/>
          <w:b/>
          <w:bCs/>
        </w:rPr>
        <w:t xml:space="preserve">DATE OF OPENING </w:t>
      </w:r>
      <w:r w:rsidR="005C2F6C">
        <w:rPr>
          <w:rFonts w:ascii="Arial" w:hAnsi="Arial" w:cs="Arial"/>
          <w:b/>
          <w:bCs/>
        </w:rPr>
        <w:t>PRICE</w:t>
      </w:r>
      <w:r>
        <w:rPr>
          <w:rFonts w:ascii="Arial" w:hAnsi="Arial" w:cs="Arial"/>
          <w:b/>
          <w:bCs/>
        </w:rPr>
        <w:t xml:space="preserve"> BID</w:t>
      </w:r>
      <w:r>
        <w:rPr>
          <w:rFonts w:ascii="Arial" w:hAnsi="Arial" w:cs="Arial"/>
          <w:b/>
          <w:bCs/>
        </w:rPr>
        <w:tab/>
      </w:r>
      <w:r>
        <w:rPr>
          <w:rFonts w:ascii="Arial" w:hAnsi="Arial" w:cs="Arial"/>
          <w:b/>
          <w:bCs/>
        </w:rPr>
        <w:tab/>
      </w:r>
      <w:r>
        <w:rPr>
          <w:rFonts w:ascii="Arial" w:hAnsi="Arial" w:cs="Arial"/>
          <w:b/>
          <w:bCs/>
        </w:rPr>
        <w:tab/>
      </w:r>
      <w:r w:rsidR="005C2F6C">
        <w:rPr>
          <w:rFonts w:ascii="Arial" w:hAnsi="Arial" w:cs="Arial"/>
          <w:b/>
          <w:bCs/>
        </w:rPr>
        <w:tab/>
      </w:r>
      <w:r>
        <w:rPr>
          <w:rFonts w:ascii="Arial" w:hAnsi="Arial" w:cs="Arial"/>
          <w:b/>
          <w:bCs/>
        </w:rPr>
        <w:t xml:space="preserve">: </w:t>
      </w:r>
      <w:r w:rsidR="00BF13F2">
        <w:rPr>
          <w:rFonts w:ascii="Arial" w:hAnsi="Arial" w:cs="Arial"/>
          <w:b/>
          <w:bCs/>
        </w:rPr>
        <w:t xml:space="preserve"> </w:t>
      </w:r>
      <w:r w:rsidR="00A65E5B">
        <w:rPr>
          <w:rFonts w:ascii="Arial" w:hAnsi="Arial" w:cs="Arial"/>
          <w:b/>
          <w:bCs/>
        </w:rPr>
        <w:t>1</w:t>
      </w:r>
      <w:r w:rsidR="00505DB9">
        <w:rPr>
          <w:rFonts w:ascii="Arial" w:hAnsi="Arial" w:cs="Arial"/>
          <w:b/>
          <w:bCs/>
        </w:rPr>
        <w:t>4</w:t>
      </w:r>
      <w:r w:rsidR="00A65E5B">
        <w:rPr>
          <w:rFonts w:ascii="Arial" w:hAnsi="Arial" w:cs="Arial"/>
          <w:b/>
          <w:bCs/>
        </w:rPr>
        <w:t>.03</w:t>
      </w:r>
      <w:r w:rsidR="00992AF0">
        <w:rPr>
          <w:rFonts w:ascii="Arial" w:hAnsi="Arial" w:cs="Arial"/>
          <w:b/>
          <w:bCs/>
        </w:rPr>
        <w:t>.2023</w:t>
      </w:r>
      <w:r>
        <w:rPr>
          <w:rFonts w:ascii="Arial" w:hAnsi="Arial" w:cs="Arial"/>
          <w:b/>
          <w:bCs/>
        </w:rPr>
        <w:t xml:space="preserve"> </w:t>
      </w:r>
      <w:r w:rsidR="00A65E5B">
        <w:rPr>
          <w:rFonts w:ascii="Arial" w:hAnsi="Arial" w:cs="Arial"/>
          <w:b/>
          <w:bCs/>
        </w:rPr>
        <w:t>1</w:t>
      </w:r>
      <w:r w:rsidR="007304F6">
        <w:rPr>
          <w:rFonts w:ascii="Arial" w:hAnsi="Arial" w:cs="Arial"/>
          <w:b/>
          <w:bCs/>
        </w:rPr>
        <w:t>1</w:t>
      </w:r>
      <w:r>
        <w:rPr>
          <w:rFonts w:ascii="Arial" w:hAnsi="Arial" w:cs="Arial"/>
          <w:b/>
          <w:bCs/>
        </w:rPr>
        <w:t>:</w:t>
      </w:r>
      <w:r w:rsidR="00505DB9">
        <w:rPr>
          <w:rFonts w:ascii="Arial" w:hAnsi="Arial" w:cs="Arial"/>
          <w:b/>
          <w:bCs/>
        </w:rPr>
        <w:t>3</w:t>
      </w:r>
      <w:r>
        <w:rPr>
          <w:rFonts w:ascii="Arial" w:hAnsi="Arial" w:cs="Arial"/>
          <w:b/>
          <w:bCs/>
        </w:rPr>
        <w:t>0 H</w:t>
      </w:r>
      <w:r w:rsidR="00715663">
        <w:rPr>
          <w:rFonts w:ascii="Arial" w:hAnsi="Arial" w:cs="Arial"/>
          <w:b/>
          <w:bCs/>
        </w:rPr>
        <w:t>rs.</w:t>
      </w:r>
      <w:r>
        <w:rPr>
          <w:rFonts w:ascii="Arial" w:hAnsi="Arial" w:cs="Arial"/>
          <w:b/>
          <w:bCs/>
        </w:rPr>
        <w:t xml:space="preserve"> </w:t>
      </w:r>
    </w:p>
    <w:p w:rsidR="00BE2BF1" w:rsidRDefault="00C96EB3" w:rsidP="00507FAF">
      <w:pPr>
        <w:jc w:val="both"/>
        <w:rPr>
          <w:rFonts w:ascii="Arial" w:hAnsi="Arial" w:cs="Arial"/>
          <w:b/>
        </w:rPr>
      </w:pPr>
      <w:r>
        <w:rPr>
          <w:rFonts w:ascii="Arial" w:hAnsi="Arial" w:cs="Arial"/>
          <w:b/>
        </w:rPr>
        <w:t xml:space="preserve">                                             </w:t>
      </w:r>
      <w:r w:rsidR="00507FAF">
        <w:rPr>
          <w:rFonts w:ascii="Arial" w:hAnsi="Arial" w:cs="Arial"/>
          <w:b/>
        </w:rPr>
        <w:t xml:space="preserve">                                                                         </w:t>
      </w:r>
    </w:p>
    <w:p w:rsidR="00DD2F35" w:rsidRDefault="00DD2F35" w:rsidP="00BE2BF1">
      <w:pPr>
        <w:jc w:val="right"/>
        <w:rPr>
          <w:rFonts w:ascii="Arial" w:hAnsi="Arial" w:cs="Arial"/>
          <w:b/>
        </w:rPr>
      </w:pPr>
      <w:bookmarkStart w:id="0" w:name="_GoBack"/>
      <w:bookmarkEnd w:id="0"/>
      <w:r>
        <w:rPr>
          <w:rFonts w:ascii="Arial" w:hAnsi="Arial" w:cs="Arial"/>
          <w:b/>
        </w:rPr>
        <w:t>Senior Manager (HR)</w:t>
      </w:r>
    </w:p>
    <w:p w:rsidR="005C2F6C" w:rsidRDefault="005C2F6C" w:rsidP="00BE2BF1">
      <w:pPr>
        <w:jc w:val="right"/>
        <w:rPr>
          <w:rFonts w:ascii="Arial" w:hAnsi="Arial" w:cs="Arial"/>
          <w:b/>
        </w:rPr>
      </w:pPr>
    </w:p>
    <w:p w:rsidR="00121129" w:rsidRDefault="00121129" w:rsidP="00121129">
      <w:pPr>
        <w:pStyle w:val="NoSpacing"/>
        <w:numPr>
          <w:ilvl w:val="0"/>
          <w:numId w:val="11"/>
        </w:numPr>
        <w:rPr>
          <w:rFonts w:ascii="Arial" w:hAnsi="Arial" w:cs="Arial"/>
          <w:b/>
          <w:bCs/>
          <w:sz w:val="26"/>
          <w:szCs w:val="26"/>
        </w:rPr>
      </w:pPr>
      <w:r w:rsidRPr="00D263BB">
        <w:rPr>
          <w:rFonts w:ascii="Arial" w:hAnsi="Arial" w:cs="Arial"/>
          <w:b/>
          <w:bCs/>
          <w:sz w:val="26"/>
          <w:szCs w:val="26"/>
        </w:rPr>
        <w:t xml:space="preserve">General Eligibility Criteria for Secondary Packing: </w:t>
      </w:r>
    </w:p>
    <w:p w:rsidR="00121129" w:rsidRPr="00D263BB" w:rsidRDefault="00121129" w:rsidP="00121129">
      <w:pPr>
        <w:pStyle w:val="NoSpacing"/>
        <w:rPr>
          <w:rFonts w:ascii="Arial" w:hAnsi="Arial" w:cs="Arial"/>
          <w:b/>
          <w:bCs/>
          <w:sz w:val="26"/>
          <w:szCs w:val="26"/>
        </w:rPr>
      </w:pPr>
    </w:p>
    <w:p w:rsidR="00121129" w:rsidRDefault="00121129" w:rsidP="00121129">
      <w:pPr>
        <w:pStyle w:val="NoSpacing"/>
        <w:numPr>
          <w:ilvl w:val="0"/>
          <w:numId w:val="10"/>
        </w:numPr>
        <w:jc w:val="both"/>
        <w:rPr>
          <w:rFonts w:ascii="Arial" w:hAnsi="Arial" w:cs="Arial"/>
          <w:sz w:val="26"/>
          <w:szCs w:val="26"/>
        </w:rPr>
      </w:pPr>
      <w:r w:rsidRPr="00D263BB">
        <w:rPr>
          <w:rFonts w:ascii="Arial" w:hAnsi="Arial" w:cs="Arial"/>
          <w:sz w:val="26"/>
          <w:szCs w:val="26"/>
        </w:rPr>
        <w:t>The Tenderer / Contractor should have a minimum of one year of experience in carrying out secondary packing work</w:t>
      </w:r>
      <w:r>
        <w:rPr>
          <w:rFonts w:ascii="Arial" w:hAnsi="Arial" w:cs="Arial"/>
          <w:sz w:val="26"/>
          <w:szCs w:val="26"/>
        </w:rPr>
        <w:t xml:space="preserve"> of Condom and tablets</w:t>
      </w:r>
      <w:r w:rsidRPr="00D263BB">
        <w:rPr>
          <w:rFonts w:ascii="Arial" w:hAnsi="Arial" w:cs="Arial"/>
          <w:sz w:val="26"/>
          <w:szCs w:val="26"/>
        </w:rPr>
        <w:t xml:space="preserve"> in any reputed organization.</w:t>
      </w:r>
    </w:p>
    <w:p w:rsidR="00121129" w:rsidRPr="00D263BB" w:rsidRDefault="00121129" w:rsidP="00121129">
      <w:pPr>
        <w:pStyle w:val="NoSpacing"/>
        <w:ind w:left="720"/>
        <w:jc w:val="both"/>
        <w:rPr>
          <w:rFonts w:ascii="Arial" w:hAnsi="Arial" w:cs="Arial"/>
          <w:sz w:val="26"/>
          <w:szCs w:val="26"/>
        </w:rPr>
      </w:pPr>
    </w:p>
    <w:p w:rsidR="00121129" w:rsidRDefault="00121129" w:rsidP="00121129">
      <w:pPr>
        <w:pStyle w:val="NoSpacing"/>
        <w:numPr>
          <w:ilvl w:val="0"/>
          <w:numId w:val="10"/>
        </w:numPr>
        <w:jc w:val="both"/>
        <w:rPr>
          <w:rFonts w:ascii="Arial" w:hAnsi="Arial" w:cs="Arial"/>
          <w:sz w:val="26"/>
          <w:szCs w:val="26"/>
        </w:rPr>
      </w:pPr>
      <w:r w:rsidRPr="00D263BB">
        <w:rPr>
          <w:rFonts w:ascii="Arial" w:hAnsi="Arial" w:cs="Arial"/>
          <w:sz w:val="26"/>
          <w:szCs w:val="26"/>
        </w:rPr>
        <w:t xml:space="preserve">The Tenderer / Contractor should have Registration with EPF, ESI, Income Tax, GST, and </w:t>
      </w:r>
      <w:proofErr w:type="spellStart"/>
      <w:r w:rsidRPr="00D263BB">
        <w:rPr>
          <w:rFonts w:ascii="Arial" w:hAnsi="Arial" w:cs="Arial"/>
          <w:sz w:val="26"/>
          <w:szCs w:val="26"/>
        </w:rPr>
        <w:t>Labour</w:t>
      </w:r>
      <w:proofErr w:type="spellEnd"/>
      <w:r w:rsidRPr="00D263BB">
        <w:rPr>
          <w:rFonts w:ascii="Arial" w:hAnsi="Arial" w:cs="Arial"/>
          <w:sz w:val="26"/>
          <w:szCs w:val="26"/>
        </w:rPr>
        <w:t xml:space="preserve"> authorities, if applicable. </w:t>
      </w:r>
    </w:p>
    <w:p w:rsidR="00121129" w:rsidRDefault="00121129" w:rsidP="00121129">
      <w:pPr>
        <w:pStyle w:val="ListParagraph"/>
        <w:rPr>
          <w:rFonts w:ascii="Arial" w:hAnsi="Arial" w:cs="Arial"/>
          <w:sz w:val="26"/>
          <w:szCs w:val="26"/>
        </w:rPr>
      </w:pPr>
    </w:p>
    <w:p w:rsidR="00121129" w:rsidRPr="00D263BB" w:rsidRDefault="00121129" w:rsidP="00121129">
      <w:pPr>
        <w:pStyle w:val="NoSpacing"/>
        <w:numPr>
          <w:ilvl w:val="0"/>
          <w:numId w:val="10"/>
        </w:numPr>
        <w:jc w:val="both"/>
        <w:rPr>
          <w:rFonts w:ascii="Arial" w:hAnsi="Arial" w:cs="Arial"/>
          <w:color w:val="000000"/>
          <w:sz w:val="26"/>
          <w:szCs w:val="26"/>
        </w:rPr>
      </w:pPr>
      <w:r w:rsidRPr="00D263BB">
        <w:rPr>
          <w:rFonts w:ascii="Arial" w:hAnsi="Arial" w:cs="Arial"/>
          <w:color w:val="000000"/>
          <w:sz w:val="26"/>
          <w:szCs w:val="26"/>
        </w:rPr>
        <w:t xml:space="preserve">The Tenderer / Contractor should able to provide sufficient manpower as per the requirements. </w:t>
      </w:r>
    </w:p>
    <w:p w:rsidR="00121129" w:rsidRDefault="00121129" w:rsidP="004560EA">
      <w:pPr>
        <w:jc w:val="center"/>
        <w:rPr>
          <w:rFonts w:ascii="Arial" w:hAnsi="Arial" w:cs="Arial"/>
          <w:b/>
          <w:bCs/>
        </w:rPr>
      </w:pPr>
    </w:p>
    <w:p w:rsidR="005C2F6C" w:rsidRDefault="005C2F6C" w:rsidP="004560EA">
      <w:pPr>
        <w:jc w:val="center"/>
        <w:rPr>
          <w:rFonts w:ascii="Arial" w:hAnsi="Arial" w:cs="Arial"/>
          <w:b/>
          <w:bCs/>
        </w:rPr>
      </w:pPr>
      <w:r>
        <w:rPr>
          <w:rFonts w:ascii="Arial" w:hAnsi="Arial" w:cs="Arial"/>
          <w:b/>
          <w:bCs/>
        </w:rPr>
        <w:t>Questionnaire – Gene</w:t>
      </w:r>
      <w:r w:rsidR="00171B96">
        <w:rPr>
          <w:rFonts w:ascii="Arial" w:hAnsi="Arial" w:cs="Arial"/>
          <w:b/>
          <w:bCs/>
        </w:rPr>
        <w:t>ral Information of the Tenderer</w:t>
      </w:r>
    </w:p>
    <w:p w:rsidR="005C2F6C" w:rsidRDefault="005C2F6C" w:rsidP="005C2F6C">
      <w:pPr>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5C2F6C" w:rsidTr="005C2F6C">
        <w:trPr>
          <w:trHeight w:val="413"/>
        </w:trPr>
        <w:tc>
          <w:tcPr>
            <w:tcW w:w="540" w:type="dxa"/>
            <w:vAlign w:val="center"/>
          </w:tcPr>
          <w:p w:rsidR="005C2F6C" w:rsidRDefault="005C2F6C" w:rsidP="005C2F6C">
            <w:pPr>
              <w:jc w:val="center"/>
              <w:rPr>
                <w:rFonts w:ascii="Arial" w:hAnsi="Arial" w:cs="Arial"/>
                <w:b/>
                <w:bCs/>
              </w:rPr>
            </w:pPr>
            <w:r>
              <w:rPr>
                <w:rFonts w:ascii="Arial" w:hAnsi="Arial" w:cs="Arial"/>
                <w:b/>
                <w:bCs/>
              </w:rPr>
              <w:t>Sl.</w:t>
            </w:r>
          </w:p>
        </w:tc>
        <w:tc>
          <w:tcPr>
            <w:tcW w:w="4140" w:type="dxa"/>
            <w:vAlign w:val="center"/>
          </w:tcPr>
          <w:p w:rsidR="005C2F6C" w:rsidRDefault="005C2F6C" w:rsidP="005C2F6C">
            <w:pPr>
              <w:jc w:val="center"/>
              <w:rPr>
                <w:rFonts w:ascii="Arial" w:hAnsi="Arial" w:cs="Arial"/>
                <w:b/>
                <w:bCs/>
              </w:rPr>
            </w:pPr>
            <w:r>
              <w:rPr>
                <w:rFonts w:ascii="Arial" w:hAnsi="Arial" w:cs="Arial"/>
                <w:b/>
                <w:bCs/>
              </w:rPr>
              <w:t>Subject</w:t>
            </w:r>
          </w:p>
        </w:tc>
        <w:tc>
          <w:tcPr>
            <w:tcW w:w="4032" w:type="dxa"/>
            <w:vAlign w:val="center"/>
          </w:tcPr>
          <w:p w:rsidR="005C2F6C" w:rsidRDefault="005C2F6C" w:rsidP="005C2F6C">
            <w:pPr>
              <w:jc w:val="center"/>
              <w:rPr>
                <w:rFonts w:ascii="Arial" w:hAnsi="Arial" w:cs="Arial"/>
                <w:b/>
                <w:bCs/>
              </w:rPr>
            </w:pPr>
            <w:r>
              <w:rPr>
                <w:rFonts w:ascii="Arial" w:hAnsi="Arial" w:cs="Arial"/>
                <w:b/>
                <w:bCs/>
              </w:rPr>
              <w:t>Details</w:t>
            </w:r>
          </w:p>
        </w:tc>
      </w:tr>
      <w:tr w:rsidR="005C2F6C" w:rsidTr="005C2F6C">
        <w:trPr>
          <w:trHeight w:val="652"/>
        </w:trPr>
        <w:tc>
          <w:tcPr>
            <w:tcW w:w="540" w:type="dxa"/>
            <w:vAlign w:val="center"/>
          </w:tcPr>
          <w:p w:rsidR="005C2F6C" w:rsidRDefault="005C2F6C" w:rsidP="005C2F6C">
            <w:pPr>
              <w:jc w:val="center"/>
              <w:rPr>
                <w:rFonts w:ascii="Arial" w:hAnsi="Arial" w:cs="Arial"/>
              </w:rPr>
            </w:pPr>
            <w:r>
              <w:rPr>
                <w:rFonts w:ascii="Arial" w:hAnsi="Arial" w:cs="Arial"/>
              </w:rPr>
              <w:t>1</w:t>
            </w:r>
          </w:p>
        </w:tc>
        <w:tc>
          <w:tcPr>
            <w:tcW w:w="4140" w:type="dxa"/>
            <w:vAlign w:val="center"/>
          </w:tcPr>
          <w:p w:rsidR="005C2F6C" w:rsidRDefault="005C2F6C" w:rsidP="005C2F6C">
            <w:pPr>
              <w:rPr>
                <w:rFonts w:ascii="Arial" w:hAnsi="Arial" w:cs="Arial"/>
              </w:rPr>
            </w:pPr>
            <w:r>
              <w:rPr>
                <w:rFonts w:ascii="Arial" w:hAnsi="Arial" w:cs="Arial"/>
              </w:rPr>
              <w:t xml:space="preserve">Name of  the Contractor </w:t>
            </w:r>
          </w:p>
        </w:tc>
        <w:tc>
          <w:tcPr>
            <w:tcW w:w="4032" w:type="dxa"/>
            <w:vAlign w:val="center"/>
          </w:tcPr>
          <w:p w:rsidR="005C2F6C" w:rsidRDefault="005C2F6C" w:rsidP="005C2F6C">
            <w:pPr>
              <w:rPr>
                <w:rFonts w:ascii="Arial" w:hAnsi="Arial" w:cs="Arial"/>
              </w:rPr>
            </w:pPr>
          </w:p>
        </w:tc>
      </w:tr>
      <w:tr w:rsidR="005C2F6C" w:rsidTr="005C2F6C">
        <w:tc>
          <w:tcPr>
            <w:tcW w:w="540" w:type="dxa"/>
            <w:vAlign w:val="center"/>
          </w:tcPr>
          <w:p w:rsidR="005C2F6C" w:rsidRDefault="005C2F6C" w:rsidP="005C2F6C">
            <w:pPr>
              <w:jc w:val="center"/>
              <w:rPr>
                <w:rFonts w:ascii="Arial" w:hAnsi="Arial" w:cs="Arial"/>
              </w:rPr>
            </w:pPr>
            <w:r>
              <w:rPr>
                <w:rFonts w:ascii="Arial" w:hAnsi="Arial" w:cs="Arial"/>
              </w:rPr>
              <w:t>2</w:t>
            </w:r>
          </w:p>
        </w:tc>
        <w:tc>
          <w:tcPr>
            <w:tcW w:w="4140" w:type="dxa"/>
            <w:vAlign w:val="center"/>
          </w:tcPr>
          <w:p w:rsidR="005C2F6C" w:rsidRDefault="005C2F6C" w:rsidP="005C2F6C">
            <w:pPr>
              <w:rPr>
                <w:rFonts w:ascii="Arial" w:hAnsi="Arial" w:cs="Arial"/>
              </w:rPr>
            </w:pPr>
            <w:r>
              <w:rPr>
                <w:rFonts w:ascii="Arial" w:hAnsi="Arial" w:cs="Arial"/>
              </w:rPr>
              <w:t xml:space="preserve">Contact Person </w:t>
            </w:r>
          </w:p>
          <w:p w:rsidR="005C2F6C" w:rsidRDefault="005C2F6C" w:rsidP="005C2F6C">
            <w:pPr>
              <w:rPr>
                <w:rFonts w:ascii="Arial" w:hAnsi="Arial" w:cs="Arial"/>
              </w:rPr>
            </w:pPr>
          </w:p>
          <w:p w:rsidR="005C2F6C" w:rsidRDefault="005C2F6C" w:rsidP="005C2F6C">
            <w:pPr>
              <w:rPr>
                <w:rFonts w:ascii="Arial" w:hAnsi="Arial" w:cs="Arial"/>
              </w:rPr>
            </w:pPr>
            <w:r>
              <w:rPr>
                <w:rFonts w:ascii="Arial" w:hAnsi="Arial" w:cs="Arial"/>
              </w:rPr>
              <w:t>Telephone No/Fax No/E-mail ID</w:t>
            </w:r>
          </w:p>
        </w:tc>
        <w:tc>
          <w:tcPr>
            <w:tcW w:w="4032" w:type="dxa"/>
            <w:vAlign w:val="center"/>
          </w:tcPr>
          <w:p w:rsidR="005C2F6C" w:rsidRDefault="005C2F6C" w:rsidP="005C2F6C">
            <w:pPr>
              <w:rPr>
                <w:rFonts w:ascii="Arial" w:hAnsi="Arial" w:cs="Arial"/>
              </w:rPr>
            </w:pPr>
          </w:p>
          <w:p w:rsidR="005C2F6C" w:rsidRDefault="005C2F6C" w:rsidP="005C2F6C">
            <w:pPr>
              <w:rPr>
                <w:rFonts w:ascii="Arial" w:hAnsi="Arial" w:cs="Arial"/>
              </w:rPr>
            </w:pPr>
          </w:p>
        </w:tc>
      </w:tr>
      <w:tr w:rsidR="005C2F6C" w:rsidTr="005C2F6C">
        <w:trPr>
          <w:trHeight w:val="1043"/>
        </w:trPr>
        <w:tc>
          <w:tcPr>
            <w:tcW w:w="540" w:type="dxa"/>
            <w:vAlign w:val="center"/>
          </w:tcPr>
          <w:p w:rsidR="005C2F6C" w:rsidRDefault="005C2F6C" w:rsidP="005C2F6C">
            <w:pPr>
              <w:jc w:val="center"/>
              <w:rPr>
                <w:rFonts w:ascii="Arial" w:hAnsi="Arial" w:cs="Arial"/>
              </w:rPr>
            </w:pPr>
            <w:r>
              <w:rPr>
                <w:rFonts w:ascii="Arial" w:hAnsi="Arial" w:cs="Arial"/>
              </w:rPr>
              <w:t>3</w:t>
            </w:r>
          </w:p>
        </w:tc>
        <w:tc>
          <w:tcPr>
            <w:tcW w:w="4140" w:type="dxa"/>
            <w:vAlign w:val="center"/>
          </w:tcPr>
          <w:p w:rsidR="005C2F6C" w:rsidRDefault="005C2F6C" w:rsidP="005C2F6C">
            <w:pPr>
              <w:rPr>
                <w:rFonts w:ascii="Arial" w:hAnsi="Arial" w:cs="Arial"/>
              </w:rPr>
            </w:pPr>
            <w:r>
              <w:rPr>
                <w:rFonts w:ascii="Arial" w:hAnsi="Arial" w:cs="Arial"/>
              </w:rPr>
              <w:t xml:space="preserve">In case the contract is awarded </w:t>
            </w:r>
          </w:p>
          <w:p w:rsidR="005C2F6C" w:rsidRDefault="005C2F6C" w:rsidP="005C2F6C">
            <w:pPr>
              <w:rPr>
                <w:rFonts w:ascii="Arial" w:hAnsi="Arial" w:cs="Arial"/>
              </w:rPr>
            </w:pPr>
            <w:r>
              <w:rPr>
                <w:rFonts w:ascii="Arial" w:hAnsi="Arial" w:cs="Arial"/>
              </w:rPr>
              <w:t xml:space="preserve">Manpower capacity per day. </w:t>
            </w:r>
          </w:p>
        </w:tc>
        <w:tc>
          <w:tcPr>
            <w:tcW w:w="4032" w:type="dxa"/>
            <w:vAlign w:val="center"/>
          </w:tcPr>
          <w:p w:rsidR="005C2F6C" w:rsidRDefault="005C2F6C" w:rsidP="005C2F6C">
            <w:pPr>
              <w:rPr>
                <w:rFonts w:ascii="Arial" w:hAnsi="Arial" w:cs="Arial"/>
              </w:rPr>
            </w:pPr>
          </w:p>
          <w:p w:rsidR="005C2F6C" w:rsidRDefault="005C2F6C" w:rsidP="005C2F6C">
            <w:pPr>
              <w:rPr>
                <w:rFonts w:ascii="Arial" w:hAnsi="Arial" w:cs="Arial"/>
              </w:rPr>
            </w:pPr>
            <w:r>
              <w:rPr>
                <w:rFonts w:ascii="Arial" w:hAnsi="Arial" w:cs="Arial"/>
              </w:rPr>
              <w:t xml:space="preserve">Max. Persons employed ………..  </w:t>
            </w:r>
          </w:p>
          <w:p w:rsidR="005C2F6C" w:rsidRDefault="005C2F6C" w:rsidP="005C2F6C">
            <w:pPr>
              <w:rPr>
                <w:rFonts w:ascii="Arial" w:hAnsi="Arial" w:cs="Arial"/>
              </w:rPr>
            </w:pPr>
            <w:r>
              <w:rPr>
                <w:rFonts w:ascii="Arial" w:hAnsi="Arial" w:cs="Arial"/>
              </w:rPr>
              <w:t xml:space="preserve">                                         Per day </w:t>
            </w:r>
          </w:p>
        </w:tc>
      </w:tr>
      <w:tr w:rsidR="005C2F6C" w:rsidTr="005C2F6C">
        <w:trPr>
          <w:trHeight w:val="458"/>
        </w:trPr>
        <w:tc>
          <w:tcPr>
            <w:tcW w:w="540" w:type="dxa"/>
            <w:vAlign w:val="center"/>
          </w:tcPr>
          <w:p w:rsidR="005C2F6C" w:rsidRDefault="005C2F6C" w:rsidP="005C2F6C">
            <w:pPr>
              <w:jc w:val="center"/>
              <w:rPr>
                <w:rFonts w:ascii="Arial" w:hAnsi="Arial" w:cs="Arial"/>
              </w:rPr>
            </w:pPr>
            <w:r>
              <w:rPr>
                <w:rFonts w:ascii="Arial" w:hAnsi="Arial" w:cs="Arial"/>
              </w:rPr>
              <w:t>4</w:t>
            </w:r>
          </w:p>
        </w:tc>
        <w:tc>
          <w:tcPr>
            <w:tcW w:w="4140" w:type="dxa"/>
            <w:vAlign w:val="center"/>
          </w:tcPr>
          <w:p w:rsidR="005C2F6C" w:rsidRDefault="005C2F6C" w:rsidP="005C2F6C">
            <w:pPr>
              <w:rPr>
                <w:rFonts w:ascii="Arial" w:hAnsi="Arial" w:cs="Arial"/>
              </w:rPr>
            </w:pPr>
            <w:r w:rsidRPr="00E53267">
              <w:rPr>
                <w:rFonts w:ascii="Arial" w:hAnsi="Arial" w:cs="Arial"/>
              </w:rPr>
              <w:t>GST Registration</w:t>
            </w:r>
            <w:r>
              <w:rPr>
                <w:rFonts w:ascii="Arial" w:hAnsi="Arial" w:cs="Arial"/>
              </w:rPr>
              <w:t xml:space="preserve"> No, if applicable</w:t>
            </w:r>
          </w:p>
        </w:tc>
        <w:tc>
          <w:tcPr>
            <w:tcW w:w="4032" w:type="dxa"/>
            <w:vAlign w:val="center"/>
          </w:tcPr>
          <w:p w:rsidR="005C2F6C" w:rsidRDefault="005C2F6C" w:rsidP="005C2F6C">
            <w:pPr>
              <w:rPr>
                <w:rFonts w:ascii="Arial" w:hAnsi="Arial" w:cs="Arial"/>
              </w:rPr>
            </w:pPr>
          </w:p>
        </w:tc>
      </w:tr>
      <w:tr w:rsidR="005C2F6C" w:rsidTr="005C2F6C">
        <w:trPr>
          <w:trHeight w:val="440"/>
        </w:trPr>
        <w:tc>
          <w:tcPr>
            <w:tcW w:w="540" w:type="dxa"/>
            <w:vAlign w:val="center"/>
          </w:tcPr>
          <w:p w:rsidR="005C2F6C" w:rsidRDefault="005C2F6C" w:rsidP="005C2F6C">
            <w:pPr>
              <w:jc w:val="center"/>
              <w:rPr>
                <w:rFonts w:ascii="Arial" w:hAnsi="Arial" w:cs="Arial"/>
              </w:rPr>
            </w:pPr>
            <w:r>
              <w:rPr>
                <w:rFonts w:ascii="Arial" w:hAnsi="Arial" w:cs="Arial"/>
              </w:rPr>
              <w:t>5</w:t>
            </w:r>
          </w:p>
        </w:tc>
        <w:tc>
          <w:tcPr>
            <w:tcW w:w="4140" w:type="dxa"/>
            <w:vAlign w:val="center"/>
          </w:tcPr>
          <w:p w:rsidR="005C2F6C" w:rsidRDefault="005C2F6C" w:rsidP="005C2F6C">
            <w:pPr>
              <w:rPr>
                <w:rFonts w:ascii="Arial" w:hAnsi="Arial" w:cs="Arial"/>
              </w:rPr>
            </w:pPr>
            <w:r w:rsidRPr="00E53267">
              <w:rPr>
                <w:rFonts w:ascii="Arial" w:hAnsi="Arial" w:cs="Arial"/>
              </w:rPr>
              <w:t>PAN Card</w:t>
            </w:r>
            <w:r>
              <w:rPr>
                <w:rFonts w:ascii="Arial" w:hAnsi="Arial" w:cs="Arial"/>
              </w:rPr>
              <w:t xml:space="preserve"> No</w:t>
            </w:r>
          </w:p>
        </w:tc>
        <w:tc>
          <w:tcPr>
            <w:tcW w:w="4032" w:type="dxa"/>
            <w:vAlign w:val="center"/>
          </w:tcPr>
          <w:p w:rsidR="005C2F6C" w:rsidRDefault="005C2F6C" w:rsidP="005C2F6C">
            <w:pPr>
              <w:rPr>
                <w:rFonts w:ascii="Arial" w:hAnsi="Arial" w:cs="Arial"/>
              </w:rPr>
            </w:pPr>
          </w:p>
        </w:tc>
      </w:tr>
      <w:tr w:rsidR="005C2F6C" w:rsidTr="005C2F6C">
        <w:trPr>
          <w:trHeight w:val="440"/>
        </w:trPr>
        <w:tc>
          <w:tcPr>
            <w:tcW w:w="540" w:type="dxa"/>
            <w:vAlign w:val="center"/>
          </w:tcPr>
          <w:p w:rsidR="005C2F6C" w:rsidRDefault="005C2F6C" w:rsidP="005C2F6C">
            <w:pPr>
              <w:jc w:val="center"/>
              <w:rPr>
                <w:rFonts w:ascii="Arial" w:hAnsi="Arial" w:cs="Arial"/>
              </w:rPr>
            </w:pPr>
            <w:r>
              <w:rPr>
                <w:rFonts w:ascii="Arial" w:hAnsi="Arial" w:cs="Arial"/>
              </w:rPr>
              <w:t>6</w:t>
            </w:r>
          </w:p>
        </w:tc>
        <w:tc>
          <w:tcPr>
            <w:tcW w:w="4140" w:type="dxa"/>
            <w:vAlign w:val="center"/>
          </w:tcPr>
          <w:p w:rsidR="005C2F6C" w:rsidRDefault="005C2F6C" w:rsidP="005C2F6C">
            <w:pPr>
              <w:rPr>
                <w:rFonts w:ascii="Arial" w:hAnsi="Arial" w:cs="Arial"/>
              </w:rPr>
            </w:pPr>
            <w:r>
              <w:rPr>
                <w:rFonts w:ascii="Arial" w:hAnsi="Arial" w:cs="Arial"/>
              </w:rPr>
              <w:t>EPF Registration No, if applicable</w:t>
            </w:r>
          </w:p>
        </w:tc>
        <w:tc>
          <w:tcPr>
            <w:tcW w:w="4032" w:type="dxa"/>
            <w:vAlign w:val="center"/>
          </w:tcPr>
          <w:p w:rsidR="005C2F6C" w:rsidRDefault="005C2F6C" w:rsidP="005C2F6C">
            <w:pPr>
              <w:rPr>
                <w:rFonts w:ascii="Arial" w:hAnsi="Arial" w:cs="Arial"/>
              </w:rPr>
            </w:pPr>
          </w:p>
        </w:tc>
      </w:tr>
      <w:tr w:rsidR="005C2F6C" w:rsidTr="005C2F6C">
        <w:trPr>
          <w:trHeight w:val="440"/>
        </w:trPr>
        <w:tc>
          <w:tcPr>
            <w:tcW w:w="540" w:type="dxa"/>
            <w:vAlign w:val="center"/>
          </w:tcPr>
          <w:p w:rsidR="005C2F6C" w:rsidRDefault="005C2F6C" w:rsidP="005C2F6C">
            <w:pPr>
              <w:jc w:val="center"/>
              <w:rPr>
                <w:rFonts w:ascii="Arial" w:hAnsi="Arial" w:cs="Arial"/>
              </w:rPr>
            </w:pPr>
            <w:r>
              <w:rPr>
                <w:rFonts w:ascii="Arial" w:hAnsi="Arial" w:cs="Arial"/>
              </w:rPr>
              <w:t>7</w:t>
            </w:r>
          </w:p>
        </w:tc>
        <w:tc>
          <w:tcPr>
            <w:tcW w:w="4140" w:type="dxa"/>
            <w:vAlign w:val="center"/>
          </w:tcPr>
          <w:p w:rsidR="005C2F6C" w:rsidRDefault="005C2F6C" w:rsidP="005C2F6C">
            <w:pPr>
              <w:rPr>
                <w:rFonts w:ascii="Arial" w:hAnsi="Arial" w:cs="Arial"/>
              </w:rPr>
            </w:pPr>
            <w:r>
              <w:rPr>
                <w:rFonts w:ascii="Arial" w:hAnsi="Arial" w:cs="Arial"/>
              </w:rPr>
              <w:t>ESI Registration No, if applicable</w:t>
            </w:r>
          </w:p>
        </w:tc>
        <w:tc>
          <w:tcPr>
            <w:tcW w:w="4032" w:type="dxa"/>
            <w:vAlign w:val="center"/>
          </w:tcPr>
          <w:p w:rsidR="005C2F6C" w:rsidRDefault="005C2F6C" w:rsidP="005C2F6C">
            <w:pPr>
              <w:rPr>
                <w:rFonts w:ascii="Arial" w:hAnsi="Arial" w:cs="Arial"/>
              </w:rPr>
            </w:pPr>
          </w:p>
        </w:tc>
      </w:tr>
      <w:tr w:rsidR="005C2F6C" w:rsidTr="005C2F6C">
        <w:trPr>
          <w:trHeight w:val="440"/>
        </w:trPr>
        <w:tc>
          <w:tcPr>
            <w:tcW w:w="540" w:type="dxa"/>
            <w:vAlign w:val="center"/>
          </w:tcPr>
          <w:p w:rsidR="005C2F6C" w:rsidRDefault="005C2F6C" w:rsidP="005C2F6C">
            <w:pPr>
              <w:jc w:val="center"/>
              <w:rPr>
                <w:rFonts w:ascii="Arial" w:hAnsi="Arial" w:cs="Arial"/>
              </w:rPr>
            </w:pPr>
            <w:r>
              <w:rPr>
                <w:rFonts w:ascii="Arial" w:hAnsi="Arial" w:cs="Arial"/>
              </w:rPr>
              <w:t>8</w:t>
            </w:r>
          </w:p>
        </w:tc>
        <w:tc>
          <w:tcPr>
            <w:tcW w:w="4140" w:type="dxa"/>
            <w:vAlign w:val="center"/>
          </w:tcPr>
          <w:p w:rsidR="005C2F6C" w:rsidRDefault="005C2F6C" w:rsidP="005C2F6C">
            <w:pPr>
              <w:rPr>
                <w:rFonts w:ascii="Arial" w:hAnsi="Arial" w:cs="Arial"/>
              </w:rPr>
            </w:pPr>
            <w:proofErr w:type="spellStart"/>
            <w:r>
              <w:rPr>
                <w:rFonts w:ascii="Arial" w:hAnsi="Arial" w:cs="Arial"/>
              </w:rPr>
              <w:t>Labour</w:t>
            </w:r>
            <w:proofErr w:type="spellEnd"/>
            <w:r>
              <w:rPr>
                <w:rFonts w:ascii="Arial" w:hAnsi="Arial" w:cs="Arial"/>
              </w:rPr>
              <w:t xml:space="preserve"> License, if applicable</w:t>
            </w:r>
          </w:p>
        </w:tc>
        <w:tc>
          <w:tcPr>
            <w:tcW w:w="4032" w:type="dxa"/>
            <w:vAlign w:val="center"/>
          </w:tcPr>
          <w:p w:rsidR="005C2F6C" w:rsidRDefault="005C2F6C" w:rsidP="005C2F6C">
            <w:pPr>
              <w:rPr>
                <w:rFonts w:ascii="Arial" w:hAnsi="Arial" w:cs="Arial"/>
              </w:rPr>
            </w:pPr>
          </w:p>
        </w:tc>
      </w:tr>
    </w:tbl>
    <w:p w:rsidR="005C2F6C" w:rsidRDefault="005C2F6C" w:rsidP="005C2F6C">
      <w:pPr>
        <w:rPr>
          <w:rFonts w:ascii="Arial" w:hAnsi="Arial" w:cs="Arial"/>
        </w:rPr>
      </w:pPr>
    </w:p>
    <w:p w:rsidR="005C2F6C" w:rsidRPr="00346114" w:rsidRDefault="005C2F6C" w:rsidP="005C2F6C">
      <w:pPr>
        <w:pStyle w:val="Heading1"/>
        <w:spacing w:before="0" w:after="0"/>
        <w:jc w:val="center"/>
        <w:rPr>
          <w:sz w:val="24"/>
          <w:szCs w:val="24"/>
          <w:u w:val="single"/>
        </w:rPr>
      </w:pPr>
      <w:r w:rsidRPr="00346114">
        <w:rPr>
          <w:sz w:val="24"/>
          <w:szCs w:val="24"/>
          <w:u w:val="single"/>
        </w:rPr>
        <w:t>DECLARATION</w:t>
      </w:r>
    </w:p>
    <w:p w:rsidR="005C2F6C" w:rsidRDefault="005C2F6C" w:rsidP="005C2F6C">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5C2F6C" w:rsidRDefault="005C2F6C" w:rsidP="005C2F6C">
      <w:pPr>
        <w:jc w:val="both"/>
        <w:rPr>
          <w:rFonts w:ascii="Arial" w:hAnsi="Arial" w:cs="Arial"/>
        </w:rPr>
      </w:pPr>
    </w:p>
    <w:p w:rsidR="005C2F6C" w:rsidRDefault="005C2F6C" w:rsidP="005C2F6C">
      <w:pPr>
        <w:jc w:val="both"/>
        <w:rPr>
          <w:rFonts w:ascii="Arial" w:hAnsi="Arial" w:cs="Arial"/>
          <w:b/>
          <w:bCs/>
        </w:rPr>
      </w:pPr>
      <w:r>
        <w:rPr>
          <w:rFonts w:ascii="Arial" w:hAnsi="Arial" w:cs="Arial"/>
          <w:b/>
          <w:bCs/>
        </w:rPr>
        <w:t xml:space="preserve">In case of default / delay in packing, I agree to pay </w:t>
      </w:r>
      <w:r w:rsidR="00171B96">
        <w:rPr>
          <w:rFonts w:ascii="Arial" w:hAnsi="Arial" w:cs="Arial"/>
          <w:b/>
          <w:bCs/>
        </w:rPr>
        <w:t xml:space="preserve">the penalty @ 2000.00 per </w:t>
      </w:r>
      <w:proofErr w:type="gramStart"/>
      <w:r w:rsidR="00171B96">
        <w:rPr>
          <w:rFonts w:ascii="Arial" w:hAnsi="Arial" w:cs="Arial"/>
          <w:b/>
          <w:bCs/>
        </w:rPr>
        <w:t>day,</w:t>
      </w:r>
      <w:proofErr w:type="gramEnd"/>
      <w:r w:rsidR="00171B96">
        <w:rPr>
          <w:rFonts w:ascii="Arial" w:hAnsi="Arial" w:cs="Arial"/>
          <w:b/>
          <w:bCs/>
        </w:rPr>
        <w:t xml:space="preserve"> </w:t>
      </w:r>
      <w:r>
        <w:rPr>
          <w:rFonts w:ascii="Arial" w:hAnsi="Arial" w:cs="Arial"/>
          <w:b/>
          <w:bCs/>
        </w:rPr>
        <w:t xml:space="preserve">I also agree to bear the additional cost if any, in case HLL makes any alternate arrangement for packing of the defaulted qualities. </w:t>
      </w:r>
    </w:p>
    <w:p w:rsidR="005C2F6C" w:rsidRDefault="005C2F6C" w:rsidP="005C2F6C">
      <w:pPr>
        <w:jc w:val="both"/>
        <w:rPr>
          <w:rFonts w:ascii="Arial" w:hAnsi="Arial" w:cs="Arial"/>
        </w:rPr>
      </w:pPr>
    </w:p>
    <w:p w:rsidR="005C2F6C" w:rsidRPr="00667357" w:rsidRDefault="005C2F6C" w:rsidP="005C2F6C">
      <w:pPr>
        <w:jc w:val="both"/>
        <w:rPr>
          <w:rFonts w:ascii="Arial" w:hAnsi="Arial" w:cs="Arial"/>
          <w:b/>
          <w:bCs/>
        </w:rPr>
      </w:pPr>
    </w:p>
    <w:p w:rsidR="005C2F6C" w:rsidRPr="00667357" w:rsidRDefault="005C2F6C" w:rsidP="005C2F6C">
      <w:pPr>
        <w:jc w:val="center"/>
        <w:rPr>
          <w:rFonts w:ascii="Arial" w:hAnsi="Arial" w:cs="Arial"/>
          <w:b/>
          <w:bCs/>
        </w:rPr>
      </w:pPr>
      <w:r w:rsidRPr="00667357">
        <w:rPr>
          <w:rFonts w:ascii="Arial" w:hAnsi="Arial" w:cs="Arial"/>
          <w:b/>
          <w:bCs/>
        </w:rPr>
        <w:t xml:space="preserve">                                                                              Signature</w:t>
      </w:r>
    </w:p>
    <w:p w:rsidR="005C2F6C" w:rsidRPr="00667357" w:rsidRDefault="005C2F6C" w:rsidP="005C2F6C">
      <w:pPr>
        <w:pStyle w:val="Heading5"/>
        <w:spacing w:before="0" w:after="0"/>
        <w:rPr>
          <w:rFonts w:ascii="Arial" w:hAnsi="Arial" w:cs="Arial"/>
          <w:i w:val="0"/>
        </w:rPr>
      </w:pPr>
      <w:r w:rsidRPr="00667357">
        <w:rPr>
          <w:rFonts w:ascii="Arial" w:hAnsi="Arial" w:cs="Arial"/>
          <w:i w:val="0"/>
        </w:rPr>
        <w:t xml:space="preserve">                                                                                            Name &amp; Address</w:t>
      </w:r>
    </w:p>
    <w:p w:rsidR="00171B96" w:rsidRDefault="005C2F6C" w:rsidP="005C2F6C">
      <w:pPr>
        <w:rPr>
          <w:rFonts w:ascii="Arial" w:hAnsi="Arial" w:cs="Arial"/>
          <w:b/>
          <w:bCs/>
        </w:rPr>
      </w:pPr>
      <w:r w:rsidRPr="00667357">
        <w:rPr>
          <w:rFonts w:ascii="Arial" w:hAnsi="Arial" w:cs="Arial"/>
          <w:b/>
          <w:bCs/>
        </w:rPr>
        <w:t>Date:</w:t>
      </w:r>
    </w:p>
    <w:p w:rsidR="005C2F6C" w:rsidRPr="00667357" w:rsidRDefault="005C2F6C" w:rsidP="005C2F6C">
      <w:pPr>
        <w:rPr>
          <w:rFonts w:ascii="Arial" w:hAnsi="Arial" w:cs="Arial"/>
          <w:b/>
          <w:bCs/>
        </w:rPr>
      </w:pPr>
      <w:r w:rsidRPr="00667357">
        <w:rPr>
          <w:rFonts w:ascii="Arial" w:hAnsi="Arial" w:cs="Arial"/>
          <w:b/>
          <w:bCs/>
        </w:rPr>
        <w:t xml:space="preserve">Place: </w:t>
      </w:r>
    </w:p>
    <w:p w:rsidR="005C2F6C" w:rsidRPr="00667357" w:rsidRDefault="005C2F6C" w:rsidP="005C2F6C">
      <w:pPr>
        <w:rPr>
          <w:rFonts w:ascii="Arial" w:hAnsi="Arial" w:cs="Arial"/>
          <w:b/>
          <w:bCs/>
        </w:rPr>
      </w:pPr>
    </w:p>
    <w:p w:rsidR="005C2F6C" w:rsidRPr="00667357" w:rsidRDefault="005C2F6C" w:rsidP="005C2F6C">
      <w:pPr>
        <w:rPr>
          <w:rFonts w:ascii="Arial" w:hAnsi="Arial" w:cs="Arial"/>
          <w:b/>
          <w:bCs/>
        </w:rPr>
      </w:pPr>
    </w:p>
    <w:p w:rsidR="005C2F6C" w:rsidRPr="00667357" w:rsidRDefault="005C2F6C" w:rsidP="00171B96">
      <w:pPr>
        <w:ind w:left="720" w:firstLine="720"/>
        <w:rPr>
          <w:rFonts w:ascii="Arial" w:hAnsi="Arial" w:cs="Arial"/>
          <w:b/>
          <w:bCs/>
          <w:sz w:val="22"/>
        </w:rPr>
      </w:pPr>
      <w:r w:rsidRPr="00667357">
        <w:rPr>
          <w:rFonts w:ascii="Arial" w:hAnsi="Arial" w:cs="Arial"/>
          <w:b/>
          <w:bCs/>
        </w:rPr>
        <w:lastRenderedPageBreak/>
        <w:t xml:space="preserve">                                Seal of the Tenderer</w:t>
      </w:r>
    </w:p>
    <w:p w:rsidR="005C2F6C" w:rsidRDefault="005C2F6C" w:rsidP="005C2F6C">
      <w:pPr>
        <w:pStyle w:val="Title"/>
        <w:jc w:val="left"/>
        <w:rPr>
          <w:color w:val="000000"/>
        </w:rPr>
      </w:pPr>
    </w:p>
    <w:p w:rsidR="007A1927" w:rsidRDefault="005C2F6C" w:rsidP="006E1E49">
      <w:pPr>
        <w:pStyle w:val="BodyText"/>
        <w:jc w:val="center"/>
        <w:rPr>
          <w:rFonts w:ascii="Arial" w:hAnsi="Arial" w:cs="Arial"/>
          <w:b/>
          <w:bCs/>
          <w:u w:val="single"/>
        </w:rPr>
      </w:pPr>
      <w:r>
        <w:rPr>
          <w:rFonts w:ascii="Arial" w:hAnsi="Arial" w:cs="Arial"/>
          <w:b/>
          <w:bCs/>
          <w:u w:val="single"/>
        </w:rPr>
        <w:t xml:space="preserve">Rate Schedule for Secondary Packing work </w:t>
      </w:r>
      <w:r w:rsidR="007A1927">
        <w:rPr>
          <w:rFonts w:ascii="Arial" w:hAnsi="Arial" w:cs="Arial"/>
          <w:b/>
          <w:bCs/>
          <w:u w:val="single"/>
        </w:rPr>
        <w:t xml:space="preserve">at HLL </w:t>
      </w:r>
      <w:proofErr w:type="spellStart"/>
      <w:r w:rsidR="007A1927">
        <w:rPr>
          <w:rFonts w:ascii="Arial" w:hAnsi="Arial" w:cs="Arial"/>
          <w:b/>
          <w:bCs/>
          <w:u w:val="single"/>
        </w:rPr>
        <w:t>Kanagala</w:t>
      </w:r>
      <w:proofErr w:type="spellEnd"/>
      <w:r w:rsidR="007A1927">
        <w:rPr>
          <w:rFonts w:ascii="Arial" w:hAnsi="Arial" w:cs="Arial"/>
          <w:b/>
          <w:bCs/>
          <w:u w:val="single"/>
        </w:rPr>
        <w:t xml:space="preserve"> Premise</w:t>
      </w:r>
    </w:p>
    <w:p w:rsidR="005C2F6C" w:rsidRDefault="005C2F6C" w:rsidP="005C2F6C">
      <w:pPr>
        <w:pStyle w:val="Title"/>
        <w:ind w:left="734" w:hanging="360"/>
        <w:jc w:val="left"/>
        <w:rPr>
          <w:rFonts w:ascii="Arial" w:hAnsi="Arial" w:cs="Arial"/>
          <w:sz w:val="24"/>
          <w:u w:val="single"/>
        </w:rPr>
      </w:pPr>
    </w:p>
    <w:p w:rsidR="005C2F6C" w:rsidRDefault="005C2F6C" w:rsidP="00792E86">
      <w:pPr>
        <w:pStyle w:val="Title"/>
        <w:numPr>
          <w:ilvl w:val="0"/>
          <w:numId w:val="4"/>
        </w:numPr>
        <w:ind w:left="734" w:hanging="360"/>
        <w:jc w:val="left"/>
        <w:rPr>
          <w:rFonts w:ascii="Arial" w:hAnsi="Arial" w:cs="Arial"/>
          <w:sz w:val="24"/>
        </w:rPr>
      </w:pPr>
      <w:r>
        <w:rPr>
          <w:rFonts w:ascii="Arial" w:hAnsi="Arial" w:cs="Arial"/>
          <w:sz w:val="24"/>
        </w:rPr>
        <w:t>Name &amp; Address of the Tenderer:</w:t>
      </w:r>
    </w:p>
    <w:p w:rsidR="005C2F6C" w:rsidRDefault="005C2F6C" w:rsidP="005C2F6C">
      <w:pPr>
        <w:pStyle w:val="Title"/>
        <w:jc w:val="left"/>
        <w:rPr>
          <w:rFonts w:ascii="Arial" w:hAnsi="Arial" w:cs="Arial"/>
          <w:sz w:val="24"/>
        </w:rPr>
      </w:pPr>
    </w:p>
    <w:p w:rsidR="005C2F6C" w:rsidRDefault="005C2F6C" w:rsidP="005C2F6C">
      <w:pPr>
        <w:pStyle w:val="Title"/>
        <w:jc w:val="left"/>
        <w:rPr>
          <w:rFonts w:ascii="Arial" w:hAnsi="Arial" w:cs="Arial"/>
          <w:sz w:val="24"/>
        </w:rPr>
      </w:pPr>
    </w:p>
    <w:p w:rsidR="005C2F6C" w:rsidRDefault="005C2F6C" w:rsidP="005C2F6C">
      <w:pPr>
        <w:pStyle w:val="Title"/>
        <w:jc w:val="left"/>
        <w:rPr>
          <w:rFonts w:ascii="Arial" w:hAnsi="Arial" w:cs="Arial"/>
          <w:sz w:val="24"/>
        </w:rPr>
      </w:pPr>
    </w:p>
    <w:p w:rsidR="005C2F6C" w:rsidRDefault="005C2F6C" w:rsidP="005C2F6C">
      <w:pPr>
        <w:pStyle w:val="Title"/>
        <w:jc w:val="left"/>
        <w:rPr>
          <w:rFonts w:ascii="Arial" w:hAnsi="Arial" w:cs="Arial"/>
          <w:sz w:val="24"/>
        </w:rPr>
      </w:pPr>
    </w:p>
    <w:p w:rsidR="005C2F6C" w:rsidRDefault="005C2F6C" w:rsidP="005C2F6C">
      <w:pPr>
        <w:pStyle w:val="Title"/>
        <w:ind w:left="734" w:hanging="360"/>
        <w:jc w:val="left"/>
        <w:rPr>
          <w:rFonts w:ascii="Arial" w:hAnsi="Arial" w:cs="Arial"/>
          <w:b/>
          <w:bCs/>
          <w:sz w:val="24"/>
          <w:u w:val="single"/>
        </w:rPr>
      </w:pPr>
      <w:r>
        <w:rPr>
          <w:rFonts w:ascii="Arial" w:hAnsi="Arial" w:cs="Arial"/>
          <w:b/>
          <w:bCs/>
          <w:sz w:val="24"/>
        </w:rPr>
        <w:t xml:space="preserve"> </w:t>
      </w:r>
    </w:p>
    <w:p w:rsidR="005C2F6C" w:rsidRDefault="005C2F6C" w:rsidP="005C2F6C">
      <w:pPr>
        <w:pStyle w:val="Title"/>
        <w:ind w:left="734" w:hanging="360"/>
        <w:jc w:val="left"/>
        <w:rPr>
          <w:rFonts w:ascii="Arial" w:hAnsi="Arial" w:cs="Arial"/>
          <w:b/>
          <w:bCs/>
          <w:sz w:val="24"/>
          <w:u w:val="single"/>
        </w:rPr>
      </w:pPr>
      <w:r>
        <w:rPr>
          <w:rFonts w:ascii="Arial" w:hAnsi="Arial" w:cs="Arial"/>
          <w:b/>
          <w:bCs/>
          <w:sz w:val="24"/>
        </w:rPr>
        <w:t xml:space="preserve">(A) </w:t>
      </w:r>
      <w:r>
        <w:rPr>
          <w:rFonts w:ascii="Arial" w:hAnsi="Arial" w:cs="Arial"/>
          <w:b/>
          <w:bCs/>
          <w:sz w:val="24"/>
          <w:u w:val="single"/>
        </w:rPr>
        <w:t>RATES QUOTED</w:t>
      </w:r>
    </w:p>
    <w:p w:rsidR="006E1E49" w:rsidRDefault="006E1E49" w:rsidP="005C2F6C">
      <w:pPr>
        <w:pStyle w:val="Title"/>
        <w:ind w:left="734" w:hanging="360"/>
        <w:jc w:val="left"/>
        <w:rPr>
          <w:rFonts w:ascii="Arial" w:hAnsi="Arial" w:cs="Arial"/>
          <w:b/>
          <w:bCs/>
          <w:sz w:val="24"/>
          <w:u w:val="single"/>
        </w:rPr>
      </w:pPr>
    </w:p>
    <w:p w:rsidR="005C2F6C" w:rsidRDefault="005C2F6C" w:rsidP="005C2F6C">
      <w:pPr>
        <w:pStyle w:val="BodyText3"/>
        <w:rPr>
          <w:rFonts w:ascii="Arial" w:hAnsi="Arial" w:cs="Arial"/>
          <w:i/>
          <w:iCs/>
          <w:sz w:val="24"/>
          <w:szCs w:val="24"/>
        </w:rPr>
      </w:pPr>
      <w:r>
        <w:rPr>
          <w:rFonts w:ascii="Arial" w:hAnsi="Arial" w:cs="Arial"/>
          <w:i/>
          <w:iCs/>
          <w:sz w:val="24"/>
          <w:szCs w:val="24"/>
        </w:rPr>
        <w:t>If any new order for a new scheme which is not covered in the above schemes, but the mode of work/configuration is similar to any one of the above scheme, is required to be packed at the agreed rate for similar schemes, without any additional cost.</w:t>
      </w:r>
    </w:p>
    <w:tbl>
      <w:tblPr>
        <w:tblW w:w="906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2923"/>
        <w:gridCol w:w="2241"/>
        <w:gridCol w:w="1656"/>
        <w:gridCol w:w="1656"/>
      </w:tblGrid>
      <w:tr w:rsidR="0010097B" w:rsidTr="0010097B">
        <w:trPr>
          <w:trHeight w:val="1005"/>
          <w:jc w:val="center"/>
        </w:trPr>
        <w:tc>
          <w:tcPr>
            <w:tcW w:w="5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097B" w:rsidRPr="006018EB" w:rsidRDefault="0010097B" w:rsidP="009124DE">
            <w:pPr>
              <w:jc w:val="center"/>
              <w:rPr>
                <w:rFonts w:ascii="Arial" w:hAnsi="Arial" w:cs="Arial"/>
                <w:b/>
                <w:bCs/>
                <w:sz w:val="22"/>
                <w:szCs w:val="22"/>
              </w:rPr>
            </w:pPr>
            <w:r w:rsidRPr="006018EB">
              <w:rPr>
                <w:rFonts w:ascii="Arial" w:hAnsi="Arial" w:cs="Arial"/>
                <w:b/>
                <w:bCs/>
                <w:sz w:val="22"/>
                <w:szCs w:val="22"/>
              </w:rPr>
              <w:t>Sl.</w:t>
            </w:r>
          </w:p>
        </w:tc>
        <w:tc>
          <w:tcPr>
            <w:tcW w:w="29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097B" w:rsidRDefault="0010097B" w:rsidP="009124DE">
            <w:pPr>
              <w:jc w:val="center"/>
              <w:rPr>
                <w:rFonts w:ascii="Arial" w:hAnsi="Arial" w:cs="Arial"/>
                <w:b/>
                <w:bCs/>
                <w:sz w:val="22"/>
                <w:szCs w:val="22"/>
              </w:rPr>
            </w:pPr>
            <w:r w:rsidRPr="006018EB">
              <w:rPr>
                <w:rFonts w:ascii="Arial" w:hAnsi="Arial" w:cs="Arial"/>
                <w:b/>
                <w:bCs/>
                <w:sz w:val="22"/>
                <w:szCs w:val="22"/>
              </w:rPr>
              <w:t>Name of work</w:t>
            </w:r>
          </w:p>
          <w:p w:rsidR="0010097B" w:rsidRPr="006018EB" w:rsidRDefault="0010097B" w:rsidP="009124DE">
            <w:pPr>
              <w:jc w:val="center"/>
              <w:rPr>
                <w:rFonts w:ascii="Arial" w:hAnsi="Arial" w:cs="Arial"/>
                <w:b/>
                <w:bCs/>
                <w:sz w:val="22"/>
                <w:szCs w:val="22"/>
              </w:rPr>
            </w:pPr>
            <w:r>
              <w:rPr>
                <w:rFonts w:ascii="Arial" w:hAnsi="Arial" w:cs="Arial"/>
                <w:b/>
                <w:bCs/>
                <w:sz w:val="22"/>
                <w:szCs w:val="22"/>
              </w:rPr>
              <w:t>(</w:t>
            </w:r>
            <w:r w:rsidRPr="009F6227">
              <w:rPr>
                <w:rFonts w:ascii="Arial" w:hAnsi="Arial" w:cs="Arial"/>
                <w:sz w:val="22"/>
                <w:szCs w:val="22"/>
              </w:rPr>
              <w:t xml:space="preserve">Secondary Packing at </w:t>
            </w:r>
            <w:r>
              <w:rPr>
                <w:rFonts w:ascii="Arial" w:hAnsi="Arial" w:cs="Arial"/>
                <w:sz w:val="22"/>
                <w:szCs w:val="22"/>
              </w:rPr>
              <w:t>Inside Factory Premises</w:t>
            </w:r>
            <w:r>
              <w:rPr>
                <w:rFonts w:ascii="Arial" w:hAnsi="Arial" w:cs="Arial"/>
                <w:b/>
                <w:bCs/>
                <w:sz w:val="22"/>
                <w:szCs w:val="22"/>
              </w:rPr>
              <w:t xml:space="preserve">) </w:t>
            </w:r>
          </w:p>
        </w:tc>
        <w:tc>
          <w:tcPr>
            <w:tcW w:w="2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097B" w:rsidRPr="006018EB" w:rsidRDefault="0010097B" w:rsidP="009124DE">
            <w:pPr>
              <w:jc w:val="center"/>
              <w:rPr>
                <w:rFonts w:ascii="Arial" w:hAnsi="Arial" w:cs="Arial"/>
                <w:b/>
                <w:bCs/>
                <w:sz w:val="22"/>
                <w:szCs w:val="22"/>
              </w:rPr>
            </w:pPr>
            <w:r>
              <w:rPr>
                <w:rFonts w:ascii="Arial" w:hAnsi="Arial" w:cs="Arial"/>
                <w:b/>
                <w:bCs/>
                <w:sz w:val="22"/>
                <w:szCs w:val="22"/>
              </w:rPr>
              <w:t>Configuration</w:t>
            </w:r>
          </w:p>
        </w:tc>
        <w:tc>
          <w:tcPr>
            <w:tcW w:w="16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097B" w:rsidRPr="006018EB" w:rsidRDefault="0010097B" w:rsidP="00501FE0">
            <w:pPr>
              <w:jc w:val="center"/>
              <w:rPr>
                <w:rFonts w:ascii="Arial" w:hAnsi="Arial" w:cs="Arial"/>
                <w:b/>
                <w:bCs/>
                <w:sz w:val="22"/>
                <w:szCs w:val="22"/>
              </w:rPr>
            </w:pPr>
            <w:r w:rsidRPr="006018EB">
              <w:rPr>
                <w:rFonts w:ascii="Arial" w:hAnsi="Arial" w:cs="Arial"/>
                <w:b/>
                <w:bCs/>
                <w:sz w:val="22"/>
                <w:szCs w:val="22"/>
              </w:rPr>
              <w:t>Approx</w:t>
            </w:r>
            <w:r>
              <w:rPr>
                <w:rFonts w:ascii="Arial" w:hAnsi="Arial" w:cs="Arial"/>
                <w:b/>
                <w:bCs/>
                <w:sz w:val="22"/>
                <w:szCs w:val="22"/>
              </w:rPr>
              <w:t>imate</w:t>
            </w:r>
            <w:r w:rsidRPr="006018EB">
              <w:rPr>
                <w:rFonts w:ascii="Arial" w:hAnsi="Arial" w:cs="Arial"/>
                <w:b/>
                <w:bCs/>
                <w:sz w:val="22"/>
                <w:szCs w:val="22"/>
              </w:rPr>
              <w:t xml:space="preserve"> Qty</w:t>
            </w:r>
            <w:r>
              <w:rPr>
                <w:rFonts w:ascii="Arial" w:hAnsi="Arial" w:cs="Arial"/>
                <w:b/>
                <w:bCs/>
                <w:sz w:val="22"/>
                <w:szCs w:val="22"/>
              </w:rPr>
              <w:t xml:space="preserve">. </w:t>
            </w:r>
            <w:r w:rsidR="00501FE0">
              <w:rPr>
                <w:rFonts w:ascii="Arial" w:hAnsi="Arial" w:cs="Arial"/>
                <w:b/>
                <w:bCs/>
                <w:sz w:val="22"/>
                <w:szCs w:val="22"/>
              </w:rPr>
              <w:t>in carton</w:t>
            </w:r>
          </w:p>
        </w:tc>
        <w:tc>
          <w:tcPr>
            <w:tcW w:w="1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0097B" w:rsidRPr="006018EB" w:rsidRDefault="0010097B" w:rsidP="009124DE">
            <w:pPr>
              <w:jc w:val="center"/>
              <w:rPr>
                <w:rFonts w:ascii="Arial" w:hAnsi="Arial" w:cs="Arial"/>
                <w:b/>
                <w:bCs/>
                <w:sz w:val="22"/>
                <w:szCs w:val="22"/>
              </w:rPr>
            </w:pPr>
            <w:r>
              <w:rPr>
                <w:rFonts w:ascii="Arial" w:hAnsi="Arial" w:cs="Arial"/>
                <w:b/>
                <w:bCs/>
                <w:sz w:val="22"/>
                <w:szCs w:val="22"/>
              </w:rPr>
              <w:t>Quoted rate (Per carton inclusive all)</w:t>
            </w:r>
            <w:r w:rsidR="00501FE0">
              <w:rPr>
                <w:rFonts w:ascii="Arial" w:hAnsi="Arial" w:cs="Arial"/>
                <w:b/>
                <w:bCs/>
                <w:sz w:val="22"/>
                <w:szCs w:val="22"/>
              </w:rPr>
              <w:t xml:space="preserve"> (</w:t>
            </w:r>
            <w:proofErr w:type="spellStart"/>
            <w:r w:rsidR="00501FE0">
              <w:rPr>
                <w:rFonts w:ascii="Arial" w:hAnsi="Arial" w:cs="Arial"/>
                <w:b/>
                <w:bCs/>
                <w:sz w:val="22"/>
                <w:szCs w:val="22"/>
              </w:rPr>
              <w:t>Rs</w:t>
            </w:r>
            <w:proofErr w:type="spellEnd"/>
            <w:r w:rsidR="00501FE0">
              <w:rPr>
                <w:rFonts w:ascii="Arial" w:hAnsi="Arial" w:cs="Arial"/>
                <w:b/>
                <w:bCs/>
                <w:sz w:val="22"/>
                <w:szCs w:val="22"/>
              </w:rPr>
              <w:t>.)</w:t>
            </w:r>
          </w:p>
        </w:tc>
      </w:tr>
      <w:tr w:rsidR="0010097B" w:rsidRPr="00EA28CF" w:rsidTr="00501FE0">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10097B" w:rsidRPr="00EA28CF" w:rsidRDefault="0010097B" w:rsidP="009124DE">
            <w:pPr>
              <w:jc w:val="center"/>
              <w:rPr>
                <w:rFonts w:ascii="Arial" w:hAnsi="Arial" w:cs="Arial"/>
                <w:b/>
                <w:bCs/>
                <w:sz w:val="22"/>
                <w:szCs w:val="22"/>
              </w:rPr>
            </w:pPr>
            <w:r w:rsidRPr="00EA28CF">
              <w:rPr>
                <w:rFonts w:ascii="Arial" w:hAnsi="Arial" w:cs="Arial"/>
                <w:b/>
                <w:bCs/>
                <w:sz w:val="22"/>
                <w:szCs w:val="22"/>
              </w:rPr>
              <w:t>1</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FERRO PLUS (S)</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1X10X27</w:t>
            </w:r>
          </w:p>
        </w:tc>
        <w:tc>
          <w:tcPr>
            <w:tcW w:w="1656" w:type="dxa"/>
            <w:tcBorders>
              <w:top w:val="single" w:sz="4" w:space="0" w:color="auto"/>
              <w:left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155880</w:t>
            </w:r>
          </w:p>
        </w:tc>
        <w:tc>
          <w:tcPr>
            <w:tcW w:w="1656" w:type="dxa"/>
            <w:tcBorders>
              <w:top w:val="single" w:sz="4" w:space="0" w:color="auto"/>
              <w:left w:val="single" w:sz="4" w:space="0" w:color="auto"/>
              <w:right w:val="single" w:sz="4" w:space="0" w:color="auto"/>
            </w:tcBorders>
          </w:tcPr>
          <w:p w:rsidR="0010097B" w:rsidRPr="009F74A7" w:rsidRDefault="0010097B" w:rsidP="00501FE0">
            <w:pPr>
              <w:jc w:val="center"/>
              <w:rPr>
                <w:rFonts w:ascii="Arial" w:hAnsi="Arial" w:cs="Arial"/>
                <w:sz w:val="22"/>
                <w:szCs w:val="22"/>
              </w:rPr>
            </w:pPr>
          </w:p>
        </w:tc>
      </w:tr>
      <w:tr w:rsidR="0010097B" w:rsidRPr="00EA28CF" w:rsidTr="00501FE0">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10097B" w:rsidRPr="00EA28CF" w:rsidRDefault="0010097B" w:rsidP="009124DE">
            <w:pPr>
              <w:jc w:val="center"/>
              <w:rPr>
                <w:rFonts w:ascii="Arial" w:hAnsi="Arial" w:cs="Arial"/>
                <w:b/>
                <w:bCs/>
                <w:sz w:val="22"/>
                <w:szCs w:val="22"/>
              </w:rPr>
            </w:pPr>
            <w:r>
              <w:rPr>
                <w:rFonts w:ascii="Arial" w:hAnsi="Arial" w:cs="Arial"/>
                <w:b/>
                <w:bCs/>
                <w:sz w:val="22"/>
                <w:szCs w:val="22"/>
              </w:rPr>
              <w:t>2</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FERRO PLUS (PS)</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1X10X27</w:t>
            </w:r>
          </w:p>
        </w:tc>
        <w:tc>
          <w:tcPr>
            <w:tcW w:w="1656" w:type="dxa"/>
            <w:tcBorders>
              <w:top w:val="single" w:sz="4" w:space="0" w:color="auto"/>
              <w:left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35000</w:t>
            </w:r>
          </w:p>
        </w:tc>
        <w:tc>
          <w:tcPr>
            <w:tcW w:w="1656" w:type="dxa"/>
            <w:tcBorders>
              <w:top w:val="single" w:sz="4" w:space="0" w:color="auto"/>
              <w:left w:val="single" w:sz="4" w:space="0" w:color="auto"/>
              <w:right w:val="single" w:sz="4" w:space="0" w:color="auto"/>
            </w:tcBorders>
          </w:tcPr>
          <w:p w:rsidR="0010097B" w:rsidRPr="009F74A7" w:rsidRDefault="0010097B" w:rsidP="00501FE0">
            <w:pPr>
              <w:jc w:val="center"/>
              <w:rPr>
                <w:rFonts w:ascii="Arial" w:hAnsi="Arial" w:cs="Arial"/>
                <w:sz w:val="22"/>
                <w:szCs w:val="22"/>
              </w:rPr>
            </w:pPr>
          </w:p>
        </w:tc>
      </w:tr>
      <w:tr w:rsidR="0010097B" w:rsidRPr="00EA28CF" w:rsidTr="00501FE0">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10097B" w:rsidRPr="00EA28CF" w:rsidRDefault="0010097B" w:rsidP="009124DE">
            <w:pPr>
              <w:jc w:val="center"/>
              <w:rPr>
                <w:rFonts w:ascii="Arial" w:hAnsi="Arial" w:cs="Arial"/>
                <w:b/>
                <w:bCs/>
                <w:sz w:val="22"/>
                <w:szCs w:val="22"/>
              </w:rPr>
            </w:pPr>
            <w:r>
              <w:rPr>
                <w:rFonts w:ascii="Arial" w:hAnsi="Arial" w:cs="Arial"/>
                <w:b/>
                <w:bCs/>
                <w:sz w:val="22"/>
                <w:szCs w:val="22"/>
              </w:rPr>
              <w:t>3</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MIFEPRO (S)</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3X5X6X14</w:t>
            </w:r>
          </w:p>
        </w:tc>
        <w:tc>
          <w:tcPr>
            <w:tcW w:w="1656" w:type="dxa"/>
            <w:tcBorders>
              <w:top w:val="single" w:sz="4" w:space="0" w:color="auto"/>
              <w:left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98000</w:t>
            </w:r>
          </w:p>
        </w:tc>
        <w:tc>
          <w:tcPr>
            <w:tcW w:w="1656" w:type="dxa"/>
            <w:tcBorders>
              <w:top w:val="single" w:sz="4" w:space="0" w:color="auto"/>
              <w:left w:val="single" w:sz="4" w:space="0" w:color="auto"/>
              <w:right w:val="single" w:sz="4" w:space="0" w:color="auto"/>
            </w:tcBorders>
          </w:tcPr>
          <w:p w:rsidR="0010097B" w:rsidRPr="009F74A7" w:rsidRDefault="0010097B" w:rsidP="00501FE0">
            <w:pPr>
              <w:jc w:val="center"/>
              <w:rPr>
                <w:rFonts w:ascii="Arial" w:hAnsi="Arial" w:cs="Arial"/>
                <w:sz w:val="22"/>
                <w:szCs w:val="22"/>
              </w:rPr>
            </w:pPr>
          </w:p>
        </w:tc>
      </w:tr>
      <w:tr w:rsidR="0010097B" w:rsidRPr="00EA28CF" w:rsidTr="00501FE0">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10097B" w:rsidRPr="00EA28CF" w:rsidRDefault="0010097B" w:rsidP="009124DE">
            <w:pPr>
              <w:jc w:val="center"/>
              <w:rPr>
                <w:rFonts w:ascii="Arial" w:hAnsi="Arial" w:cs="Arial"/>
                <w:b/>
                <w:bCs/>
                <w:sz w:val="22"/>
                <w:szCs w:val="22"/>
              </w:rPr>
            </w:pPr>
            <w:r>
              <w:rPr>
                <w:rFonts w:ascii="Arial" w:hAnsi="Arial" w:cs="Arial"/>
                <w:b/>
                <w:bCs/>
                <w:sz w:val="22"/>
                <w:szCs w:val="22"/>
              </w:rPr>
              <w:t>4</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NOGESTAL (PS)</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1X10X8X14</w:t>
            </w:r>
          </w:p>
        </w:tc>
        <w:tc>
          <w:tcPr>
            <w:tcW w:w="1656" w:type="dxa"/>
            <w:tcBorders>
              <w:top w:val="single" w:sz="4" w:space="0" w:color="auto"/>
              <w:left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40000</w:t>
            </w:r>
          </w:p>
        </w:tc>
        <w:tc>
          <w:tcPr>
            <w:tcW w:w="1656" w:type="dxa"/>
            <w:tcBorders>
              <w:top w:val="single" w:sz="4" w:space="0" w:color="auto"/>
              <w:left w:val="single" w:sz="4" w:space="0" w:color="auto"/>
              <w:right w:val="single" w:sz="4" w:space="0" w:color="auto"/>
            </w:tcBorders>
          </w:tcPr>
          <w:p w:rsidR="0010097B" w:rsidRPr="009F74A7" w:rsidRDefault="0010097B" w:rsidP="00501FE0">
            <w:pPr>
              <w:jc w:val="center"/>
              <w:rPr>
                <w:rFonts w:ascii="Arial" w:hAnsi="Arial" w:cs="Arial"/>
                <w:sz w:val="22"/>
                <w:szCs w:val="22"/>
              </w:rPr>
            </w:pPr>
          </w:p>
        </w:tc>
      </w:tr>
      <w:tr w:rsidR="0010097B" w:rsidRPr="00EA28CF" w:rsidTr="00501FE0">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10097B" w:rsidRPr="00EA28CF" w:rsidRDefault="0010097B" w:rsidP="009124DE">
            <w:pPr>
              <w:jc w:val="center"/>
              <w:rPr>
                <w:rFonts w:ascii="Arial" w:hAnsi="Arial" w:cs="Arial"/>
                <w:b/>
                <w:bCs/>
                <w:sz w:val="22"/>
                <w:szCs w:val="22"/>
              </w:rPr>
            </w:pPr>
            <w:r>
              <w:rPr>
                <w:rFonts w:ascii="Arial" w:hAnsi="Arial" w:cs="Arial"/>
                <w:b/>
                <w:bCs/>
                <w:sz w:val="22"/>
                <w:szCs w:val="22"/>
              </w:rPr>
              <w:t>5</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NOGESTAL (S)</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1X10X8X14</w:t>
            </w:r>
          </w:p>
        </w:tc>
        <w:tc>
          <w:tcPr>
            <w:tcW w:w="1656" w:type="dxa"/>
            <w:tcBorders>
              <w:top w:val="single" w:sz="4" w:space="0" w:color="auto"/>
              <w:left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120000</w:t>
            </w:r>
          </w:p>
        </w:tc>
        <w:tc>
          <w:tcPr>
            <w:tcW w:w="1656" w:type="dxa"/>
            <w:tcBorders>
              <w:top w:val="single" w:sz="4" w:space="0" w:color="auto"/>
              <w:left w:val="single" w:sz="4" w:space="0" w:color="auto"/>
              <w:right w:val="single" w:sz="4" w:space="0" w:color="auto"/>
            </w:tcBorders>
          </w:tcPr>
          <w:p w:rsidR="0010097B" w:rsidRPr="009F74A7" w:rsidRDefault="0010097B" w:rsidP="00501FE0">
            <w:pPr>
              <w:jc w:val="center"/>
              <w:rPr>
                <w:rFonts w:ascii="Arial" w:hAnsi="Arial" w:cs="Arial"/>
                <w:sz w:val="22"/>
                <w:szCs w:val="22"/>
              </w:rPr>
            </w:pPr>
          </w:p>
        </w:tc>
      </w:tr>
      <w:tr w:rsidR="0010097B" w:rsidRPr="00EA28CF" w:rsidTr="00501FE0">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10097B" w:rsidRPr="00EA28CF" w:rsidRDefault="0010097B" w:rsidP="009124DE">
            <w:pPr>
              <w:jc w:val="center"/>
              <w:rPr>
                <w:rFonts w:ascii="Arial" w:hAnsi="Arial" w:cs="Arial"/>
                <w:b/>
                <w:bCs/>
                <w:sz w:val="22"/>
                <w:szCs w:val="22"/>
              </w:rPr>
            </w:pPr>
            <w:r>
              <w:rPr>
                <w:rFonts w:ascii="Arial" w:hAnsi="Arial" w:cs="Arial"/>
                <w:b/>
                <w:bCs/>
                <w:sz w:val="22"/>
                <w:szCs w:val="22"/>
              </w:rPr>
              <w:t>6</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NOVEX DS (S)</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1X10X48</w:t>
            </w:r>
          </w:p>
        </w:tc>
        <w:tc>
          <w:tcPr>
            <w:tcW w:w="1656" w:type="dxa"/>
            <w:tcBorders>
              <w:top w:val="single" w:sz="4" w:space="0" w:color="auto"/>
              <w:left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98100</w:t>
            </w:r>
          </w:p>
        </w:tc>
        <w:tc>
          <w:tcPr>
            <w:tcW w:w="1656" w:type="dxa"/>
            <w:tcBorders>
              <w:top w:val="single" w:sz="4" w:space="0" w:color="auto"/>
              <w:left w:val="single" w:sz="4" w:space="0" w:color="auto"/>
              <w:right w:val="single" w:sz="4" w:space="0" w:color="auto"/>
            </w:tcBorders>
          </w:tcPr>
          <w:p w:rsidR="0010097B" w:rsidRPr="009F74A7" w:rsidRDefault="0010097B" w:rsidP="00501FE0">
            <w:pPr>
              <w:jc w:val="center"/>
              <w:rPr>
                <w:rFonts w:ascii="Arial" w:hAnsi="Arial" w:cs="Arial"/>
                <w:sz w:val="22"/>
                <w:szCs w:val="22"/>
              </w:rPr>
            </w:pPr>
          </w:p>
        </w:tc>
      </w:tr>
      <w:tr w:rsidR="0010097B" w:rsidRPr="00EA28CF" w:rsidTr="00501FE0">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10097B" w:rsidRPr="00EA28CF" w:rsidRDefault="0010097B" w:rsidP="009124DE">
            <w:pPr>
              <w:jc w:val="center"/>
              <w:rPr>
                <w:rFonts w:ascii="Arial" w:hAnsi="Arial" w:cs="Arial"/>
                <w:b/>
                <w:bCs/>
                <w:sz w:val="22"/>
                <w:szCs w:val="22"/>
              </w:rPr>
            </w:pPr>
            <w:r>
              <w:rPr>
                <w:rFonts w:ascii="Arial" w:hAnsi="Arial" w:cs="Arial"/>
                <w:b/>
                <w:bCs/>
                <w:sz w:val="22"/>
                <w:szCs w:val="22"/>
              </w:rPr>
              <w:t>7</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NOVEX DS (PS)</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1X10X48</w:t>
            </w:r>
          </w:p>
        </w:tc>
        <w:tc>
          <w:tcPr>
            <w:tcW w:w="1656" w:type="dxa"/>
            <w:tcBorders>
              <w:top w:val="single" w:sz="4" w:space="0" w:color="auto"/>
              <w:left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40000</w:t>
            </w:r>
          </w:p>
        </w:tc>
        <w:tc>
          <w:tcPr>
            <w:tcW w:w="1656" w:type="dxa"/>
            <w:tcBorders>
              <w:top w:val="single" w:sz="4" w:space="0" w:color="auto"/>
              <w:left w:val="single" w:sz="4" w:space="0" w:color="auto"/>
              <w:right w:val="single" w:sz="4" w:space="0" w:color="auto"/>
            </w:tcBorders>
          </w:tcPr>
          <w:p w:rsidR="0010097B" w:rsidRPr="009F74A7" w:rsidRDefault="0010097B" w:rsidP="00501FE0">
            <w:pPr>
              <w:jc w:val="center"/>
              <w:rPr>
                <w:rFonts w:ascii="Arial" w:hAnsi="Arial" w:cs="Arial"/>
                <w:sz w:val="22"/>
                <w:szCs w:val="22"/>
              </w:rPr>
            </w:pPr>
          </w:p>
        </w:tc>
      </w:tr>
      <w:tr w:rsidR="0010097B" w:rsidRPr="00EA28CF" w:rsidTr="00501FE0">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10097B" w:rsidRPr="00EA28CF" w:rsidRDefault="0010097B" w:rsidP="009124DE">
            <w:pPr>
              <w:jc w:val="center"/>
              <w:rPr>
                <w:rFonts w:ascii="Arial" w:hAnsi="Arial" w:cs="Arial"/>
                <w:b/>
                <w:bCs/>
                <w:sz w:val="22"/>
                <w:szCs w:val="22"/>
              </w:rPr>
            </w:pPr>
            <w:r>
              <w:rPr>
                <w:rFonts w:ascii="Arial" w:hAnsi="Arial" w:cs="Arial"/>
                <w:b/>
                <w:bCs/>
                <w:sz w:val="22"/>
                <w:szCs w:val="22"/>
              </w:rPr>
              <w:t>8</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NOVEX (S)</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1X20X56</w:t>
            </w:r>
          </w:p>
        </w:tc>
        <w:tc>
          <w:tcPr>
            <w:tcW w:w="1656" w:type="dxa"/>
            <w:tcBorders>
              <w:top w:val="single" w:sz="4" w:space="0" w:color="auto"/>
              <w:left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93810</w:t>
            </w:r>
          </w:p>
        </w:tc>
        <w:tc>
          <w:tcPr>
            <w:tcW w:w="1656" w:type="dxa"/>
            <w:tcBorders>
              <w:top w:val="single" w:sz="4" w:space="0" w:color="auto"/>
              <w:left w:val="single" w:sz="4" w:space="0" w:color="auto"/>
              <w:right w:val="single" w:sz="4" w:space="0" w:color="auto"/>
            </w:tcBorders>
          </w:tcPr>
          <w:p w:rsidR="0010097B" w:rsidRPr="009F74A7" w:rsidRDefault="0010097B" w:rsidP="00501FE0">
            <w:pPr>
              <w:jc w:val="center"/>
              <w:rPr>
                <w:rFonts w:ascii="Arial" w:hAnsi="Arial" w:cs="Arial"/>
                <w:sz w:val="22"/>
                <w:szCs w:val="22"/>
              </w:rPr>
            </w:pPr>
          </w:p>
        </w:tc>
      </w:tr>
      <w:tr w:rsidR="0010097B" w:rsidRPr="00EA28CF" w:rsidTr="00501FE0">
        <w:trPr>
          <w:trHeight w:val="377"/>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10097B" w:rsidRPr="00EA28CF" w:rsidRDefault="0010097B" w:rsidP="009124DE">
            <w:pPr>
              <w:jc w:val="center"/>
              <w:rPr>
                <w:rFonts w:ascii="Arial" w:hAnsi="Arial" w:cs="Arial"/>
                <w:b/>
                <w:bCs/>
                <w:sz w:val="22"/>
                <w:szCs w:val="22"/>
              </w:rPr>
            </w:pPr>
            <w:r>
              <w:rPr>
                <w:rFonts w:ascii="Arial" w:hAnsi="Arial" w:cs="Arial"/>
                <w:b/>
                <w:bCs/>
                <w:sz w:val="22"/>
                <w:szCs w:val="22"/>
              </w:rPr>
              <w:t>9</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NOVEX (PS)</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1X20X56</w:t>
            </w:r>
          </w:p>
        </w:tc>
        <w:tc>
          <w:tcPr>
            <w:tcW w:w="1656" w:type="dxa"/>
            <w:tcBorders>
              <w:top w:val="single" w:sz="4" w:space="0" w:color="auto"/>
              <w:left w:val="single" w:sz="4" w:space="0" w:color="auto"/>
              <w:right w:val="single" w:sz="4" w:space="0" w:color="auto"/>
            </w:tcBorders>
            <w:shd w:val="clear" w:color="auto" w:fill="auto"/>
          </w:tcPr>
          <w:p w:rsidR="0010097B" w:rsidRPr="009F74A7" w:rsidRDefault="0010097B" w:rsidP="00501FE0">
            <w:pPr>
              <w:jc w:val="center"/>
              <w:rPr>
                <w:rFonts w:ascii="Arial" w:hAnsi="Arial" w:cs="Arial"/>
                <w:sz w:val="22"/>
                <w:szCs w:val="22"/>
              </w:rPr>
            </w:pPr>
            <w:r w:rsidRPr="009F74A7">
              <w:rPr>
                <w:rFonts w:ascii="Arial" w:hAnsi="Arial" w:cs="Arial"/>
                <w:sz w:val="22"/>
                <w:szCs w:val="22"/>
              </w:rPr>
              <w:t>31520</w:t>
            </w:r>
          </w:p>
        </w:tc>
        <w:tc>
          <w:tcPr>
            <w:tcW w:w="1656" w:type="dxa"/>
            <w:tcBorders>
              <w:top w:val="single" w:sz="4" w:space="0" w:color="auto"/>
              <w:left w:val="single" w:sz="4" w:space="0" w:color="auto"/>
              <w:right w:val="single" w:sz="4" w:space="0" w:color="auto"/>
            </w:tcBorders>
          </w:tcPr>
          <w:p w:rsidR="0010097B" w:rsidRPr="009F74A7" w:rsidRDefault="0010097B" w:rsidP="00501FE0">
            <w:pPr>
              <w:jc w:val="center"/>
              <w:rPr>
                <w:rFonts w:ascii="Arial" w:hAnsi="Arial" w:cs="Arial"/>
                <w:sz w:val="22"/>
                <w:szCs w:val="22"/>
              </w:rPr>
            </w:pPr>
          </w:p>
        </w:tc>
      </w:tr>
    </w:tbl>
    <w:p w:rsidR="005C2F6C" w:rsidRDefault="005C2F6C" w:rsidP="005C2F6C">
      <w:pPr>
        <w:rPr>
          <w:rFonts w:ascii="Arial" w:hAnsi="Arial" w:cs="Arial"/>
          <w:sz w:val="16"/>
          <w:szCs w:val="16"/>
        </w:rPr>
      </w:pPr>
    </w:p>
    <w:p w:rsidR="0010097B" w:rsidRDefault="0010097B" w:rsidP="005C2F6C">
      <w:pPr>
        <w:rPr>
          <w:rFonts w:ascii="Arial" w:hAnsi="Arial" w:cs="Arial"/>
          <w:sz w:val="16"/>
          <w:szCs w:val="16"/>
        </w:rPr>
      </w:pPr>
    </w:p>
    <w:p w:rsidR="0010097B" w:rsidRPr="008B4B97" w:rsidRDefault="0010097B" w:rsidP="005C2F6C">
      <w:pPr>
        <w:rPr>
          <w:rFonts w:ascii="Arial" w:hAnsi="Arial" w:cs="Arial"/>
          <w:sz w:val="16"/>
          <w:szCs w:val="16"/>
        </w:rPr>
      </w:pPr>
    </w:p>
    <w:tbl>
      <w:tblPr>
        <w:tblW w:w="9300" w:type="dxa"/>
        <w:tblInd w:w="93" w:type="dxa"/>
        <w:tblLook w:val="04A0" w:firstRow="1" w:lastRow="0" w:firstColumn="1" w:lastColumn="0" w:noHBand="0" w:noVBand="1"/>
      </w:tblPr>
      <w:tblGrid>
        <w:gridCol w:w="740"/>
        <w:gridCol w:w="3325"/>
        <w:gridCol w:w="1658"/>
        <w:gridCol w:w="1473"/>
        <w:gridCol w:w="2104"/>
      </w:tblGrid>
      <w:tr w:rsidR="005C2F6C" w:rsidTr="006E1E49">
        <w:trPr>
          <w:trHeight w:val="1005"/>
        </w:trPr>
        <w:tc>
          <w:tcPr>
            <w:tcW w:w="74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5C2F6C" w:rsidRDefault="005C2F6C" w:rsidP="005C2F6C">
            <w:pPr>
              <w:jc w:val="center"/>
              <w:rPr>
                <w:rFonts w:ascii="Arial" w:hAnsi="Arial" w:cs="Arial"/>
                <w:b/>
                <w:bCs/>
                <w:color w:val="000000"/>
                <w:sz w:val="22"/>
                <w:szCs w:val="22"/>
              </w:rPr>
            </w:pPr>
            <w:r>
              <w:rPr>
                <w:rFonts w:ascii="Arial" w:hAnsi="Arial" w:cs="Arial"/>
                <w:b/>
                <w:bCs/>
                <w:color w:val="000000"/>
                <w:sz w:val="22"/>
                <w:szCs w:val="22"/>
              </w:rPr>
              <w:t>Sl. No</w:t>
            </w:r>
          </w:p>
        </w:tc>
        <w:tc>
          <w:tcPr>
            <w:tcW w:w="3325" w:type="dxa"/>
            <w:tcBorders>
              <w:top w:val="single" w:sz="4" w:space="0" w:color="auto"/>
              <w:left w:val="nil"/>
              <w:bottom w:val="single" w:sz="4" w:space="0" w:color="auto"/>
              <w:right w:val="single" w:sz="4" w:space="0" w:color="auto"/>
            </w:tcBorders>
            <w:shd w:val="clear" w:color="000000" w:fill="DCE6F1"/>
            <w:noWrap/>
            <w:vAlign w:val="center"/>
            <w:hideMark/>
          </w:tcPr>
          <w:p w:rsidR="005C2F6C" w:rsidRDefault="005C2F6C" w:rsidP="005C2F6C">
            <w:pPr>
              <w:jc w:val="center"/>
              <w:rPr>
                <w:rFonts w:ascii="Arial" w:hAnsi="Arial" w:cs="Arial"/>
                <w:b/>
                <w:bCs/>
                <w:color w:val="000000"/>
                <w:sz w:val="22"/>
                <w:szCs w:val="22"/>
              </w:rPr>
            </w:pPr>
            <w:r>
              <w:rPr>
                <w:rFonts w:ascii="Arial" w:hAnsi="Arial" w:cs="Arial"/>
                <w:b/>
                <w:bCs/>
                <w:color w:val="000000"/>
                <w:sz w:val="22"/>
                <w:szCs w:val="22"/>
              </w:rPr>
              <w:t>Schemes</w:t>
            </w:r>
          </w:p>
        </w:tc>
        <w:tc>
          <w:tcPr>
            <w:tcW w:w="1658" w:type="dxa"/>
            <w:tcBorders>
              <w:top w:val="single" w:sz="4" w:space="0" w:color="auto"/>
              <w:left w:val="nil"/>
              <w:bottom w:val="single" w:sz="4" w:space="0" w:color="auto"/>
              <w:right w:val="single" w:sz="4" w:space="0" w:color="auto"/>
            </w:tcBorders>
            <w:shd w:val="clear" w:color="000000" w:fill="DCE6F1"/>
            <w:noWrap/>
            <w:vAlign w:val="center"/>
            <w:hideMark/>
          </w:tcPr>
          <w:p w:rsidR="005C2F6C" w:rsidRDefault="005C2F6C" w:rsidP="005C2F6C">
            <w:pPr>
              <w:jc w:val="center"/>
              <w:rPr>
                <w:rFonts w:ascii="Arial" w:hAnsi="Arial" w:cs="Arial"/>
                <w:b/>
                <w:bCs/>
                <w:color w:val="000000"/>
                <w:sz w:val="22"/>
                <w:szCs w:val="22"/>
              </w:rPr>
            </w:pPr>
            <w:r>
              <w:rPr>
                <w:rFonts w:ascii="Arial" w:hAnsi="Arial" w:cs="Arial"/>
                <w:b/>
                <w:bCs/>
                <w:color w:val="000000"/>
                <w:sz w:val="22"/>
                <w:szCs w:val="22"/>
              </w:rPr>
              <w:t>Configuration</w:t>
            </w:r>
          </w:p>
        </w:tc>
        <w:tc>
          <w:tcPr>
            <w:tcW w:w="1473" w:type="dxa"/>
            <w:tcBorders>
              <w:top w:val="single" w:sz="4" w:space="0" w:color="auto"/>
              <w:left w:val="nil"/>
              <w:bottom w:val="single" w:sz="4" w:space="0" w:color="auto"/>
              <w:right w:val="single" w:sz="4" w:space="0" w:color="auto"/>
            </w:tcBorders>
            <w:shd w:val="clear" w:color="000000" w:fill="DCE6F1"/>
            <w:noWrap/>
            <w:vAlign w:val="center"/>
            <w:hideMark/>
          </w:tcPr>
          <w:p w:rsidR="005C2F6C" w:rsidRDefault="005C2F6C" w:rsidP="005C2F6C">
            <w:pPr>
              <w:jc w:val="center"/>
              <w:rPr>
                <w:rFonts w:ascii="Arial" w:hAnsi="Arial" w:cs="Arial"/>
                <w:b/>
                <w:bCs/>
                <w:color w:val="000000"/>
                <w:sz w:val="22"/>
                <w:szCs w:val="22"/>
              </w:rPr>
            </w:pPr>
            <w:r>
              <w:rPr>
                <w:rFonts w:ascii="Arial" w:hAnsi="Arial" w:cs="Arial"/>
                <w:b/>
                <w:bCs/>
                <w:color w:val="000000"/>
                <w:sz w:val="22"/>
                <w:szCs w:val="22"/>
              </w:rPr>
              <w:t>Qty. In Cartons</w:t>
            </w:r>
          </w:p>
        </w:tc>
        <w:tc>
          <w:tcPr>
            <w:tcW w:w="2104" w:type="dxa"/>
            <w:tcBorders>
              <w:top w:val="single" w:sz="4" w:space="0" w:color="auto"/>
              <w:left w:val="nil"/>
              <w:bottom w:val="single" w:sz="4" w:space="0" w:color="auto"/>
              <w:right w:val="single" w:sz="4" w:space="0" w:color="auto"/>
            </w:tcBorders>
            <w:shd w:val="clear" w:color="000000" w:fill="DCE6F1"/>
            <w:vAlign w:val="center"/>
            <w:hideMark/>
          </w:tcPr>
          <w:p w:rsidR="005C2F6C" w:rsidRDefault="005C2F6C" w:rsidP="000D2A95">
            <w:pPr>
              <w:jc w:val="center"/>
              <w:rPr>
                <w:rFonts w:ascii="Arial" w:hAnsi="Arial" w:cs="Arial"/>
                <w:b/>
                <w:bCs/>
                <w:color w:val="000000"/>
                <w:sz w:val="22"/>
                <w:szCs w:val="22"/>
              </w:rPr>
            </w:pPr>
            <w:r>
              <w:rPr>
                <w:rFonts w:ascii="Arial" w:hAnsi="Arial" w:cs="Arial"/>
                <w:b/>
                <w:bCs/>
                <w:color w:val="000000"/>
                <w:sz w:val="22"/>
                <w:szCs w:val="22"/>
              </w:rPr>
              <w:t xml:space="preserve">Rates Per Carton in </w:t>
            </w:r>
            <w:r w:rsidR="000D2A95">
              <w:rPr>
                <w:rFonts w:ascii="Arial" w:hAnsi="Arial" w:cs="Arial"/>
                <w:b/>
                <w:bCs/>
                <w:color w:val="000000"/>
                <w:sz w:val="22"/>
                <w:szCs w:val="22"/>
              </w:rPr>
              <w:t>HLL premises</w:t>
            </w:r>
            <w:r>
              <w:rPr>
                <w:rFonts w:ascii="Arial" w:hAnsi="Arial" w:cs="Arial"/>
                <w:b/>
                <w:bCs/>
                <w:color w:val="000000"/>
                <w:sz w:val="22"/>
                <w:szCs w:val="22"/>
              </w:rPr>
              <w:t xml:space="preserve"> (Inclusive all)</w:t>
            </w:r>
          </w:p>
        </w:tc>
      </w:tr>
      <w:tr w:rsidR="005C2F6C" w:rsidTr="0010097B">
        <w:trPr>
          <w:trHeight w:val="5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C2F6C" w:rsidRDefault="005C2F6C" w:rsidP="005C2F6C">
            <w:pPr>
              <w:jc w:val="center"/>
              <w:rPr>
                <w:rFonts w:ascii="Arial" w:hAnsi="Arial" w:cs="Arial"/>
                <w:color w:val="000000"/>
                <w:sz w:val="22"/>
                <w:szCs w:val="22"/>
              </w:rPr>
            </w:pPr>
            <w:r>
              <w:rPr>
                <w:rFonts w:ascii="Arial" w:hAnsi="Arial" w:cs="Arial"/>
                <w:color w:val="000000"/>
                <w:sz w:val="22"/>
                <w:szCs w:val="22"/>
              </w:rPr>
              <w:t>1</w:t>
            </w:r>
          </w:p>
        </w:tc>
        <w:tc>
          <w:tcPr>
            <w:tcW w:w="3325" w:type="dxa"/>
            <w:tcBorders>
              <w:top w:val="nil"/>
              <w:left w:val="nil"/>
              <w:bottom w:val="single" w:sz="4" w:space="0" w:color="auto"/>
              <w:right w:val="single" w:sz="4" w:space="0" w:color="auto"/>
            </w:tcBorders>
            <w:shd w:val="clear" w:color="auto" w:fill="auto"/>
            <w:vAlign w:val="center"/>
          </w:tcPr>
          <w:p w:rsidR="005C2F6C" w:rsidRPr="00D82F86" w:rsidRDefault="005C2F6C" w:rsidP="005C2F6C">
            <w:pPr>
              <w:jc w:val="both"/>
              <w:rPr>
                <w:rFonts w:ascii="Arial" w:hAnsi="Arial" w:cs="Arial"/>
                <w:b/>
                <w:bCs/>
                <w:color w:val="000000"/>
                <w:sz w:val="22"/>
                <w:szCs w:val="22"/>
              </w:rPr>
            </w:pPr>
          </w:p>
        </w:tc>
        <w:tc>
          <w:tcPr>
            <w:tcW w:w="1658" w:type="dxa"/>
            <w:tcBorders>
              <w:top w:val="nil"/>
              <w:left w:val="nil"/>
              <w:bottom w:val="single" w:sz="4" w:space="0" w:color="auto"/>
              <w:right w:val="single" w:sz="4" w:space="0" w:color="auto"/>
            </w:tcBorders>
            <w:shd w:val="clear" w:color="auto" w:fill="auto"/>
            <w:vAlign w:val="center"/>
          </w:tcPr>
          <w:p w:rsidR="005C2F6C" w:rsidRPr="00D82F86" w:rsidRDefault="005C2F6C" w:rsidP="005C2F6C">
            <w:pPr>
              <w:jc w:val="center"/>
              <w:rPr>
                <w:rFonts w:ascii="Arial" w:hAnsi="Arial" w:cs="Arial"/>
                <w:b/>
                <w:bCs/>
                <w:color w:val="000000"/>
                <w:sz w:val="22"/>
                <w:szCs w:val="22"/>
              </w:rPr>
            </w:pPr>
          </w:p>
        </w:tc>
        <w:tc>
          <w:tcPr>
            <w:tcW w:w="1473" w:type="dxa"/>
            <w:tcBorders>
              <w:top w:val="nil"/>
              <w:left w:val="nil"/>
              <w:bottom w:val="single" w:sz="4" w:space="0" w:color="auto"/>
              <w:right w:val="single" w:sz="4" w:space="0" w:color="auto"/>
            </w:tcBorders>
            <w:shd w:val="clear" w:color="auto" w:fill="auto"/>
            <w:vAlign w:val="center"/>
          </w:tcPr>
          <w:p w:rsidR="005C2F6C" w:rsidRPr="00D82F86" w:rsidRDefault="005C2F6C" w:rsidP="005C2F6C">
            <w:pPr>
              <w:jc w:val="center"/>
              <w:rPr>
                <w:rFonts w:ascii="Arial" w:hAnsi="Arial" w:cs="Arial"/>
                <w:b/>
                <w:bCs/>
                <w:color w:val="000000"/>
                <w:sz w:val="22"/>
                <w:szCs w:val="22"/>
              </w:rPr>
            </w:pPr>
          </w:p>
        </w:tc>
        <w:tc>
          <w:tcPr>
            <w:tcW w:w="2104" w:type="dxa"/>
            <w:tcBorders>
              <w:top w:val="nil"/>
              <w:left w:val="nil"/>
              <w:bottom w:val="single" w:sz="4" w:space="0" w:color="auto"/>
              <w:right w:val="single" w:sz="4" w:space="0" w:color="auto"/>
            </w:tcBorders>
            <w:shd w:val="clear" w:color="auto" w:fill="auto"/>
            <w:vAlign w:val="center"/>
            <w:hideMark/>
          </w:tcPr>
          <w:p w:rsidR="006E1E49" w:rsidRDefault="006E1E49" w:rsidP="005C2F6C">
            <w:pPr>
              <w:jc w:val="center"/>
              <w:rPr>
                <w:rFonts w:ascii="Arial" w:hAnsi="Arial" w:cs="Arial"/>
                <w:color w:val="000000"/>
                <w:sz w:val="22"/>
                <w:szCs w:val="22"/>
              </w:rPr>
            </w:pPr>
          </w:p>
          <w:p w:rsidR="005C2F6C" w:rsidRDefault="005C2F6C" w:rsidP="005C2F6C">
            <w:pPr>
              <w:jc w:val="center"/>
              <w:rPr>
                <w:rFonts w:ascii="Arial" w:hAnsi="Arial" w:cs="Arial"/>
                <w:color w:val="000000"/>
                <w:sz w:val="22"/>
                <w:szCs w:val="22"/>
              </w:rPr>
            </w:pPr>
            <w:r>
              <w:rPr>
                <w:rFonts w:ascii="Arial" w:hAnsi="Arial" w:cs="Arial"/>
                <w:color w:val="000000"/>
                <w:sz w:val="22"/>
                <w:szCs w:val="22"/>
              </w:rPr>
              <w:t> </w:t>
            </w:r>
          </w:p>
        </w:tc>
      </w:tr>
    </w:tbl>
    <w:p w:rsidR="005C2F6C" w:rsidRDefault="005C2F6C" w:rsidP="005C2F6C">
      <w:pPr>
        <w:pStyle w:val="Footer"/>
        <w:tabs>
          <w:tab w:val="clear" w:pos="4320"/>
          <w:tab w:val="clear" w:pos="8640"/>
        </w:tabs>
        <w:rPr>
          <w:rFonts w:ascii="Arial" w:hAnsi="Arial" w:cs="Arial"/>
        </w:rPr>
      </w:pPr>
    </w:p>
    <w:p w:rsidR="006E1E49" w:rsidRDefault="006E1E49" w:rsidP="006E1E49">
      <w:pPr>
        <w:pStyle w:val="Title"/>
        <w:ind w:left="734" w:hanging="360"/>
        <w:jc w:val="left"/>
        <w:rPr>
          <w:rFonts w:ascii="Arial" w:hAnsi="Arial" w:cs="Arial"/>
          <w:b/>
          <w:bCs/>
          <w:sz w:val="24"/>
          <w:u w:val="single"/>
        </w:rPr>
      </w:pPr>
      <w:r>
        <w:rPr>
          <w:rFonts w:ascii="Arial" w:hAnsi="Arial" w:cs="Arial"/>
          <w:b/>
          <w:bCs/>
          <w:sz w:val="24"/>
        </w:rPr>
        <w:t xml:space="preserve"> </w:t>
      </w:r>
    </w:p>
    <w:p w:rsidR="006E1E49" w:rsidRDefault="006E1E49" w:rsidP="006E1E49">
      <w:pPr>
        <w:pStyle w:val="Footer"/>
        <w:tabs>
          <w:tab w:val="clear" w:pos="4320"/>
          <w:tab w:val="clear" w:pos="8640"/>
        </w:tabs>
        <w:rPr>
          <w:rFonts w:ascii="Arial" w:hAnsi="Arial" w:cs="Arial"/>
        </w:rPr>
      </w:pPr>
    </w:p>
    <w:p w:rsidR="006E1E49" w:rsidRDefault="006E1E49" w:rsidP="006E1E49">
      <w:pPr>
        <w:pStyle w:val="Footer"/>
        <w:tabs>
          <w:tab w:val="clear" w:pos="4320"/>
          <w:tab w:val="clear" w:pos="8640"/>
        </w:tabs>
        <w:rPr>
          <w:rFonts w:ascii="Arial" w:hAnsi="Arial" w:cs="Arial"/>
        </w:rPr>
      </w:pPr>
    </w:p>
    <w:p w:rsidR="005C2F6C" w:rsidRDefault="005C2F6C" w:rsidP="005C2F6C">
      <w:pPr>
        <w:jc w:val="right"/>
        <w:rPr>
          <w:rFonts w:ascii="Arial" w:hAnsi="Arial" w:cs="Arial"/>
        </w:rPr>
      </w:pPr>
    </w:p>
    <w:p w:rsidR="005C2F6C" w:rsidRPr="003213A6" w:rsidRDefault="005C2F6C" w:rsidP="005C2F6C">
      <w:pPr>
        <w:jc w:val="both"/>
        <w:rPr>
          <w:rFonts w:ascii="Arial" w:hAnsi="Arial" w:cs="Arial"/>
          <w:b/>
          <w:bCs/>
        </w:rPr>
      </w:pPr>
    </w:p>
    <w:p w:rsidR="005C2F6C" w:rsidRPr="003213A6" w:rsidRDefault="005C2F6C" w:rsidP="005C2F6C">
      <w:pPr>
        <w:jc w:val="center"/>
        <w:rPr>
          <w:rFonts w:ascii="Arial" w:hAnsi="Arial" w:cs="Arial"/>
          <w:b/>
          <w:bCs/>
        </w:rPr>
      </w:pPr>
      <w:r w:rsidRPr="003213A6">
        <w:rPr>
          <w:rFonts w:ascii="Arial" w:hAnsi="Arial" w:cs="Arial"/>
          <w:b/>
          <w:bCs/>
        </w:rPr>
        <w:t xml:space="preserve">                                                                               Signature</w:t>
      </w:r>
    </w:p>
    <w:p w:rsidR="005C2F6C" w:rsidRPr="003213A6" w:rsidRDefault="005C2F6C" w:rsidP="005C2F6C">
      <w:pPr>
        <w:pStyle w:val="Heading5"/>
        <w:spacing w:before="0" w:after="0"/>
        <w:rPr>
          <w:rFonts w:ascii="Arial" w:hAnsi="Arial" w:cs="Arial"/>
          <w:i w:val="0"/>
        </w:rPr>
      </w:pPr>
      <w:r w:rsidRPr="003213A6">
        <w:rPr>
          <w:rFonts w:ascii="Arial" w:hAnsi="Arial" w:cs="Arial"/>
          <w:i w:val="0"/>
        </w:rPr>
        <w:t xml:space="preserve">                                                                                            Name &amp; Address</w:t>
      </w:r>
    </w:p>
    <w:p w:rsidR="005C2F6C" w:rsidRPr="003213A6" w:rsidRDefault="005C2F6C" w:rsidP="005C2F6C">
      <w:pPr>
        <w:rPr>
          <w:rFonts w:ascii="Arial" w:hAnsi="Arial" w:cs="Arial"/>
          <w:b/>
          <w:bCs/>
        </w:rPr>
      </w:pPr>
      <w:r w:rsidRPr="003213A6">
        <w:rPr>
          <w:rFonts w:ascii="Arial" w:hAnsi="Arial" w:cs="Arial"/>
          <w:b/>
          <w:bCs/>
        </w:rPr>
        <w:t>Date:</w:t>
      </w:r>
    </w:p>
    <w:p w:rsidR="005C2F6C" w:rsidRPr="003213A6" w:rsidRDefault="005C2F6C" w:rsidP="005C2F6C">
      <w:pPr>
        <w:rPr>
          <w:rFonts w:ascii="Arial" w:hAnsi="Arial" w:cs="Arial"/>
          <w:b/>
          <w:bCs/>
        </w:rPr>
      </w:pPr>
      <w:r w:rsidRPr="003213A6">
        <w:rPr>
          <w:rFonts w:ascii="Arial" w:hAnsi="Arial" w:cs="Arial"/>
          <w:b/>
          <w:bCs/>
        </w:rPr>
        <w:t xml:space="preserve">Place: </w:t>
      </w:r>
    </w:p>
    <w:p w:rsidR="005C2F6C" w:rsidRPr="003213A6" w:rsidRDefault="005C2F6C" w:rsidP="005C2F6C">
      <w:pPr>
        <w:rPr>
          <w:rFonts w:ascii="Arial" w:hAnsi="Arial" w:cs="Arial"/>
          <w:b/>
          <w:bCs/>
        </w:rPr>
      </w:pPr>
    </w:p>
    <w:p w:rsidR="005C2F6C" w:rsidRPr="003213A6" w:rsidRDefault="005C2F6C" w:rsidP="005C2F6C">
      <w:pPr>
        <w:rPr>
          <w:rFonts w:ascii="Arial" w:hAnsi="Arial" w:cs="Arial"/>
          <w:b/>
          <w:bCs/>
        </w:rPr>
      </w:pPr>
    </w:p>
    <w:p w:rsidR="005C2F6C" w:rsidRPr="003213A6" w:rsidRDefault="005C2F6C" w:rsidP="005C2F6C">
      <w:pPr>
        <w:ind w:left="720" w:firstLine="720"/>
        <w:rPr>
          <w:rFonts w:ascii="Arial" w:hAnsi="Arial" w:cs="Arial"/>
          <w:b/>
          <w:bCs/>
        </w:rPr>
      </w:pPr>
      <w:r w:rsidRPr="003213A6">
        <w:rPr>
          <w:rFonts w:ascii="Arial" w:hAnsi="Arial" w:cs="Arial"/>
          <w:b/>
          <w:bCs/>
        </w:rPr>
        <w:t xml:space="preserve">                                Seal of the Tenderer</w:t>
      </w:r>
    </w:p>
    <w:p w:rsidR="005C2F6C" w:rsidRDefault="005C2F6C" w:rsidP="005C2F6C">
      <w:pPr>
        <w:jc w:val="right"/>
        <w:rPr>
          <w:rFonts w:ascii="Arial" w:hAnsi="Arial" w:cs="Arial"/>
        </w:rPr>
      </w:pPr>
    </w:p>
    <w:p w:rsidR="005C2F6C" w:rsidRDefault="005C2F6C" w:rsidP="005C2F6C">
      <w:pPr>
        <w:jc w:val="right"/>
        <w:rPr>
          <w:rFonts w:ascii="Arial" w:hAnsi="Arial" w:cs="Arial"/>
        </w:rPr>
      </w:pPr>
    </w:p>
    <w:p w:rsidR="00F65A61" w:rsidRDefault="00C96EB3" w:rsidP="00EA64A3">
      <w:pPr>
        <w:pStyle w:val="Title"/>
        <w:ind w:left="360"/>
        <w:jc w:val="left"/>
        <w:rPr>
          <w:rFonts w:ascii="Arial" w:hAnsi="Arial" w:cs="Arial"/>
          <w:b/>
          <w:bCs/>
          <w:sz w:val="24"/>
          <w:u w:val="single"/>
        </w:rPr>
      </w:pPr>
      <w:r>
        <w:rPr>
          <w:rFonts w:ascii="Arial" w:hAnsi="Arial" w:cs="Arial"/>
          <w:b/>
          <w:bCs/>
          <w:sz w:val="24"/>
          <w:u w:val="single"/>
        </w:rPr>
        <w:t>INSTRUCTION TO BIDDERS</w:t>
      </w:r>
    </w:p>
    <w:p w:rsidR="00F65A61" w:rsidRPr="00ED1A29" w:rsidRDefault="00F65A61">
      <w:pPr>
        <w:pStyle w:val="Title"/>
        <w:ind w:firstLine="180"/>
        <w:jc w:val="left"/>
        <w:rPr>
          <w:rFonts w:ascii="Arial" w:hAnsi="Arial" w:cs="Arial"/>
          <w:b/>
          <w:bCs/>
          <w:sz w:val="14"/>
          <w:szCs w:val="14"/>
          <w:u w:val="single"/>
        </w:rPr>
      </w:pPr>
    </w:p>
    <w:p w:rsidR="00F65A61" w:rsidRDefault="00C96EB3" w:rsidP="00792E86">
      <w:pPr>
        <w:pStyle w:val="BodyTextIndent3"/>
        <w:numPr>
          <w:ilvl w:val="0"/>
          <w:numId w:val="1"/>
        </w:numPr>
        <w:tabs>
          <w:tab w:val="clear" w:pos="360"/>
          <w:tab w:val="num" w:pos="180"/>
        </w:tabs>
        <w:spacing w:after="0"/>
        <w:jc w:val="both"/>
        <w:rPr>
          <w:rFonts w:ascii="Arial" w:hAnsi="Arial" w:cs="Arial"/>
          <w:sz w:val="24"/>
        </w:rPr>
      </w:pPr>
      <w:r>
        <w:rPr>
          <w:rFonts w:ascii="Arial" w:hAnsi="Arial" w:cs="Arial"/>
          <w:sz w:val="24"/>
        </w:rPr>
        <w:t xml:space="preserve">This tender is intended to finalize the contract to </w:t>
      </w:r>
      <w:r w:rsidR="00D043EF">
        <w:rPr>
          <w:rFonts w:ascii="Arial" w:hAnsi="Arial" w:cs="Arial"/>
          <w:sz w:val="24"/>
        </w:rPr>
        <w:t>carry out</w:t>
      </w:r>
      <w:r>
        <w:rPr>
          <w:rFonts w:ascii="Arial" w:hAnsi="Arial" w:cs="Arial"/>
          <w:sz w:val="24"/>
        </w:rPr>
        <w:t xml:space="preserve"> the secondary packing work </w:t>
      </w:r>
      <w:r w:rsidR="000132CE">
        <w:rPr>
          <w:rFonts w:ascii="Arial" w:hAnsi="Arial" w:cs="Arial"/>
          <w:sz w:val="24"/>
        </w:rPr>
        <w:t xml:space="preserve">of </w:t>
      </w:r>
      <w:r w:rsidRPr="000132CE">
        <w:rPr>
          <w:rFonts w:ascii="Arial" w:hAnsi="Arial" w:cs="Arial"/>
          <w:b/>
          <w:bCs/>
          <w:sz w:val="24"/>
        </w:rPr>
        <w:t>Oral Contraceptive Pills</w:t>
      </w:r>
      <w:r w:rsidR="00FA1300">
        <w:rPr>
          <w:rFonts w:ascii="Arial" w:hAnsi="Arial" w:cs="Arial"/>
          <w:sz w:val="24"/>
        </w:rPr>
        <w:t xml:space="preserve"> </w:t>
      </w:r>
      <w:r w:rsidR="00FA1300" w:rsidRPr="00FA1300">
        <w:rPr>
          <w:rFonts w:ascii="Arial" w:hAnsi="Arial" w:cs="Arial"/>
          <w:b/>
          <w:bCs/>
          <w:sz w:val="24"/>
        </w:rPr>
        <w:t>(OCP)</w:t>
      </w:r>
      <w:r w:rsidR="00FA1300">
        <w:rPr>
          <w:rFonts w:ascii="Arial" w:hAnsi="Arial" w:cs="Arial"/>
          <w:sz w:val="24"/>
        </w:rPr>
        <w:t xml:space="preserve"> </w:t>
      </w:r>
      <w:r>
        <w:rPr>
          <w:rFonts w:ascii="Arial" w:hAnsi="Arial" w:cs="Arial"/>
          <w:sz w:val="24"/>
        </w:rPr>
        <w:t xml:space="preserve">by engaging the required manpower at the </w:t>
      </w:r>
      <w:r w:rsidR="000132CE">
        <w:rPr>
          <w:rFonts w:ascii="Arial" w:hAnsi="Arial" w:cs="Arial"/>
          <w:sz w:val="24"/>
        </w:rPr>
        <w:t xml:space="preserve">Factory Premises </w:t>
      </w:r>
      <w:r>
        <w:rPr>
          <w:rFonts w:ascii="Arial" w:hAnsi="Arial" w:cs="Arial"/>
          <w:sz w:val="24"/>
        </w:rPr>
        <w:t xml:space="preserve">through outsourcing at the agreed rates on contract basis for a period of </w:t>
      </w:r>
      <w:r w:rsidR="001D50CD" w:rsidRPr="000206BD">
        <w:rPr>
          <w:rFonts w:ascii="Arial" w:hAnsi="Arial" w:cs="Arial"/>
          <w:b/>
          <w:bCs/>
          <w:sz w:val="24"/>
        </w:rPr>
        <w:t>TWO</w:t>
      </w:r>
      <w:r w:rsidRPr="000206BD">
        <w:rPr>
          <w:rFonts w:ascii="Arial" w:hAnsi="Arial" w:cs="Arial"/>
          <w:sz w:val="24"/>
        </w:rPr>
        <w:t xml:space="preserve"> </w:t>
      </w:r>
      <w:r w:rsidR="000132CE" w:rsidRPr="000206BD">
        <w:rPr>
          <w:rFonts w:ascii="Arial" w:hAnsi="Arial" w:cs="Arial"/>
          <w:sz w:val="24"/>
        </w:rPr>
        <w:t>Y</w:t>
      </w:r>
      <w:r w:rsidR="001C1B4B" w:rsidRPr="000206BD">
        <w:rPr>
          <w:rFonts w:ascii="Arial" w:hAnsi="Arial" w:cs="Arial"/>
          <w:sz w:val="24"/>
        </w:rPr>
        <w:t>ear</w:t>
      </w:r>
      <w:r w:rsidR="001D50CD" w:rsidRPr="000206BD">
        <w:rPr>
          <w:rFonts w:ascii="Arial" w:hAnsi="Arial" w:cs="Arial"/>
          <w:sz w:val="24"/>
        </w:rPr>
        <w:t>s</w:t>
      </w:r>
      <w:r>
        <w:rPr>
          <w:rFonts w:ascii="Arial" w:hAnsi="Arial" w:cs="Arial"/>
          <w:sz w:val="24"/>
        </w:rPr>
        <w:t>.</w:t>
      </w:r>
    </w:p>
    <w:p w:rsidR="0034124D" w:rsidRPr="00866689" w:rsidRDefault="0034124D" w:rsidP="0034124D">
      <w:pPr>
        <w:pStyle w:val="BodyTextIndent3"/>
        <w:spacing w:after="0"/>
        <w:jc w:val="both"/>
        <w:rPr>
          <w:rFonts w:ascii="Arial" w:hAnsi="Arial" w:cs="Arial"/>
          <w:sz w:val="12"/>
          <w:szCs w:val="4"/>
        </w:rPr>
      </w:pPr>
    </w:p>
    <w:p w:rsidR="00F65A61" w:rsidRDefault="00C96EB3" w:rsidP="00792E86">
      <w:pPr>
        <w:pStyle w:val="BodyTextIndent3"/>
        <w:numPr>
          <w:ilvl w:val="0"/>
          <w:numId w:val="1"/>
        </w:numPr>
        <w:tabs>
          <w:tab w:val="num" w:pos="1440"/>
        </w:tabs>
        <w:spacing w:after="0"/>
        <w:jc w:val="both"/>
        <w:rPr>
          <w:rFonts w:ascii="Arial" w:hAnsi="Arial" w:cs="Arial"/>
          <w:sz w:val="24"/>
        </w:rPr>
      </w:pPr>
      <w:r>
        <w:rPr>
          <w:rFonts w:ascii="Arial" w:hAnsi="Arial" w:cs="Arial"/>
          <w:sz w:val="24"/>
        </w:rPr>
        <w:t xml:space="preserve">In case the </w:t>
      </w:r>
      <w:r w:rsidR="004B2B93">
        <w:rPr>
          <w:rFonts w:ascii="Arial" w:hAnsi="Arial" w:cs="Arial"/>
          <w:sz w:val="24"/>
        </w:rPr>
        <w:t xml:space="preserve">L-1 party not able to provide the manpower / complete the secondary packing activities as per our requirements on stipulated time, the </w:t>
      </w:r>
      <w:r>
        <w:rPr>
          <w:rFonts w:ascii="Arial" w:hAnsi="Arial" w:cs="Arial"/>
          <w:sz w:val="24"/>
        </w:rPr>
        <w:t>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r w:rsidR="0034124D">
        <w:rPr>
          <w:rFonts w:ascii="Arial" w:hAnsi="Arial" w:cs="Arial"/>
          <w:sz w:val="24"/>
        </w:rPr>
        <w:t>.</w:t>
      </w:r>
    </w:p>
    <w:p w:rsidR="00171B96" w:rsidRPr="00171B96" w:rsidRDefault="00171B96" w:rsidP="00715663">
      <w:pPr>
        <w:pStyle w:val="BodyTextIndent3"/>
        <w:spacing w:after="0"/>
        <w:jc w:val="both"/>
        <w:rPr>
          <w:rFonts w:ascii="Arial" w:hAnsi="Arial" w:cs="Arial"/>
          <w:sz w:val="24"/>
        </w:rPr>
      </w:pPr>
    </w:p>
    <w:p w:rsidR="00171B96" w:rsidRPr="00F82561" w:rsidRDefault="00171B96" w:rsidP="00171B96">
      <w:pPr>
        <w:pStyle w:val="BodyTextIndent3"/>
        <w:numPr>
          <w:ilvl w:val="0"/>
          <w:numId w:val="1"/>
        </w:numPr>
        <w:tabs>
          <w:tab w:val="clear" w:pos="360"/>
          <w:tab w:val="num" w:pos="180"/>
        </w:tabs>
        <w:spacing w:after="0"/>
        <w:jc w:val="both"/>
        <w:rPr>
          <w:rFonts w:ascii="Arial" w:hAnsi="Arial" w:cs="Arial"/>
          <w:b/>
          <w:bCs/>
          <w:sz w:val="24"/>
        </w:rPr>
      </w:pPr>
      <w:r w:rsidRPr="00F82561">
        <w:rPr>
          <w:rFonts w:ascii="Arial" w:hAnsi="Arial" w:cs="Arial"/>
          <w:b/>
          <w:bCs/>
          <w:sz w:val="24"/>
        </w:rPr>
        <w:t>INSTRUCTIONS TO TENDERER</w:t>
      </w:r>
    </w:p>
    <w:p w:rsidR="00171B96" w:rsidRPr="00171B96" w:rsidRDefault="00171B96" w:rsidP="00715663">
      <w:pPr>
        <w:pStyle w:val="BodyTextIndent3"/>
        <w:spacing w:after="0"/>
        <w:jc w:val="both"/>
        <w:rPr>
          <w:rFonts w:ascii="Arial" w:hAnsi="Arial" w:cs="Arial"/>
          <w:sz w:val="24"/>
        </w:rPr>
      </w:pPr>
    </w:p>
    <w:p w:rsidR="00171B96" w:rsidRDefault="00171B96" w:rsidP="00D22BC8">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This tender is an e-Tender and is being published online in Government </w:t>
      </w:r>
      <w:proofErr w:type="spellStart"/>
      <w:r w:rsidRPr="00171B96">
        <w:rPr>
          <w:rFonts w:ascii="Arial" w:hAnsi="Arial" w:cs="Arial"/>
          <w:sz w:val="24"/>
        </w:rPr>
        <w:t>GeM</w:t>
      </w:r>
      <w:proofErr w:type="spellEnd"/>
      <w:r w:rsidRPr="00171B96">
        <w:rPr>
          <w:rFonts w:ascii="Arial" w:hAnsi="Arial" w:cs="Arial"/>
          <w:sz w:val="24"/>
        </w:rPr>
        <w:t xml:space="preserve"> Portal </w:t>
      </w:r>
      <w:hyperlink r:id="rId9" w:history="1">
        <w:r w:rsidRPr="00171B96">
          <w:rPr>
            <w:rFonts w:ascii="Arial" w:hAnsi="Arial" w:cs="Arial"/>
            <w:sz w:val="24"/>
          </w:rPr>
          <w:t>https://gem.gov.in</w:t>
        </w:r>
      </w:hyperlink>
    </w:p>
    <w:p w:rsidR="00D22BC8" w:rsidRDefault="00D22BC8" w:rsidP="00D22BC8">
      <w:pPr>
        <w:pStyle w:val="ListParagraph"/>
        <w:rPr>
          <w:rFonts w:ascii="Arial" w:hAnsi="Arial" w:cs="Arial"/>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All Corrigendum/extension regarding this e-tender shall be uploaded on these websites i.e. </w:t>
      </w:r>
      <w:hyperlink r:id="rId10" w:history="1">
        <w:r w:rsidRPr="00171B96">
          <w:rPr>
            <w:rFonts w:ascii="Arial" w:hAnsi="Arial" w:cs="Arial"/>
            <w:sz w:val="24"/>
          </w:rPr>
          <w:t>https://gem.gov.in</w:t>
        </w:r>
      </w:hyperlink>
    </w:p>
    <w:p w:rsidR="00171B96" w:rsidRPr="00171B96" w:rsidRDefault="00171B96" w:rsidP="00A87D0B">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The tendering process is done online only at Government </w:t>
      </w:r>
      <w:proofErr w:type="spellStart"/>
      <w:r w:rsidRPr="00171B96">
        <w:rPr>
          <w:rFonts w:ascii="Arial" w:hAnsi="Arial" w:cs="Arial"/>
          <w:sz w:val="24"/>
        </w:rPr>
        <w:t>GeM</w:t>
      </w:r>
      <w:proofErr w:type="spellEnd"/>
      <w:r w:rsidRPr="00171B96">
        <w:rPr>
          <w:rFonts w:ascii="Arial" w:hAnsi="Arial" w:cs="Arial"/>
          <w:sz w:val="24"/>
        </w:rPr>
        <w:t xml:space="preserve"> Portal (URL address </w:t>
      </w:r>
      <w:hyperlink r:id="rId11" w:history="1">
        <w:r w:rsidRPr="00171B96">
          <w:rPr>
            <w:rFonts w:ascii="Arial" w:hAnsi="Arial" w:cs="Arial"/>
            <w:sz w:val="24"/>
          </w:rPr>
          <w:t>https://gem.gov.in</w:t>
        </w:r>
      </w:hyperlink>
      <w:r w:rsidRPr="00171B96">
        <w:rPr>
          <w:rFonts w:ascii="Arial" w:hAnsi="Arial" w:cs="Arial"/>
          <w:sz w:val="24"/>
        </w:rPr>
        <w:t xml:space="preserve">. Aspiring bidders may download and go through the tender document. </w:t>
      </w:r>
    </w:p>
    <w:p w:rsidR="00171B96" w:rsidRPr="00171B96" w:rsidRDefault="00171B96" w:rsidP="00A87D0B">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All bid documents are to be submitted online only on the Government </w:t>
      </w:r>
      <w:proofErr w:type="spellStart"/>
      <w:r w:rsidRPr="00171B96">
        <w:rPr>
          <w:rFonts w:ascii="Arial" w:hAnsi="Arial" w:cs="Arial"/>
          <w:sz w:val="24"/>
        </w:rPr>
        <w:t>GeM</w:t>
      </w:r>
      <w:proofErr w:type="spellEnd"/>
      <w:r w:rsidRPr="00171B96">
        <w:rPr>
          <w:rFonts w:ascii="Arial" w:hAnsi="Arial" w:cs="Arial"/>
          <w:sz w:val="24"/>
        </w:rPr>
        <w:t xml:space="preserve"> website. Tenders/bids shall be accepted only through online mode on the Government </w:t>
      </w:r>
      <w:proofErr w:type="spellStart"/>
      <w:r w:rsidRPr="00171B96">
        <w:rPr>
          <w:rFonts w:ascii="Arial" w:hAnsi="Arial" w:cs="Arial"/>
          <w:sz w:val="24"/>
        </w:rPr>
        <w:t>GeM</w:t>
      </w:r>
      <w:proofErr w:type="spellEnd"/>
      <w:r w:rsidRPr="00171B96">
        <w:rPr>
          <w:rFonts w:ascii="Arial" w:hAnsi="Arial" w:cs="Arial"/>
          <w:sz w:val="24"/>
        </w:rPr>
        <w:t xml:space="preserve"> website and no manual submission of the same shall be entertained.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Bidders are advised to visit </w:t>
      </w:r>
      <w:hyperlink r:id="rId12" w:history="1">
        <w:r w:rsidRPr="00171B96">
          <w:rPr>
            <w:rFonts w:ascii="Arial" w:hAnsi="Arial" w:cs="Arial"/>
            <w:sz w:val="24"/>
          </w:rPr>
          <w:t>https://gem.gov.in</w:t>
        </w:r>
      </w:hyperlink>
      <w:r w:rsidRPr="00171B96">
        <w:rPr>
          <w:rFonts w:ascii="Arial" w:hAnsi="Arial" w:cs="Arial"/>
          <w:sz w:val="24"/>
        </w:rPr>
        <w:t xml:space="preserve"> portal regularly to keep </w:t>
      </w:r>
      <w:proofErr w:type="gramStart"/>
      <w:r w:rsidRPr="00171B96">
        <w:rPr>
          <w:rFonts w:ascii="Arial" w:hAnsi="Arial" w:cs="Arial"/>
          <w:sz w:val="24"/>
        </w:rPr>
        <w:t>themselves</w:t>
      </w:r>
      <w:proofErr w:type="gramEnd"/>
      <w:r w:rsidRPr="00171B96">
        <w:rPr>
          <w:rFonts w:ascii="Arial" w:hAnsi="Arial" w:cs="Arial"/>
          <w:sz w:val="24"/>
        </w:rPr>
        <w:t xml:space="preserve"> updated, for any changes/modifications/any corrigendum in the Tender Enquiry Document.</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The bidders are required to submit soft copies of their bids electronically on the </w:t>
      </w:r>
      <w:proofErr w:type="spellStart"/>
      <w:r w:rsidRPr="00171B96">
        <w:rPr>
          <w:rFonts w:ascii="Arial" w:hAnsi="Arial" w:cs="Arial"/>
          <w:sz w:val="24"/>
        </w:rPr>
        <w:t>GeM</w:t>
      </w:r>
      <w:proofErr w:type="spellEnd"/>
      <w:r w:rsidRPr="00171B96">
        <w:rPr>
          <w:rFonts w:ascii="Arial" w:hAnsi="Arial" w:cs="Arial"/>
          <w:sz w:val="24"/>
        </w:rPr>
        <w:t xml:space="preserve"> Portal, using valid Digital Signature Certificates.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Bidders are requested to kindly mention the </w:t>
      </w:r>
      <w:proofErr w:type="spellStart"/>
      <w:r w:rsidRPr="00171B96">
        <w:rPr>
          <w:rFonts w:ascii="Arial" w:hAnsi="Arial" w:cs="Arial"/>
          <w:sz w:val="24"/>
        </w:rPr>
        <w:t>GeM</w:t>
      </w:r>
      <w:proofErr w:type="spellEnd"/>
      <w:r w:rsidRPr="00171B96">
        <w:rPr>
          <w:rFonts w:ascii="Arial" w:hAnsi="Arial" w:cs="Arial"/>
          <w:sz w:val="24"/>
        </w:rPr>
        <w:t xml:space="preserve"> Bid Number in the subject while emailing any issue along with the contact details.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Any queries relating to the tender document and the terms and conditions contained therein should be addressed to the Tender Inviting Authority for a tender or the relevant contact person indicated in the tender. Address for communication and place of opening of bids: Senior Manager (HR), HLL Lifecare Limited, </w:t>
      </w:r>
      <w:proofErr w:type="spellStart"/>
      <w:r w:rsidRPr="00171B96">
        <w:rPr>
          <w:rFonts w:ascii="Arial" w:hAnsi="Arial" w:cs="Arial"/>
          <w:sz w:val="24"/>
        </w:rPr>
        <w:t>Kanagala</w:t>
      </w:r>
      <w:proofErr w:type="spellEnd"/>
      <w:r w:rsidRPr="00171B96">
        <w:rPr>
          <w:rFonts w:ascii="Arial" w:hAnsi="Arial" w:cs="Arial"/>
          <w:sz w:val="24"/>
        </w:rPr>
        <w:t xml:space="preserve"> – 591 225, </w:t>
      </w:r>
      <w:proofErr w:type="spellStart"/>
      <w:r w:rsidRPr="00171B96">
        <w:rPr>
          <w:rFonts w:ascii="Arial" w:hAnsi="Arial" w:cs="Arial"/>
          <w:sz w:val="24"/>
        </w:rPr>
        <w:t>Tahasil</w:t>
      </w:r>
      <w:proofErr w:type="spellEnd"/>
      <w:r w:rsidRPr="00171B96">
        <w:rPr>
          <w:rFonts w:ascii="Arial" w:hAnsi="Arial" w:cs="Arial"/>
          <w:sz w:val="24"/>
        </w:rPr>
        <w:t xml:space="preserve"> </w:t>
      </w:r>
      <w:proofErr w:type="spellStart"/>
      <w:r w:rsidRPr="00171B96">
        <w:rPr>
          <w:rFonts w:ascii="Arial" w:hAnsi="Arial" w:cs="Arial"/>
          <w:sz w:val="24"/>
        </w:rPr>
        <w:t>Hukkeri</w:t>
      </w:r>
      <w:proofErr w:type="spellEnd"/>
      <w:r w:rsidRPr="00171B96">
        <w:rPr>
          <w:rFonts w:ascii="Arial" w:hAnsi="Arial" w:cs="Arial"/>
          <w:sz w:val="24"/>
        </w:rPr>
        <w:t xml:space="preserve">, District </w:t>
      </w:r>
      <w:proofErr w:type="spellStart"/>
      <w:r w:rsidRPr="00171B96">
        <w:rPr>
          <w:rFonts w:ascii="Arial" w:hAnsi="Arial" w:cs="Arial"/>
          <w:sz w:val="24"/>
        </w:rPr>
        <w:t>Belagavi</w:t>
      </w:r>
      <w:proofErr w:type="spellEnd"/>
      <w:r w:rsidRPr="00171B96">
        <w:rPr>
          <w:rFonts w:ascii="Arial" w:hAnsi="Arial" w:cs="Arial"/>
          <w:sz w:val="24"/>
        </w:rPr>
        <w:t xml:space="preserve">, State Karnataka, India </w:t>
      </w:r>
      <w:proofErr w:type="spellStart"/>
      <w:r w:rsidRPr="00171B96">
        <w:rPr>
          <w:rFonts w:ascii="Arial" w:hAnsi="Arial" w:cs="Arial"/>
          <w:sz w:val="24"/>
        </w:rPr>
        <w:t>Ph</w:t>
      </w:r>
      <w:proofErr w:type="spellEnd"/>
      <w:r w:rsidRPr="00171B96">
        <w:rPr>
          <w:rFonts w:ascii="Arial" w:hAnsi="Arial" w:cs="Arial"/>
          <w:sz w:val="24"/>
        </w:rPr>
        <w:t xml:space="preserve">: 08333-279244, 279209 E-mail: </w:t>
      </w:r>
      <w:hyperlink r:id="rId13" w:history="1">
        <w:r w:rsidRPr="00171B96">
          <w:rPr>
            <w:rFonts w:ascii="Arial" w:hAnsi="Arial" w:cs="Arial"/>
            <w:sz w:val="24"/>
          </w:rPr>
          <w:t>veerendra@lifecarehll.com</w:t>
        </w:r>
      </w:hyperlink>
    </w:p>
    <w:p w:rsidR="00171B96" w:rsidRPr="00171B96" w:rsidRDefault="00171B96" w:rsidP="00EA48CA">
      <w:pPr>
        <w:pStyle w:val="BodyTextIndent3"/>
        <w:spacing w:after="0"/>
        <w:ind w:left="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More details can be had from the above Office during working hours. The Tender Inviting Authority shall not be responsible for any failure, malfunction or breakdown of the electronic system while downloading or uploading the documents by the Bidder during the above tender process.</w:t>
      </w:r>
    </w:p>
    <w:p w:rsidR="00171B96" w:rsidRPr="00171B96" w:rsidRDefault="00171B96" w:rsidP="00EA48CA">
      <w:pPr>
        <w:pStyle w:val="BodyTextIndent3"/>
        <w:spacing w:after="0"/>
        <w:ind w:left="0"/>
        <w:jc w:val="both"/>
        <w:rPr>
          <w:rFonts w:ascii="Arial" w:hAnsi="Arial" w:cs="Arial"/>
          <w:sz w:val="24"/>
        </w:rPr>
      </w:pPr>
    </w:p>
    <w:p w:rsidR="00171B96" w:rsidRPr="00171B96" w:rsidRDefault="00171B96" w:rsidP="00EA48CA">
      <w:pPr>
        <w:pStyle w:val="BodyTextIndent3"/>
        <w:spacing w:after="0"/>
        <w:ind w:left="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A firm/bidder shall submit only one bid in the same bidding process. A Bidder (either as a firm or as an individual or as a partner of a firm) who submits or participates in more than one bid will cause all the proposals in which the Bidder has participated to be disqualified.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Joint ventures or Consortiums of two or more registered bidders are not permitted</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Bid submission: Bidders have to submit their bids along with supporting documents to support their eligibility, as required in this tender document on </w:t>
      </w:r>
      <w:proofErr w:type="spellStart"/>
      <w:r w:rsidRPr="00171B96">
        <w:rPr>
          <w:rFonts w:ascii="Arial" w:hAnsi="Arial" w:cs="Arial"/>
          <w:sz w:val="24"/>
        </w:rPr>
        <w:t>GeM</w:t>
      </w:r>
      <w:proofErr w:type="spellEnd"/>
      <w:r w:rsidRPr="00171B96">
        <w:rPr>
          <w:rFonts w:ascii="Arial" w:hAnsi="Arial" w:cs="Arial"/>
          <w:sz w:val="24"/>
        </w:rPr>
        <w:t xml:space="preserve"> portal. No manual submission of bid is allowed and manual bids shall not be accepted under any circumstances</w:t>
      </w:r>
    </w:p>
    <w:p w:rsidR="00171B96" w:rsidRPr="00171B96" w:rsidRDefault="00171B96" w:rsidP="00EA48CA">
      <w:pPr>
        <w:pStyle w:val="BodyTextIndent3"/>
        <w:spacing w:after="0"/>
        <w:jc w:val="both"/>
        <w:rPr>
          <w:rFonts w:ascii="Arial" w:hAnsi="Arial" w:cs="Arial"/>
          <w:sz w:val="24"/>
        </w:rPr>
      </w:pPr>
    </w:p>
    <w:p w:rsidR="00171B96" w:rsidRPr="00EA48CA" w:rsidRDefault="00171B96" w:rsidP="00171B96">
      <w:pPr>
        <w:pStyle w:val="BodyTextIndent3"/>
        <w:numPr>
          <w:ilvl w:val="0"/>
          <w:numId w:val="1"/>
        </w:numPr>
        <w:tabs>
          <w:tab w:val="clear" w:pos="360"/>
          <w:tab w:val="num" w:pos="180"/>
        </w:tabs>
        <w:spacing w:after="0"/>
        <w:jc w:val="both"/>
        <w:rPr>
          <w:rFonts w:ascii="Arial" w:hAnsi="Arial" w:cs="Arial"/>
          <w:sz w:val="24"/>
        </w:rPr>
      </w:pPr>
      <w:r w:rsidRPr="00EA48CA">
        <w:rPr>
          <w:rFonts w:ascii="Arial" w:hAnsi="Arial" w:cs="Arial"/>
          <w:sz w:val="24"/>
        </w:rPr>
        <w:t>EMD :  as per the tender conditions shall be paid separately, thru RTGS/NEFT /BANK GURANTEE transfer in the following HLL A/c details: Name of Bank: State Bank of India</w:t>
      </w:r>
      <w:r w:rsidR="00EA48CA" w:rsidRPr="00EA48CA">
        <w:rPr>
          <w:rFonts w:ascii="Arial" w:hAnsi="Arial" w:cs="Arial"/>
          <w:sz w:val="24"/>
        </w:rPr>
        <w:t xml:space="preserve">. </w:t>
      </w:r>
      <w:r w:rsidRPr="00EA48CA">
        <w:rPr>
          <w:rFonts w:ascii="Arial" w:hAnsi="Arial" w:cs="Arial"/>
          <w:sz w:val="24"/>
        </w:rPr>
        <w:t>A/c number: 11130285123</w:t>
      </w:r>
      <w:r w:rsidR="00EA48CA" w:rsidRPr="00EA48CA">
        <w:rPr>
          <w:rFonts w:ascii="Arial" w:hAnsi="Arial" w:cs="Arial"/>
          <w:sz w:val="24"/>
        </w:rPr>
        <w:t xml:space="preserve">. </w:t>
      </w:r>
      <w:r w:rsidRPr="00EA48CA">
        <w:rPr>
          <w:rFonts w:ascii="Arial" w:hAnsi="Arial" w:cs="Arial"/>
          <w:sz w:val="24"/>
        </w:rPr>
        <w:t>IFSC Code:SBIN0000888</w:t>
      </w:r>
    </w:p>
    <w:p w:rsidR="00171B96" w:rsidRPr="00171B96" w:rsidRDefault="00171B96" w:rsidP="00EA48CA">
      <w:pPr>
        <w:pStyle w:val="BodyTextIndent3"/>
        <w:spacing w:after="0"/>
        <w:jc w:val="both"/>
        <w:rPr>
          <w:rFonts w:ascii="Arial" w:hAnsi="Arial" w:cs="Arial"/>
          <w:sz w:val="24"/>
        </w:rPr>
      </w:pPr>
      <w:r w:rsidRPr="00171B96">
        <w:rPr>
          <w:rFonts w:ascii="Arial" w:hAnsi="Arial" w:cs="Arial"/>
          <w:sz w:val="24"/>
        </w:rPr>
        <w:t>Branch</w:t>
      </w:r>
      <w:r w:rsidR="00EA48CA">
        <w:rPr>
          <w:rFonts w:ascii="Arial" w:hAnsi="Arial" w:cs="Arial"/>
          <w:sz w:val="24"/>
        </w:rPr>
        <w:t xml:space="preserve"> N</w:t>
      </w:r>
      <w:r w:rsidRPr="00171B96">
        <w:rPr>
          <w:rFonts w:ascii="Arial" w:hAnsi="Arial" w:cs="Arial"/>
          <w:sz w:val="24"/>
        </w:rPr>
        <w:t>ame:</w:t>
      </w:r>
      <w:r w:rsidR="00EA48CA">
        <w:rPr>
          <w:rFonts w:ascii="Arial" w:hAnsi="Arial" w:cs="Arial"/>
          <w:sz w:val="24"/>
        </w:rPr>
        <w:t xml:space="preserve"> </w:t>
      </w:r>
      <w:r w:rsidRPr="00171B96">
        <w:rPr>
          <w:rFonts w:ascii="Arial" w:hAnsi="Arial" w:cs="Arial"/>
          <w:sz w:val="24"/>
        </w:rPr>
        <w:t xml:space="preserve">Ashok Nagar, </w:t>
      </w:r>
      <w:proofErr w:type="spellStart"/>
      <w:r w:rsidRPr="00171B96">
        <w:rPr>
          <w:rFonts w:ascii="Arial" w:hAnsi="Arial" w:cs="Arial"/>
          <w:sz w:val="24"/>
        </w:rPr>
        <w:t>Nipani</w:t>
      </w:r>
      <w:proofErr w:type="spellEnd"/>
      <w:r w:rsidRPr="00171B96">
        <w:rPr>
          <w:rFonts w:ascii="Arial" w:hAnsi="Arial" w:cs="Arial"/>
          <w:sz w:val="24"/>
        </w:rPr>
        <w:t xml:space="preserve"> </w:t>
      </w:r>
    </w:p>
    <w:p w:rsidR="00171B96" w:rsidRPr="00171B96" w:rsidRDefault="00171B96" w:rsidP="00EA48CA">
      <w:pPr>
        <w:pStyle w:val="BodyTextIndent3"/>
        <w:spacing w:after="0"/>
        <w:ind w:left="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Note: Any transaction charges levied while using any of the above modes of payment has to be borne by the bidder. The supplier/contractor's bid will be evaluated only if payment is effective on the date and time of bid opening.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HLL Lifecare Limited does not bind them to accept the lowest or any bid or to give any reasons for their decisions which shall be final and binding on the bidders.</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The HLL Lifecare Limited reserves to themselves the right of accepting the whole or any part of the tender and bidder shall be bound to perform the same at his quoted rates</w:t>
      </w:r>
    </w:p>
    <w:p w:rsidR="00171B96" w:rsidRPr="00171B96" w:rsidRDefault="00171B96" w:rsidP="00EA48CA">
      <w:pPr>
        <w:pStyle w:val="BodyTextIndent3"/>
        <w:spacing w:after="0"/>
        <w:ind w:left="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Conditional bids and bids not uploaded with appropriate/desired documents may be rejected out rightly and decision of HLL Lifecare Limited in this regard shall be final and binding.</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The </w:t>
      </w:r>
      <w:r w:rsidR="00A87D0B">
        <w:rPr>
          <w:rFonts w:ascii="Arial" w:hAnsi="Arial" w:cs="Arial"/>
          <w:sz w:val="24"/>
        </w:rPr>
        <w:t>required documents s</w:t>
      </w:r>
      <w:r w:rsidRPr="00171B96">
        <w:rPr>
          <w:rFonts w:ascii="Arial" w:hAnsi="Arial" w:cs="Arial"/>
          <w:sz w:val="24"/>
        </w:rPr>
        <w:t xml:space="preserve">hould be uploaded as per the requirements of </w:t>
      </w:r>
      <w:proofErr w:type="spellStart"/>
      <w:r w:rsidRPr="00171B96">
        <w:rPr>
          <w:rFonts w:ascii="Arial" w:hAnsi="Arial" w:cs="Arial"/>
          <w:sz w:val="24"/>
        </w:rPr>
        <w:t>GeM</w:t>
      </w:r>
      <w:proofErr w:type="spellEnd"/>
      <w:r w:rsidRPr="00171B96">
        <w:rPr>
          <w:rFonts w:ascii="Arial" w:hAnsi="Arial" w:cs="Arial"/>
          <w:sz w:val="24"/>
        </w:rPr>
        <w:t xml:space="preserve"> and should not contain price information otherwise the bid will be rejected.</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HLL Lifecare Limited Ltd. reserves the right to verify the claims made by the bidders and to carry out the capability assessment of the bidders and the HLL Lifecare Limited’s decision shall be final in this regard.</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If the Tenderer / s back out from the commitment their Security Deposit will be forfeited followed by Blacklisting. The tenderers should be ready to attend negotiation meeting at their own cost at </w:t>
      </w:r>
      <w:proofErr w:type="spellStart"/>
      <w:r w:rsidRPr="00171B96">
        <w:rPr>
          <w:rFonts w:ascii="Arial" w:hAnsi="Arial" w:cs="Arial"/>
          <w:sz w:val="24"/>
        </w:rPr>
        <w:t>Kanagala</w:t>
      </w:r>
      <w:proofErr w:type="spellEnd"/>
      <w:r w:rsidRPr="00171B96">
        <w:rPr>
          <w:rFonts w:ascii="Arial" w:hAnsi="Arial" w:cs="Arial"/>
          <w:sz w:val="24"/>
        </w:rPr>
        <w:t xml:space="preserve"> OR at the place as fixed by the Company.</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HLL Lifecare Limited Ltd. reserves the right to verify the claims made by the tenderers and to carry out the capability assessment of the tenderers and the HLL Lifecare Limited’s decision shall be final in this regard.</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Tender details are also available on our website </w:t>
      </w:r>
      <w:hyperlink r:id="rId14" w:history="1">
        <w:r w:rsidRPr="00171B96">
          <w:rPr>
            <w:rFonts w:ascii="Arial" w:hAnsi="Arial" w:cs="Arial"/>
            <w:sz w:val="24"/>
          </w:rPr>
          <w:t>www.lifecarehll.com</w:t>
        </w:r>
      </w:hyperlink>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Section 101</w:t>
      </w:r>
      <w:r w:rsidRPr="00171B96">
        <w:rPr>
          <w:rFonts w:ascii="Arial" w:hAnsi="Arial" w:cs="Arial"/>
          <w:sz w:val="24"/>
          <w:cs/>
          <w:lang w:bidi="hi-IN"/>
        </w:rPr>
        <w:t xml:space="preserve"> </w:t>
      </w:r>
      <w:r w:rsidRPr="00171B96">
        <w:rPr>
          <w:rFonts w:ascii="Arial" w:hAnsi="Arial" w:cs="Arial"/>
          <w:sz w:val="24"/>
        </w:rPr>
        <w:t>(Exemption of occupier or Manager from liability) of chapter X under the Factories Act 1948 (AII LXIII of 1948) (23rd September 1948) is applicable.</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Payment will be released on monthly basis on submission of proper bills attaching the documents specified by the Company.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The contractor will have to submit an affidavit at the time of signing the agreement indicating that all employees of the contractor are paid the minimum wage as per Minimum Wages Act.</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Preferably Contractor should have independent ESI and PF code number /PAN number and GST registration allotted by the concerned authorities (if required). The contractor will be solely and exclusively responsible to adhere to meet out all statutory obligations under Indian law in respect of compliance of all the rules, regulations and directions given by a statutory authority with regard to safety, </w:t>
      </w:r>
      <w:proofErr w:type="spellStart"/>
      <w:r w:rsidRPr="00171B96">
        <w:rPr>
          <w:rFonts w:ascii="Arial" w:hAnsi="Arial" w:cs="Arial"/>
          <w:sz w:val="24"/>
        </w:rPr>
        <w:t>labour</w:t>
      </w:r>
      <w:proofErr w:type="spellEnd"/>
      <w:r w:rsidRPr="00171B96">
        <w:rPr>
          <w:rFonts w:ascii="Arial" w:hAnsi="Arial" w:cs="Arial"/>
          <w:sz w:val="24"/>
        </w:rPr>
        <w:t xml:space="preserve"> laws, PF and ESI remittance or any other prevalent laws both of Central and State Enactments.</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Contractor will comply with all the statutory norms</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Work is to be carried out strictly as per the schedule and any change in the mode of work if desired by HLL is to be implemented and the contractor shall supervise the work.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HLL Lifecare Ltd. has no obligation with regard to statutory and other welfare measures for the workmen employed by the contractor for the said contract.</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lastRenderedPageBreak/>
        <w:t>The contractor shall take applicable insurance or cover all the workmen under the provisions of ESI as the case may be.</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In case of any damages caused to HLL property by contractor/his/her men while executing the job, the cost of the same shall be recovered from the contractor.</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The rates quoted should be valid till the completion of contract and will not be enhanced during the period of the contract on any account. Sub contract is not allowed.</w:t>
      </w:r>
    </w:p>
    <w:p w:rsidR="00171B96" w:rsidRPr="00171B96" w:rsidRDefault="00171B96" w:rsidP="00EA48CA">
      <w:pPr>
        <w:pStyle w:val="BodyTextIndent3"/>
        <w:spacing w:after="0"/>
        <w:ind w:left="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The Contractor has to ensure that all precautions are taken for safety of his employees and equipment.</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Work is to be carried out strictly as per the schedule and any change in the mode of work if desired by us is to be implemented and the contractor shall supervise the work.</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Contractor or his/her authorized representative shall solely </w:t>
      </w:r>
      <w:proofErr w:type="gramStart"/>
      <w:r w:rsidRPr="00171B96">
        <w:rPr>
          <w:rFonts w:ascii="Arial" w:hAnsi="Arial" w:cs="Arial"/>
          <w:sz w:val="24"/>
        </w:rPr>
        <w:t>entitled</w:t>
      </w:r>
      <w:proofErr w:type="gramEnd"/>
      <w:r w:rsidRPr="00171B96">
        <w:rPr>
          <w:rFonts w:ascii="Arial" w:hAnsi="Arial" w:cs="Arial"/>
          <w:sz w:val="24"/>
        </w:rPr>
        <w:t xml:space="preserve"> to instruct their workers about the manner of carrying out the work as per the prescribed specifications and quality plan.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Workers engaged by contractors for aforesaid work shall be Contractors employee only and not of HLL Life Care Limited, </w:t>
      </w:r>
      <w:proofErr w:type="spellStart"/>
      <w:r w:rsidRPr="00171B96">
        <w:rPr>
          <w:rFonts w:ascii="Arial" w:hAnsi="Arial" w:cs="Arial"/>
          <w:sz w:val="24"/>
        </w:rPr>
        <w:t>Kanagala</w:t>
      </w:r>
      <w:proofErr w:type="spellEnd"/>
      <w:r w:rsidRPr="00171B96">
        <w:rPr>
          <w:rFonts w:ascii="Arial" w:hAnsi="Arial" w:cs="Arial"/>
          <w:sz w:val="24"/>
        </w:rPr>
        <w:t xml:space="preserve">.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Transport </w:t>
      </w:r>
      <w:r w:rsidR="00184521">
        <w:rPr>
          <w:rFonts w:ascii="Arial" w:hAnsi="Arial" w:cs="Arial"/>
          <w:sz w:val="24"/>
        </w:rPr>
        <w:t xml:space="preserve">of secondary packing material / finished goods </w:t>
      </w:r>
      <w:r w:rsidRPr="00171B96">
        <w:rPr>
          <w:rFonts w:ascii="Arial" w:hAnsi="Arial" w:cs="Arial"/>
          <w:sz w:val="24"/>
        </w:rPr>
        <w:t xml:space="preserve">/ conveyance of workers engaged by the contractor is to be arranged by the contractor at his cost only wherever and whenever required or insisted.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Wage Slip indicating the PF deductions &amp; employee individual PF number should be issued. Contractor shall disburse the wages to his employees deployed by him for the concerned contract work on or before 7th day of subsequent month following, irrespective of whether HLL Life care Limited has settled any of contractor’s bills or not before that date.</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Contractor shall disburse the payment to his deployed employees through e-payment mode i.e. through bank only. Non-compliance to this condition shall attract a penalty of Rs.5000.00 per month</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The contractor shall arrange for the Medical checkup of his/her employees and produce the fitness certificate from the authorized hospital/Doctor before reporting for the work.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It is the contractors’ responsibility for the safety aspects of his/her employees deployed for the work. He/she should provide necessary safety </w:t>
      </w:r>
      <w:proofErr w:type="spellStart"/>
      <w:r w:rsidRPr="00171B96">
        <w:rPr>
          <w:rFonts w:ascii="Arial" w:hAnsi="Arial" w:cs="Arial"/>
          <w:sz w:val="24"/>
        </w:rPr>
        <w:t>equipments</w:t>
      </w:r>
      <w:proofErr w:type="spellEnd"/>
      <w:r w:rsidRPr="00171B96">
        <w:rPr>
          <w:rFonts w:ascii="Arial" w:hAnsi="Arial" w:cs="Arial"/>
          <w:sz w:val="24"/>
        </w:rPr>
        <w:t xml:space="preserve"> like Shoes, Gloves, and Mask etc. at his/her own cost to his/her employees deployed for the said work wherever necessary. The safety and quality policy of the Company shall be complied by the contractor</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lastRenderedPageBreak/>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HLL shall have a right to terminate the contract at any time without assigning </w:t>
      </w:r>
      <w:proofErr w:type="spellStart"/>
      <w:r w:rsidRPr="00171B96">
        <w:rPr>
          <w:rFonts w:ascii="Arial" w:hAnsi="Arial" w:cs="Arial"/>
          <w:sz w:val="24"/>
        </w:rPr>
        <w:t>ay</w:t>
      </w:r>
      <w:proofErr w:type="spellEnd"/>
      <w:r w:rsidRPr="00171B96">
        <w:rPr>
          <w:rFonts w:ascii="Arial" w:hAnsi="Arial" w:cs="Arial"/>
          <w:sz w:val="24"/>
        </w:rPr>
        <w:t xml:space="preserve"> reason thereof.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Contractor shall indemnify HLL against all claims by statutory authorities and losses under various </w:t>
      </w:r>
      <w:proofErr w:type="spellStart"/>
      <w:r w:rsidRPr="00171B96">
        <w:rPr>
          <w:rFonts w:ascii="Arial" w:hAnsi="Arial" w:cs="Arial"/>
          <w:sz w:val="24"/>
        </w:rPr>
        <w:t>labour</w:t>
      </w:r>
      <w:proofErr w:type="spellEnd"/>
      <w:r w:rsidRPr="00171B96">
        <w:rPr>
          <w:rFonts w:ascii="Arial" w:hAnsi="Arial" w:cs="Arial"/>
          <w:sz w:val="24"/>
        </w:rPr>
        <w:t xml:space="preserve"> laws, statutes OR any civil or criminal law in connection with the employees employed by him/her.</w:t>
      </w:r>
    </w:p>
    <w:p w:rsidR="00171B96" w:rsidRPr="00171B96" w:rsidRDefault="00171B96" w:rsidP="00EA48CA">
      <w:pPr>
        <w:pStyle w:val="BodyTextIndent3"/>
        <w:spacing w:after="0"/>
        <w:jc w:val="both"/>
        <w:rPr>
          <w:rFonts w:ascii="Arial" w:hAnsi="Arial" w:cs="Arial"/>
          <w:sz w:val="24"/>
        </w:rPr>
      </w:pPr>
    </w:p>
    <w:p w:rsidR="00171B96" w:rsidRPr="00EA48CA" w:rsidRDefault="00171B96" w:rsidP="00EA48CA">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The contractor shall responsible for the discipline of his/her own laborers deployed under the service contract. In case of any loss to HLL on account of indiscipline of contract </w:t>
      </w:r>
      <w:proofErr w:type="spellStart"/>
      <w:r w:rsidRPr="00171B96">
        <w:rPr>
          <w:rFonts w:ascii="Arial" w:hAnsi="Arial" w:cs="Arial"/>
          <w:sz w:val="24"/>
        </w:rPr>
        <w:t>labour</w:t>
      </w:r>
      <w:proofErr w:type="spellEnd"/>
      <w:r w:rsidRPr="00171B96">
        <w:rPr>
          <w:rFonts w:ascii="Arial" w:hAnsi="Arial" w:cs="Arial"/>
          <w:sz w:val="24"/>
        </w:rPr>
        <w:t xml:space="preserve"> then such loss shall be assessed and recovered from the contractor’s bills or from the security Deposit.</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LEGAL COMPLIANCE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The Contractor shall comply with all the provisions regarding licensing, welfare &amp; health procedures, maintenance of various records &amp; registers etc. as provided under the Contract </w:t>
      </w:r>
      <w:proofErr w:type="spellStart"/>
      <w:r w:rsidRPr="00171B96">
        <w:rPr>
          <w:rFonts w:ascii="Arial" w:hAnsi="Arial" w:cs="Arial"/>
          <w:sz w:val="24"/>
        </w:rPr>
        <w:t>Labour</w:t>
      </w:r>
      <w:proofErr w:type="spellEnd"/>
      <w:r w:rsidRPr="00171B96">
        <w:rPr>
          <w:rFonts w:ascii="Arial" w:hAnsi="Arial" w:cs="Arial"/>
          <w:sz w:val="24"/>
        </w:rPr>
        <w:t xml:space="preserve"> (Regulation &amp; Abolition) Act 1970, rules amendments, orders, notifications there under issued by the Appropriate Govt. from time to time. For non-compliance of any provisions, statutory compliances under law, the contractor shall be responsible for penalties levied by the appropriate authorities under the Act. The contractor shall also be liable to comply with all other </w:t>
      </w:r>
      <w:proofErr w:type="spellStart"/>
      <w:r w:rsidRPr="00171B96">
        <w:rPr>
          <w:rFonts w:ascii="Arial" w:hAnsi="Arial" w:cs="Arial"/>
          <w:sz w:val="24"/>
        </w:rPr>
        <w:t>labour</w:t>
      </w:r>
      <w:proofErr w:type="spellEnd"/>
      <w:r w:rsidRPr="00171B96">
        <w:rPr>
          <w:rFonts w:ascii="Arial" w:hAnsi="Arial" w:cs="Arial"/>
          <w:sz w:val="24"/>
        </w:rPr>
        <w:t xml:space="preserve"> &amp; Industrial Laws and such other Act, payment of Bonus Act, Minimum Wages Act etc. Depositing ESI, PF Contributions as may be applicable is the responsibility of the contractor for any default in compliance the contractor shall be held responsible.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 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Dispute if any, arising out of the contract shall be settled by mutual discussion or arbitration by sole arbitrator to be appointed by HLL at </w:t>
      </w:r>
      <w:proofErr w:type="spellStart"/>
      <w:r w:rsidRPr="00171B96">
        <w:rPr>
          <w:rFonts w:ascii="Arial" w:hAnsi="Arial" w:cs="Arial"/>
          <w:sz w:val="24"/>
        </w:rPr>
        <w:t>Hukkeri</w:t>
      </w:r>
      <w:proofErr w:type="spellEnd"/>
      <w:r w:rsidRPr="00171B96">
        <w:rPr>
          <w:rFonts w:ascii="Arial" w:hAnsi="Arial" w:cs="Arial"/>
          <w:sz w:val="24"/>
        </w:rPr>
        <w:t xml:space="preserve"> Court as per the provisions of the Indian Arbitration and Conciliation Act, 1996 and the rules framed there under.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All legal disputes shall be subject to jurisdiction of </w:t>
      </w:r>
      <w:proofErr w:type="spellStart"/>
      <w:r w:rsidRPr="00171B96">
        <w:rPr>
          <w:rFonts w:ascii="Arial" w:hAnsi="Arial" w:cs="Arial"/>
          <w:sz w:val="24"/>
        </w:rPr>
        <w:t>Hukkeri</w:t>
      </w:r>
      <w:proofErr w:type="spellEnd"/>
      <w:r w:rsidRPr="00171B96">
        <w:rPr>
          <w:rFonts w:ascii="Arial" w:hAnsi="Arial" w:cs="Arial"/>
          <w:sz w:val="24"/>
        </w:rPr>
        <w:t xml:space="preserve"> court (</w:t>
      </w:r>
      <w:proofErr w:type="spellStart"/>
      <w:r w:rsidRPr="00171B96">
        <w:rPr>
          <w:rFonts w:ascii="Arial" w:hAnsi="Arial" w:cs="Arial"/>
          <w:sz w:val="24"/>
        </w:rPr>
        <w:t>Belagavi</w:t>
      </w:r>
      <w:proofErr w:type="spellEnd"/>
      <w:r w:rsidRPr="00171B96">
        <w:rPr>
          <w:rFonts w:ascii="Arial" w:hAnsi="Arial" w:cs="Arial"/>
          <w:sz w:val="24"/>
        </w:rPr>
        <w:t xml:space="preserve"> Dist. Karnataka) only.</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lastRenderedPageBreak/>
        <w:t>The contractor shall submit duly signed undertaking enclosed with the tender document.</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 xml:space="preserve">Unless otherwise stipulated in the Tender Notification, conditional offers, alternative offers, multiple bids by a tenderer shall not be considered. </w:t>
      </w:r>
    </w:p>
    <w:p w:rsidR="00171B96" w:rsidRPr="00171B96" w:rsidRDefault="00171B96" w:rsidP="00EA48CA">
      <w:pPr>
        <w:pStyle w:val="BodyTextIndent3"/>
        <w:spacing w:after="0"/>
        <w:jc w:val="both"/>
        <w:rPr>
          <w:rFonts w:ascii="Arial" w:hAnsi="Arial" w:cs="Arial"/>
          <w:sz w:val="24"/>
        </w:rPr>
      </w:pPr>
    </w:p>
    <w:p w:rsidR="00171B96" w:rsidRPr="00171B96" w:rsidRDefault="00171B96" w:rsidP="00171B96">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Bids are liable to be rejected as nonresponsive if a Tenderer fails to provide and/ or comply with the required information, instructions etc., incorporated in the Tender Document or gives evasive information/ reply against any such stipulations</w:t>
      </w:r>
    </w:p>
    <w:p w:rsidR="00171B96" w:rsidRPr="00171B96" w:rsidRDefault="00171B96" w:rsidP="00EA48CA">
      <w:pPr>
        <w:pStyle w:val="BodyTextIndent3"/>
        <w:spacing w:after="0"/>
        <w:jc w:val="both"/>
        <w:rPr>
          <w:rFonts w:ascii="Arial" w:hAnsi="Arial" w:cs="Arial"/>
          <w:sz w:val="24"/>
        </w:rPr>
      </w:pPr>
    </w:p>
    <w:p w:rsidR="00EA48CA" w:rsidRDefault="00171B96" w:rsidP="00EA48CA">
      <w:pPr>
        <w:pStyle w:val="BodyTextIndent3"/>
        <w:numPr>
          <w:ilvl w:val="0"/>
          <w:numId w:val="1"/>
        </w:numPr>
        <w:tabs>
          <w:tab w:val="clear" w:pos="360"/>
          <w:tab w:val="num" w:pos="180"/>
        </w:tabs>
        <w:spacing w:after="0"/>
        <w:jc w:val="both"/>
        <w:rPr>
          <w:rFonts w:ascii="Arial" w:hAnsi="Arial" w:cs="Arial"/>
          <w:sz w:val="24"/>
        </w:rPr>
      </w:pPr>
      <w:r w:rsidRPr="00171B96">
        <w:rPr>
          <w:rFonts w:ascii="Arial" w:hAnsi="Arial" w:cs="Arial"/>
          <w:sz w:val="24"/>
        </w:rPr>
        <w:t>Furnishes wrong and/ or misguiding data, statement(s) etc. In such a situation, besides rejection of the bid as nonresponsive, it is liable to attract other punitive actions under relevant provisions of the Tender Document for violation of the Code of Integrity.</w:t>
      </w:r>
    </w:p>
    <w:p w:rsidR="00EA48CA" w:rsidRDefault="00EA48CA" w:rsidP="00EA48CA">
      <w:pPr>
        <w:pStyle w:val="ListParagraph"/>
        <w:rPr>
          <w:rFonts w:ascii="Arial" w:hAnsi="Arial" w:cs="Arial"/>
        </w:rPr>
      </w:pPr>
    </w:p>
    <w:p w:rsidR="00236069" w:rsidRDefault="00C96EB3" w:rsidP="00236069">
      <w:pPr>
        <w:pStyle w:val="BodyTextIndent3"/>
        <w:numPr>
          <w:ilvl w:val="0"/>
          <w:numId w:val="1"/>
        </w:numPr>
        <w:tabs>
          <w:tab w:val="clear" w:pos="360"/>
          <w:tab w:val="num" w:pos="180"/>
        </w:tabs>
        <w:spacing w:after="0"/>
        <w:jc w:val="both"/>
        <w:rPr>
          <w:rFonts w:ascii="Arial" w:hAnsi="Arial" w:cs="Arial"/>
          <w:sz w:val="24"/>
        </w:rPr>
      </w:pPr>
      <w:r w:rsidRPr="00EA48CA">
        <w:rPr>
          <w:rFonts w:ascii="Arial" w:hAnsi="Arial" w:cs="Arial"/>
          <w:sz w:val="24"/>
        </w:rPr>
        <w:t>In the price bid, the Tenderer shall quote the rate for the items mentioned.</w:t>
      </w:r>
    </w:p>
    <w:p w:rsidR="00236069" w:rsidRDefault="00236069" w:rsidP="00236069">
      <w:pPr>
        <w:pStyle w:val="ListParagraph"/>
        <w:rPr>
          <w:rFonts w:ascii="Arial" w:hAnsi="Arial" w:cs="Arial"/>
        </w:rPr>
      </w:pPr>
    </w:p>
    <w:p w:rsidR="00F65A61" w:rsidRPr="00236069" w:rsidRDefault="00C96EB3" w:rsidP="00236069">
      <w:pPr>
        <w:pStyle w:val="BodyTextIndent3"/>
        <w:numPr>
          <w:ilvl w:val="0"/>
          <w:numId w:val="1"/>
        </w:numPr>
        <w:tabs>
          <w:tab w:val="clear" w:pos="360"/>
          <w:tab w:val="num" w:pos="180"/>
        </w:tabs>
        <w:spacing w:after="0"/>
        <w:jc w:val="both"/>
        <w:rPr>
          <w:rFonts w:ascii="Arial" w:hAnsi="Arial" w:cs="Arial"/>
          <w:sz w:val="24"/>
          <w:szCs w:val="24"/>
        </w:rPr>
      </w:pPr>
      <w:r w:rsidRPr="00236069">
        <w:rPr>
          <w:rFonts w:ascii="Arial" w:hAnsi="Arial" w:cs="Arial"/>
          <w:sz w:val="24"/>
          <w:szCs w:val="24"/>
        </w:rPr>
        <w:t xml:space="preserve">The Tenderer should study well, the activities involved in the secondary Packing work, number of </w:t>
      </w:r>
      <w:proofErr w:type="spellStart"/>
      <w:r w:rsidRPr="00236069">
        <w:rPr>
          <w:rFonts w:ascii="Arial" w:hAnsi="Arial" w:cs="Arial"/>
          <w:sz w:val="24"/>
          <w:szCs w:val="24"/>
        </w:rPr>
        <w:t>labours</w:t>
      </w:r>
      <w:proofErr w:type="spellEnd"/>
      <w:r w:rsidRPr="00236069">
        <w:rPr>
          <w:rFonts w:ascii="Arial" w:hAnsi="Arial" w:cs="Arial"/>
          <w:sz w:val="24"/>
          <w:szCs w:val="24"/>
        </w:rPr>
        <w:t xml:space="preserve"> required for smooth functioning of the activities, wages not less than minimum wages to be paid for his Employees</w:t>
      </w:r>
      <w:r w:rsidR="007A1927">
        <w:rPr>
          <w:rFonts w:ascii="Arial" w:hAnsi="Arial" w:cs="Arial"/>
          <w:sz w:val="24"/>
          <w:szCs w:val="24"/>
        </w:rPr>
        <w:t>. S</w:t>
      </w:r>
      <w:r w:rsidRPr="00236069">
        <w:rPr>
          <w:rFonts w:ascii="Arial" w:hAnsi="Arial" w:cs="Arial"/>
          <w:sz w:val="24"/>
          <w:szCs w:val="24"/>
        </w:rPr>
        <w:t xml:space="preserve">tamping </w:t>
      </w:r>
      <w:proofErr w:type="gramStart"/>
      <w:r w:rsidRPr="00236069">
        <w:rPr>
          <w:rFonts w:ascii="Arial" w:hAnsi="Arial" w:cs="Arial"/>
          <w:sz w:val="24"/>
          <w:szCs w:val="24"/>
        </w:rPr>
        <w:t>work  to</w:t>
      </w:r>
      <w:proofErr w:type="gramEnd"/>
      <w:r w:rsidRPr="00236069">
        <w:rPr>
          <w:rFonts w:ascii="Arial" w:hAnsi="Arial" w:cs="Arial"/>
          <w:sz w:val="24"/>
          <w:szCs w:val="24"/>
        </w:rPr>
        <w:t xml:space="preserve"> be </w:t>
      </w:r>
      <w:r w:rsidR="007A1927">
        <w:rPr>
          <w:rFonts w:ascii="Arial" w:hAnsi="Arial" w:cs="Arial"/>
          <w:sz w:val="24"/>
          <w:szCs w:val="24"/>
        </w:rPr>
        <w:t>carried out by the contractor</w:t>
      </w:r>
      <w:r w:rsidRPr="00236069">
        <w:rPr>
          <w:rFonts w:ascii="Arial" w:hAnsi="Arial" w:cs="Arial"/>
          <w:sz w:val="24"/>
          <w:szCs w:val="24"/>
        </w:rPr>
        <w:t xml:space="preserve">, expenses towards obtaining the Drug License by you  and  the statutory payment to  be made, if any, and quote the  rates accordingly. </w:t>
      </w:r>
    </w:p>
    <w:p w:rsidR="001421DC" w:rsidRPr="001421DC" w:rsidRDefault="001421DC" w:rsidP="001421DC">
      <w:pPr>
        <w:pStyle w:val="BodyTextIndent2"/>
        <w:spacing w:after="0" w:line="240" w:lineRule="auto"/>
        <w:ind w:left="0"/>
        <w:jc w:val="both"/>
        <w:rPr>
          <w:rFonts w:ascii="Arial" w:hAnsi="Arial" w:cs="Arial"/>
          <w:sz w:val="12"/>
          <w:szCs w:val="12"/>
        </w:rPr>
      </w:pPr>
    </w:p>
    <w:p w:rsidR="00F65A61" w:rsidRDefault="00C96EB3" w:rsidP="003F03FB">
      <w:pPr>
        <w:pStyle w:val="BodyTextIndent2"/>
        <w:numPr>
          <w:ilvl w:val="0"/>
          <w:numId w:val="1"/>
        </w:numPr>
        <w:spacing w:after="0" w:line="240" w:lineRule="auto"/>
        <w:jc w:val="both"/>
        <w:rPr>
          <w:rFonts w:ascii="Arial" w:hAnsi="Arial" w:cs="Arial"/>
        </w:rPr>
      </w:pPr>
      <w:r>
        <w:rPr>
          <w:rFonts w:ascii="Arial" w:hAnsi="Arial" w:cs="Arial"/>
        </w:rPr>
        <w:t>In case various Tenderers quote the same rate, then the decision of the Management in this regard shall be binding on all Tenderers.</w:t>
      </w:r>
    </w:p>
    <w:p w:rsidR="001421DC" w:rsidRPr="001421DC" w:rsidRDefault="001421DC" w:rsidP="00EA64A3">
      <w:pPr>
        <w:pStyle w:val="BodyTextIndent2"/>
        <w:tabs>
          <w:tab w:val="num" w:pos="90"/>
        </w:tabs>
        <w:spacing w:after="0" w:line="240" w:lineRule="auto"/>
        <w:ind w:left="450" w:hanging="450"/>
        <w:jc w:val="both"/>
        <w:rPr>
          <w:rFonts w:ascii="Arial" w:hAnsi="Arial" w:cs="Arial"/>
          <w:sz w:val="16"/>
          <w:szCs w:val="16"/>
        </w:rPr>
      </w:pPr>
    </w:p>
    <w:p w:rsidR="00F65A61" w:rsidRDefault="00C96EB3" w:rsidP="003F03FB">
      <w:pPr>
        <w:pStyle w:val="BodyTextIndent2"/>
        <w:numPr>
          <w:ilvl w:val="0"/>
          <w:numId w:val="1"/>
        </w:numPr>
        <w:spacing w:after="0" w:line="240" w:lineRule="auto"/>
        <w:jc w:val="both"/>
        <w:rPr>
          <w:rFonts w:ascii="Arial" w:hAnsi="Arial" w:cs="Arial"/>
        </w:rPr>
      </w:pPr>
      <w:r>
        <w:rPr>
          <w:rFonts w:ascii="Arial" w:hAnsi="Arial" w:cs="Arial"/>
        </w:rPr>
        <w:t>The Company reserves the right to accept fully or partly, reject fully or partly any tender without assigning any reason and the same will be binding on all the Tenderers. Further the company also reserves the right to completely cancel the said tender at any stage without assigning any reason and the decision of the Management will be final and will be binding on all the Tenderers.</w:t>
      </w:r>
    </w:p>
    <w:p w:rsidR="001421DC" w:rsidRPr="001421DC" w:rsidRDefault="001421DC" w:rsidP="001421DC">
      <w:pPr>
        <w:pStyle w:val="BodyTextIndent2"/>
        <w:spacing w:after="0" w:line="240" w:lineRule="auto"/>
        <w:ind w:left="0"/>
        <w:jc w:val="both"/>
        <w:rPr>
          <w:rFonts w:ascii="Arial" w:hAnsi="Arial" w:cs="Arial"/>
          <w:sz w:val="14"/>
          <w:szCs w:val="14"/>
        </w:rPr>
      </w:pPr>
    </w:p>
    <w:p w:rsidR="008F31A4" w:rsidRDefault="00C96EB3" w:rsidP="003F03FB">
      <w:pPr>
        <w:pStyle w:val="BodyTextIndent2"/>
        <w:numPr>
          <w:ilvl w:val="0"/>
          <w:numId w:val="1"/>
        </w:numPr>
        <w:spacing w:after="0" w:line="240" w:lineRule="auto"/>
        <w:jc w:val="both"/>
        <w:rPr>
          <w:rFonts w:ascii="Arial" w:hAnsi="Arial" w:cs="Arial"/>
        </w:rPr>
      </w:pPr>
      <w:r>
        <w:rPr>
          <w:rFonts w:ascii="Arial" w:hAnsi="Arial" w:cs="Arial"/>
        </w:rPr>
        <w:t>The quantity and the schemes are subject to variation at the discretion of the Company and the same shall be binding on all the bidders/contractors.</w:t>
      </w:r>
    </w:p>
    <w:p w:rsidR="008F31A4" w:rsidRPr="008F31A4" w:rsidRDefault="008F31A4" w:rsidP="004560EA">
      <w:pPr>
        <w:pStyle w:val="BodyTextIndent2"/>
        <w:tabs>
          <w:tab w:val="num" w:pos="540"/>
        </w:tabs>
        <w:spacing w:after="0" w:line="240" w:lineRule="auto"/>
        <w:ind w:left="540" w:hanging="1115"/>
        <w:jc w:val="both"/>
        <w:rPr>
          <w:rFonts w:ascii="Arial" w:hAnsi="Arial" w:cs="Arial"/>
          <w:sz w:val="14"/>
          <w:szCs w:val="14"/>
        </w:rPr>
      </w:pPr>
    </w:p>
    <w:p w:rsidR="00F65A61" w:rsidRDefault="00C96EB3" w:rsidP="003F03FB">
      <w:pPr>
        <w:pStyle w:val="BodyTextIndent2"/>
        <w:numPr>
          <w:ilvl w:val="0"/>
          <w:numId w:val="1"/>
        </w:numPr>
        <w:spacing w:after="0" w:line="240" w:lineRule="auto"/>
        <w:jc w:val="both"/>
        <w:rPr>
          <w:rFonts w:ascii="Arial" w:hAnsi="Arial" w:cs="Arial"/>
          <w:szCs w:val="22"/>
        </w:rPr>
      </w:pPr>
      <w:r>
        <w:rPr>
          <w:rFonts w:ascii="Arial" w:hAnsi="Arial" w:cs="Arial"/>
          <w:szCs w:val="22"/>
        </w:rPr>
        <w:t>D</w:t>
      </w:r>
      <w:r w:rsidR="007D7991">
        <w:rPr>
          <w:rFonts w:ascii="Arial" w:hAnsi="Arial" w:cs="Arial"/>
          <w:szCs w:val="22"/>
        </w:rPr>
        <w:t>r</w:t>
      </w:r>
      <w:r>
        <w:rPr>
          <w:rFonts w:ascii="Arial" w:hAnsi="Arial" w:cs="Arial"/>
          <w:szCs w:val="22"/>
        </w:rPr>
        <w:t>ug License</w:t>
      </w:r>
      <w:r w:rsidR="007D7991">
        <w:rPr>
          <w:rFonts w:ascii="Arial" w:hAnsi="Arial" w:cs="Arial"/>
          <w:szCs w:val="22"/>
        </w:rPr>
        <w:t xml:space="preserve"> wherever required</w:t>
      </w:r>
      <w:r>
        <w:rPr>
          <w:rFonts w:ascii="Arial" w:hAnsi="Arial" w:cs="Arial"/>
          <w:szCs w:val="22"/>
        </w:rPr>
        <w:t xml:space="preserve"> is to be obtained by the contractor only at his own expenses on award of Contract/on intimation by HLL Lifecare Ltd.,</w:t>
      </w:r>
    </w:p>
    <w:p w:rsidR="008F31A4" w:rsidRDefault="008F31A4" w:rsidP="004560EA">
      <w:pPr>
        <w:pStyle w:val="BodyTextIndent2"/>
        <w:tabs>
          <w:tab w:val="num" w:pos="540"/>
        </w:tabs>
        <w:spacing w:after="0" w:line="240" w:lineRule="auto"/>
        <w:ind w:left="540" w:hanging="540"/>
        <w:jc w:val="both"/>
        <w:rPr>
          <w:rFonts w:ascii="Arial" w:hAnsi="Arial" w:cs="Arial"/>
          <w:sz w:val="14"/>
          <w:szCs w:val="12"/>
        </w:rPr>
      </w:pPr>
    </w:p>
    <w:p w:rsidR="008F31A4" w:rsidRPr="008F31A4" w:rsidRDefault="008F31A4" w:rsidP="004560EA">
      <w:pPr>
        <w:pStyle w:val="BodyTextIndent2"/>
        <w:tabs>
          <w:tab w:val="num" w:pos="540"/>
        </w:tabs>
        <w:spacing w:after="0" w:line="240" w:lineRule="auto"/>
        <w:ind w:left="540" w:hanging="540"/>
        <w:jc w:val="both"/>
        <w:rPr>
          <w:rFonts w:ascii="Arial" w:hAnsi="Arial" w:cs="Arial"/>
          <w:sz w:val="14"/>
          <w:szCs w:val="14"/>
        </w:rPr>
      </w:pPr>
    </w:p>
    <w:p w:rsidR="00F65A61" w:rsidRDefault="00C96EB3" w:rsidP="003F03FB">
      <w:pPr>
        <w:pStyle w:val="BodyTextIndent2"/>
        <w:numPr>
          <w:ilvl w:val="0"/>
          <w:numId w:val="1"/>
        </w:numPr>
        <w:spacing w:after="0" w:line="240" w:lineRule="auto"/>
        <w:jc w:val="both"/>
        <w:rPr>
          <w:rFonts w:ascii="Arial" w:hAnsi="Arial" w:cs="Arial"/>
          <w:szCs w:val="22"/>
        </w:rPr>
      </w:pPr>
      <w:r>
        <w:rPr>
          <w:rFonts w:ascii="Arial" w:hAnsi="Arial" w:cs="Arial"/>
          <w:szCs w:val="22"/>
        </w:rPr>
        <w:t>The tender can be cancelled at any stage without assigning any reasons &amp; reference to the participants.</w:t>
      </w:r>
    </w:p>
    <w:p w:rsidR="00A4172D" w:rsidRPr="00A4172D" w:rsidRDefault="00A4172D" w:rsidP="004560EA">
      <w:pPr>
        <w:pStyle w:val="BodyTextIndent2"/>
        <w:tabs>
          <w:tab w:val="num" w:pos="540"/>
        </w:tabs>
        <w:spacing w:after="0" w:line="240" w:lineRule="auto"/>
        <w:ind w:left="540" w:hanging="540"/>
        <w:jc w:val="both"/>
        <w:rPr>
          <w:rFonts w:ascii="Arial" w:hAnsi="Arial" w:cs="Arial"/>
          <w:sz w:val="16"/>
          <w:szCs w:val="14"/>
        </w:rPr>
      </w:pPr>
    </w:p>
    <w:p w:rsidR="001B441B" w:rsidRPr="00D42384" w:rsidRDefault="00C96EB3" w:rsidP="003F03FB">
      <w:pPr>
        <w:pStyle w:val="BodyTextIndent2"/>
        <w:numPr>
          <w:ilvl w:val="0"/>
          <w:numId w:val="1"/>
        </w:numPr>
        <w:spacing w:after="0" w:line="240" w:lineRule="auto"/>
        <w:jc w:val="both"/>
        <w:rPr>
          <w:rFonts w:ascii="Arial" w:hAnsi="Arial" w:cs="Arial"/>
        </w:rPr>
      </w:pPr>
      <w:r w:rsidRPr="00D42384">
        <w:rPr>
          <w:rFonts w:ascii="Arial" w:hAnsi="Arial" w:cs="Arial"/>
        </w:rPr>
        <w:t>The tendered and ordered quantity and schemes are liable to change and the same will be binding on the cont</w:t>
      </w:r>
      <w:r w:rsidR="00A4172D" w:rsidRPr="00D42384">
        <w:rPr>
          <w:rFonts w:ascii="Arial" w:hAnsi="Arial" w:cs="Arial"/>
        </w:rPr>
        <w:t>ractor</w:t>
      </w:r>
      <w:r w:rsidRPr="00D42384">
        <w:rPr>
          <w:rFonts w:ascii="Arial" w:hAnsi="Arial" w:cs="Arial"/>
        </w:rPr>
        <w:t>.</w:t>
      </w:r>
    </w:p>
    <w:p w:rsidR="00CB574A" w:rsidRPr="00D42384" w:rsidRDefault="00CB574A" w:rsidP="004560EA">
      <w:pPr>
        <w:pStyle w:val="BodyTextIndent2"/>
        <w:tabs>
          <w:tab w:val="num" w:pos="540"/>
        </w:tabs>
        <w:spacing w:after="0" w:line="240" w:lineRule="auto"/>
        <w:ind w:left="540" w:hanging="540"/>
        <w:jc w:val="both"/>
        <w:rPr>
          <w:rFonts w:ascii="Arial" w:hAnsi="Arial" w:cs="Arial"/>
          <w:sz w:val="16"/>
          <w:szCs w:val="16"/>
        </w:rPr>
      </w:pPr>
    </w:p>
    <w:p w:rsidR="00F65A61" w:rsidRDefault="00C96EB3" w:rsidP="003F03FB">
      <w:pPr>
        <w:pStyle w:val="BodyTextIndent2"/>
        <w:numPr>
          <w:ilvl w:val="0"/>
          <w:numId w:val="1"/>
        </w:numPr>
        <w:spacing w:after="0" w:line="240" w:lineRule="auto"/>
        <w:jc w:val="both"/>
        <w:rPr>
          <w:rFonts w:ascii="Arial" w:hAnsi="Arial" w:cs="Arial"/>
        </w:rPr>
      </w:pPr>
      <w:r>
        <w:rPr>
          <w:rFonts w:ascii="Arial" w:hAnsi="Arial" w:cs="Arial"/>
        </w:rPr>
        <w:t xml:space="preserve">The contractor shall have a valid Drug </w:t>
      </w:r>
      <w:r w:rsidR="00D043EF">
        <w:rPr>
          <w:rFonts w:ascii="Arial" w:hAnsi="Arial" w:cs="Arial"/>
        </w:rPr>
        <w:t>License</w:t>
      </w:r>
      <w:r>
        <w:rPr>
          <w:rFonts w:ascii="Arial" w:hAnsi="Arial" w:cs="Arial"/>
        </w:rPr>
        <w:t xml:space="preserve"> fr</w:t>
      </w:r>
      <w:r w:rsidR="00F30EC0">
        <w:rPr>
          <w:rFonts w:ascii="Arial" w:hAnsi="Arial" w:cs="Arial"/>
        </w:rPr>
        <w:t xml:space="preserve">om the Authority in Form No.25 </w:t>
      </w:r>
      <w:r>
        <w:rPr>
          <w:rFonts w:ascii="Arial" w:hAnsi="Arial" w:cs="Arial"/>
        </w:rPr>
        <w:t xml:space="preserve">&amp; 28 and to obtain loan </w:t>
      </w:r>
      <w:r w:rsidR="00D043EF">
        <w:rPr>
          <w:rFonts w:ascii="Arial" w:hAnsi="Arial" w:cs="Arial"/>
        </w:rPr>
        <w:t>license</w:t>
      </w:r>
      <w:r>
        <w:rPr>
          <w:rFonts w:ascii="Arial" w:hAnsi="Arial" w:cs="Arial"/>
        </w:rPr>
        <w:t xml:space="preserve"> for Carrying out the said work before commencing th</w:t>
      </w:r>
      <w:r w:rsidR="00F30EC0">
        <w:rPr>
          <w:rFonts w:ascii="Arial" w:hAnsi="Arial" w:cs="Arial"/>
        </w:rPr>
        <w:t xml:space="preserve">e work at his own expenses only, if applicable. </w:t>
      </w:r>
    </w:p>
    <w:p w:rsidR="00F30EC0" w:rsidRPr="00F30EC0" w:rsidRDefault="00F30EC0" w:rsidP="004560EA">
      <w:pPr>
        <w:pStyle w:val="BodyTextIndent2"/>
        <w:tabs>
          <w:tab w:val="num" w:pos="540"/>
        </w:tabs>
        <w:spacing w:after="0" w:line="240" w:lineRule="auto"/>
        <w:ind w:left="540" w:hanging="540"/>
        <w:jc w:val="both"/>
        <w:rPr>
          <w:rFonts w:ascii="Arial" w:hAnsi="Arial" w:cs="Arial"/>
          <w:sz w:val="16"/>
          <w:szCs w:val="16"/>
        </w:rPr>
      </w:pPr>
    </w:p>
    <w:p w:rsidR="00F65A61" w:rsidRPr="00F30EC0" w:rsidRDefault="00C96EB3" w:rsidP="003F03FB">
      <w:pPr>
        <w:pStyle w:val="BodyTextIndent2"/>
        <w:numPr>
          <w:ilvl w:val="0"/>
          <w:numId w:val="1"/>
        </w:numPr>
        <w:spacing w:after="0" w:line="240" w:lineRule="auto"/>
        <w:jc w:val="both"/>
        <w:rPr>
          <w:rFonts w:ascii="Arial" w:hAnsi="Arial" w:cs="Arial"/>
        </w:rPr>
      </w:pPr>
      <w:r w:rsidRPr="00F30EC0">
        <w:rPr>
          <w:rFonts w:ascii="Arial" w:hAnsi="Arial" w:cs="Arial"/>
        </w:rPr>
        <w:t xml:space="preserve">The contractor should ensure eligible minimum wages to the employees deployed by him for the said work. </w:t>
      </w:r>
    </w:p>
    <w:p w:rsidR="00F65A61" w:rsidRPr="00F30EC0" w:rsidRDefault="00F65A61" w:rsidP="004560EA">
      <w:pPr>
        <w:pStyle w:val="BodyTextIndent2"/>
        <w:tabs>
          <w:tab w:val="left" w:pos="360"/>
          <w:tab w:val="num" w:pos="540"/>
        </w:tabs>
        <w:spacing w:after="0" w:line="240" w:lineRule="auto"/>
        <w:ind w:left="540" w:hanging="540"/>
        <w:jc w:val="both"/>
        <w:rPr>
          <w:rFonts w:ascii="Arial" w:hAnsi="Arial" w:cs="Arial"/>
          <w:sz w:val="14"/>
          <w:szCs w:val="14"/>
        </w:rPr>
      </w:pPr>
    </w:p>
    <w:p w:rsidR="00F65A61" w:rsidRDefault="00C96EB3" w:rsidP="003F03FB">
      <w:pPr>
        <w:pStyle w:val="BodyTextIndent2"/>
        <w:numPr>
          <w:ilvl w:val="0"/>
          <w:numId w:val="1"/>
        </w:numPr>
        <w:spacing w:after="0" w:line="240" w:lineRule="auto"/>
        <w:jc w:val="both"/>
        <w:rPr>
          <w:rFonts w:ascii="Arial" w:hAnsi="Arial" w:cs="Arial"/>
        </w:rPr>
      </w:pPr>
      <w:r>
        <w:rPr>
          <w:rFonts w:ascii="Arial" w:hAnsi="Arial" w:cs="Arial"/>
        </w:rPr>
        <w:t>In case the party backs out from the commitment, their EMD will be forfeited followed by blacklisting.</w:t>
      </w:r>
    </w:p>
    <w:p w:rsidR="00F30EC0" w:rsidRDefault="00F30EC0" w:rsidP="004560EA">
      <w:pPr>
        <w:pStyle w:val="BodyTextIndent2"/>
        <w:tabs>
          <w:tab w:val="num" w:pos="540"/>
        </w:tabs>
        <w:spacing w:after="0" w:line="240" w:lineRule="auto"/>
        <w:ind w:left="540" w:hanging="1115"/>
        <w:jc w:val="both"/>
        <w:rPr>
          <w:rFonts w:ascii="Arial" w:hAnsi="Arial" w:cs="Arial"/>
        </w:rPr>
      </w:pPr>
    </w:p>
    <w:p w:rsidR="00A87D0B" w:rsidRDefault="00A87D0B" w:rsidP="004560EA">
      <w:pPr>
        <w:pStyle w:val="BodyTextIndent2"/>
        <w:tabs>
          <w:tab w:val="num" w:pos="540"/>
        </w:tabs>
        <w:spacing w:after="0" w:line="240" w:lineRule="auto"/>
        <w:ind w:left="540" w:hanging="1115"/>
        <w:jc w:val="both"/>
        <w:rPr>
          <w:rFonts w:ascii="Arial" w:hAnsi="Arial" w:cs="Arial"/>
        </w:rPr>
      </w:pPr>
    </w:p>
    <w:p w:rsidR="00A87D0B" w:rsidRDefault="00A87D0B" w:rsidP="004560EA">
      <w:pPr>
        <w:pStyle w:val="BodyTextIndent2"/>
        <w:tabs>
          <w:tab w:val="num" w:pos="540"/>
        </w:tabs>
        <w:spacing w:after="0" w:line="240" w:lineRule="auto"/>
        <w:ind w:left="540" w:hanging="1115"/>
        <w:jc w:val="both"/>
        <w:rPr>
          <w:rFonts w:ascii="Arial" w:hAnsi="Arial" w:cs="Arial"/>
        </w:rPr>
      </w:pPr>
    </w:p>
    <w:p w:rsidR="00A87D0B" w:rsidRPr="00FE2CC9" w:rsidRDefault="00A87D0B" w:rsidP="004560EA">
      <w:pPr>
        <w:pStyle w:val="BodyTextIndent2"/>
        <w:tabs>
          <w:tab w:val="num" w:pos="540"/>
        </w:tabs>
        <w:spacing w:after="0" w:line="240" w:lineRule="auto"/>
        <w:ind w:left="540" w:hanging="1115"/>
        <w:jc w:val="both"/>
        <w:rPr>
          <w:rFonts w:ascii="Arial" w:hAnsi="Arial" w:cs="Arial"/>
        </w:rPr>
      </w:pPr>
    </w:p>
    <w:p w:rsidR="00FE2CC9" w:rsidRPr="00FE2CC9" w:rsidRDefault="00FE2CC9" w:rsidP="003F03FB">
      <w:pPr>
        <w:pStyle w:val="BodyTextIndent2"/>
        <w:numPr>
          <w:ilvl w:val="0"/>
          <w:numId w:val="1"/>
        </w:numPr>
        <w:spacing w:after="0" w:line="240" w:lineRule="auto"/>
        <w:jc w:val="both"/>
        <w:rPr>
          <w:rFonts w:ascii="Arial" w:hAnsi="Arial" w:cs="Arial"/>
        </w:rPr>
      </w:pPr>
      <w:r w:rsidRPr="00FE2CC9">
        <w:rPr>
          <w:rFonts w:ascii="Arial" w:hAnsi="Arial" w:cs="Arial"/>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FE2CC9">
        <w:rPr>
          <w:rFonts w:ascii="Arial" w:hAnsi="Arial" w:cs="Arial"/>
        </w:rPr>
        <w:t>cheque</w:t>
      </w:r>
      <w:proofErr w:type="spellEnd"/>
      <w:r w:rsidRPr="00FE2CC9">
        <w:rPr>
          <w:rFonts w:ascii="Arial" w:hAnsi="Arial" w:cs="Arial"/>
        </w:rPr>
        <w:t xml:space="preserve"> only after satisfactory completion of the Contract. Bank Guarantee of Nationalized Bank only is acceptable.</w:t>
      </w:r>
      <w:r w:rsidR="00A354AB" w:rsidRPr="00A354AB">
        <w:rPr>
          <w:rFonts w:ascii="Arial" w:hAnsi="Arial" w:cs="Arial"/>
        </w:rPr>
        <w:t xml:space="preserve"> </w:t>
      </w:r>
      <w:r w:rsidR="00A354AB">
        <w:rPr>
          <w:rFonts w:ascii="Arial" w:hAnsi="Arial" w:cs="Arial"/>
        </w:rPr>
        <w:t>The SD rate @ 3% of the work order value till 31.03.2023. However SD rate declared thereafter by Govt. of India will be made applicable</w:t>
      </w:r>
    </w:p>
    <w:p w:rsidR="00F30EC0" w:rsidRPr="00F30EC0" w:rsidRDefault="00F30EC0" w:rsidP="004560EA">
      <w:pPr>
        <w:pStyle w:val="BodyTextIndent2"/>
        <w:tabs>
          <w:tab w:val="num" w:pos="540"/>
        </w:tabs>
        <w:spacing w:after="0" w:line="240" w:lineRule="auto"/>
        <w:ind w:left="540" w:hanging="540"/>
        <w:jc w:val="both"/>
        <w:rPr>
          <w:rFonts w:ascii="Arial" w:hAnsi="Arial" w:cs="Arial"/>
          <w:b/>
          <w:bCs/>
          <w:sz w:val="14"/>
          <w:szCs w:val="14"/>
        </w:rPr>
      </w:pPr>
    </w:p>
    <w:p w:rsidR="00F30EC0" w:rsidRPr="00F30EC0" w:rsidRDefault="00F30EC0" w:rsidP="004560EA">
      <w:pPr>
        <w:pStyle w:val="BodyTextIndent2"/>
        <w:tabs>
          <w:tab w:val="num" w:pos="540"/>
        </w:tabs>
        <w:spacing w:after="0" w:line="240" w:lineRule="auto"/>
        <w:ind w:left="540" w:hanging="540"/>
        <w:jc w:val="both"/>
        <w:rPr>
          <w:rFonts w:ascii="Arial" w:hAnsi="Arial" w:cs="Arial"/>
          <w:sz w:val="14"/>
          <w:szCs w:val="14"/>
        </w:rPr>
      </w:pPr>
    </w:p>
    <w:p w:rsidR="00F65A61" w:rsidRDefault="00C96EB3" w:rsidP="003F03FB">
      <w:pPr>
        <w:pStyle w:val="BodyTextIndent2"/>
        <w:numPr>
          <w:ilvl w:val="0"/>
          <w:numId w:val="1"/>
        </w:numPr>
        <w:spacing w:after="0" w:line="240" w:lineRule="auto"/>
        <w:jc w:val="both"/>
        <w:rPr>
          <w:rFonts w:ascii="Arial" w:hAnsi="Arial" w:cs="Arial"/>
        </w:rPr>
      </w:pPr>
      <w:r>
        <w:rPr>
          <w:rFonts w:ascii="Arial" w:hAnsi="Arial" w:cs="Arial"/>
        </w:rPr>
        <w:t>On award of contract, the contract can be terminated by HLL Lifec</w:t>
      </w:r>
      <w:r w:rsidR="00F30EC0">
        <w:rPr>
          <w:rFonts w:ascii="Arial" w:hAnsi="Arial" w:cs="Arial"/>
        </w:rPr>
        <w:t xml:space="preserve">are Ltd., </w:t>
      </w:r>
      <w:proofErr w:type="spellStart"/>
      <w:r w:rsidR="00F30EC0">
        <w:rPr>
          <w:rFonts w:ascii="Arial" w:hAnsi="Arial" w:cs="Arial"/>
        </w:rPr>
        <w:t>Kanagala</w:t>
      </w:r>
      <w:proofErr w:type="spellEnd"/>
      <w:r w:rsidR="00F30EC0">
        <w:rPr>
          <w:rFonts w:ascii="Arial" w:hAnsi="Arial" w:cs="Arial"/>
        </w:rPr>
        <w:t xml:space="preserve"> at any time </w:t>
      </w:r>
      <w:r>
        <w:rPr>
          <w:rFonts w:ascii="Arial" w:hAnsi="Arial" w:cs="Arial"/>
        </w:rPr>
        <w:t>during the contract period without paying any compensation</w:t>
      </w:r>
      <w:r>
        <w:rPr>
          <w:rFonts w:ascii="Arial" w:hAnsi="Arial" w:cs="Arial"/>
          <w:b/>
          <w:bCs/>
        </w:rPr>
        <w:t xml:space="preserve"> </w:t>
      </w:r>
      <w:r>
        <w:rPr>
          <w:rFonts w:ascii="Arial" w:hAnsi="Arial" w:cs="Arial"/>
        </w:rPr>
        <w:t>&amp;</w:t>
      </w:r>
      <w:r>
        <w:rPr>
          <w:rFonts w:ascii="Arial" w:hAnsi="Arial" w:cs="Arial"/>
          <w:b/>
          <w:bCs/>
        </w:rPr>
        <w:t xml:space="preserve"> </w:t>
      </w:r>
      <w:r w:rsidR="00F30EC0">
        <w:rPr>
          <w:rFonts w:ascii="Arial" w:hAnsi="Arial" w:cs="Arial"/>
        </w:rPr>
        <w:t>the d</w:t>
      </w:r>
      <w:r>
        <w:rPr>
          <w:rFonts w:ascii="Arial" w:hAnsi="Arial" w:cs="Arial"/>
        </w:rPr>
        <w:t>ecision of the HLL Lifecare Ltd., with regard to termination of contr</w:t>
      </w:r>
      <w:r w:rsidR="00F30EC0">
        <w:rPr>
          <w:rFonts w:ascii="Arial" w:hAnsi="Arial" w:cs="Arial"/>
        </w:rPr>
        <w:t xml:space="preserve">actual provision will be final </w:t>
      </w:r>
      <w:r>
        <w:rPr>
          <w:rFonts w:ascii="Arial" w:hAnsi="Arial" w:cs="Arial"/>
        </w:rPr>
        <w:t>and the matter cannot be referred to the court.</w:t>
      </w:r>
    </w:p>
    <w:p w:rsidR="00F30EC0" w:rsidRPr="00F30EC0" w:rsidRDefault="00F30EC0" w:rsidP="004560EA">
      <w:pPr>
        <w:pStyle w:val="BodyTextIndent2"/>
        <w:tabs>
          <w:tab w:val="num" w:pos="540"/>
        </w:tabs>
        <w:spacing w:after="0" w:line="240" w:lineRule="auto"/>
        <w:ind w:left="540" w:hanging="1115"/>
        <w:jc w:val="both"/>
        <w:rPr>
          <w:rFonts w:ascii="Arial" w:hAnsi="Arial" w:cs="Arial"/>
          <w:sz w:val="16"/>
          <w:szCs w:val="16"/>
        </w:rPr>
      </w:pPr>
    </w:p>
    <w:p w:rsidR="00B14791" w:rsidRPr="00B14791" w:rsidRDefault="00B14791" w:rsidP="004560EA">
      <w:pPr>
        <w:pStyle w:val="BodyTextIndent2"/>
        <w:tabs>
          <w:tab w:val="num" w:pos="540"/>
        </w:tabs>
        <w:spacing w:after="0" w:line="240" w:lineRule="auto"/>
        <w:ind w:left="540" w:hanging="540"/>
        <w:jc w:val="both"/>
        <w:rPr>
          <w:rFonts w:ascii="Arial" w:hAnsi="Arial" w:cs="Arial"/>
          <w:sz w:val="16"/>
          <w:szCs w:val="16"/>
        </w:rPr>
      </w:pPr>
    </w:p>
    <w:p w:rsidR="006E1E49" w:rsidRPr="006E1E49" w:rsidRDefault="00C96EB3" w:rsidP="003F03FB">
      <w:pPr>
        <w:pStyle w:val="BodyTextIndent2"/>
        <w:numPr>
          <w:ilvl w:val="0"/>
          <w:numId w:val="1"/>
        </w:numPr>
        <w:spacing w:after="0" w:line="276" w:lineRule="auto"/>
        <w:jc w:val="both"/>
        <w:rPr>
          <w:rFonts w:ascii="Arial" w:hAnsi="Arial" w:cs="Arial"/>
          <w:i/>
          <w:iCs/>
        </w:rPr>
      </w:pPr>
      <w:r w:rsidRPr="006E1E49">
        <w:rPr>
          <w:rFonts w:ascii="Arial" w:hAnsi="Arial" w:cs="Arial"/>
        </w:rPr>
        <w:t xml:space="preserve">Preference will be given to L1 Party and allotment of the orders to matched party will be at discretion of HLL </w:t>
      </w:r>
      <w:r w:rsidR="00B14791" w:rsidRPr="006E1E49">
        <w:rPr>
          <w:rFonts w:ascii="Arial" w:hAnsi="Arial" w:cs="Arial"/>
        </w:rPr>
        <w:t>L</w:t>
      </w:r>
      <w:r w:rsidRPr="006E1E49">
        <w:rPr>
          <w:rFonts w:ascii="Arial" w:hAnsi="Arial" w:cs="Arial"/>
        </w:rPr>
        <w:t>ifecare Ltd.</w:t>
      </w:r>
    </w:p>
    <w:p w:rsidR="006E1E49" w:rsidRPr="006E1E49" w:rsidRDefault="006E1E49" w:rsidP="004560EA">
      <w:pPr>
        <w:pStyle w:val="BodyTextIndent2"/>
        <w:tabs>
          <w:tab w:val="num" w:pos="540"/>
        </w:tabs>
        <w:spacing w:after="0" w:line="276" w:lineRule="auto"/>
        <w:ind w:left="540" w:hanging="540"/>
        <w:jc w:val="both"/>
        <w:rPr>
          <w:rFonts w:ascii="Arial" w:hAnsi="Arial" w:cs="Arial"/>
        </w:rPr>
      </w:pPr>
    </w:p>
    <w:p w:rsidR="00A10FA2" w:rsidRDefault="00A10FA2" w:rsidP="003F03FB">
      <w:pPr>
        <w:pStyle w:val="BodyTextIndent2"/>
        <w:numPr>
          <w:ilvl w:val="0"/>
          <w:numId w:val="1"/>
        </w:numPr>
        <w:spacing w:after="0" w:line="276" w:lineRule="auto"/>
        <w:jc w:val="both"/>
        <w:rPr>
          <w:rFonts w:ascii="Arial" w:hAnsi="Arial" w:cs="Arial"/>
        </w:rPr>
      </w:pPr>
      <w:r>
        <w:rPr>
          <w:rFonts w:ascii="Arial" w:hAnsi="Arial" w:cs="Arial"/>
        </w:rPr>
        <w:t>A</w:t>
      </w:r>
      <w:r w:rsidR="00C96EB3" w:rsidRPr="00A10FA2">
        <w:rPr>
          <w:rFonts w:ascii="Arial" w:hAnsi="Arial" w:cs="Arial"/>
        </w:rPr>
        <w:t>ll secondary packing materia</w:t>
      </w:r>
      <w:r w:rsidR="00376D14" w:rsidRPr="00A10FA2">
        <w:rPr>
          <w:rFonts w:ascii="Arial" w:hAnsi="Arial" w:cs="Arial"/>
        </w:rPr>
        <w:t>ls (Strips/Blisters, pouches, wallets, cartons and corrugated boxes and PVC /Cello tapes</w:t>
      </w:r>
      <w:r w:rsidR="0066753F" w:rsidRPr="00A10FA2">
        <w:rPr>
          <w:rFonts w:ascii="Arial" w:hAnsi="Arial" w:cs="Arial"/>
        </w:rPr>
        <w:t>, etc.</w:t>
      </w:r>
      <w:r w:rsidR="00376D14" w:rsidRPr="00A10FA2">
        <w:rPr>
          <w:rFonts w:ascii="Arial" w:hAnsi="Arial" w:cs="Arial"/>
        </w:rPr>
        <w:t>)</w:t>
      </w:r>
      <w:r w:rsidR="00C96EB3" w:rsidRPr="00A10FA2">
        <w:rPr>
          <w:rFonts w:ascii="Arial" w:hAnsi="Arial" w:cs="Arial"/>
        </w:rPr>
        <w:t xml:space="preserve"> should be physically verified and received by the Contractor at receipt point. Once these items are received it is contractor’s responsibility for its accountability. </w:t>
      </w:r>
    </w:p>
    <w:p w:rsidR="00A10FA2" w:rsidRDefault="00A10FA2" w:rsidP="004560EA">
      <w:pPr>
        <w:pStyle w:val="BodyTextIndent2"/>
        <w:tabs>
          <w:tab w:val="num" w:pos="540"/>
        </w:tabs>
        <w:spacing w:after="0" w:line="276" w:lineRule="auto"/>
        <w:ind w:left="540" w:hanging="540"/>
        <w:jc w:val="both"/>
        <w:rPr>
          <w:rFonts w:ascii="Arial" w:hAnsi="Arial" w:cs="Arial"/>
        </w:rPr>
      </w:pPr>
    </w:p>
    <w:p w:rsidR="00A10FA2" w:rsidRDefault="00C96EB3" w:rsidP="003F03FB">
      <w:pPr>
        <w:pStyle w:val="BodyTextIndent2"/>
        <w:numPr>
          <w:ilvl w:val="0"/>
          <w:numId w:val="1"/>
        </w:numPr>
        <w:spacing w:after="0" w:line="276" w:lineRule="auto"/>
        <w:jc w:val="both"/>
        <w:rPr>
          <w:rFonts w:ascii="Arial" w:hAnsi="Arial" w:cs="Arial"/>
        </w:rPr>
      </w:pPr>
      <w:r w:rsidRPr="00A10FA2">
        <w:rPr>
          <w:rFonts w:ascii="Arial" w:hAnsi="Arial" w:cs="Arial"/>
        </w:rPr>
        <w:t>The contractor should ensure the mode of packing, quality and GMP requirements (Good Manufacturing Practices) as per Schedule A-4 and should follow the suggestion/instructions given by HLL Lifecare Ltd</w:t>
      </w:r>
      <w:r w:rsidR="002144CE" w:rsidRPr="00A10FA2">
        <w:rPr>
          <w:rFonts w:ascii="Arial" w:hAnsi="Arial" w:cs="Arial"/>
        </w:rPr>
        <w:t>.</w:t>
      </w:r>
      <w:r w:rsidRPr="00A10FA2">
        <w:rPr>
          <w:rFonts w:ascii="Arial" w:hAnsi="Arial" w:cs="Arial"/>
        </w:rPr>
        <w:t xml:space="preserve"> representative from time to time for the same</w:t>
      </w:r>
      <w:r w:rsidR="00A10FA2" w:rsidRPr="00A10FA2">
        <w:rPr>
          <w:rFonts w:ascii="Arial" w:hAnsi="Arial" w:cs="Arial"/>
        </w:rPr>
        <w:t xml:space="preserve">. </w:t>
      </w:r>
    </w:p>
    <w:p w:rsidR="00F65A61" w:rsidRPr="00A10FA2" w:rsidRDefault="00A10FA2" w:rsidP="003F03FB">
      <w:pPr>
        <w:pStyle w:val="BodyTextIndent2"/>
        <w:numPr>
          <w:ilvl w:val="0"/>
          <w:numId w:val="1"/>
        </w:numPr>
        <w:spacing w:after="0" w:line="276" w:lineRule="auto"/>
        <w:jc w:val="both"/>
        <w:rPr>
          <w:rFonts w:ascii="Arial" w:hAnsi="Arial" w:cs="Arial"/>
        </w:rPr>
      </w:pPr>
      <w:r>
        <w:rPr>
          <w:rFonts w:ascii="Arial" w:hAnsi="Arial" w:cs="Arial"/>
        </w:rPr>
        <w:t>I</w:t>
      </w:r>
      <w:r w:rsidR="00C96EB3" w:rsidRPr="00A10FA2">
        <w:rPr>
          <w:rFonts w:ascii="Arial" w:hAnsi="Arial" w:cs="Arial"/>
        </w:rPr>
        <w:t>n case of any no-conformance in the finished goods returned by the contractor, the contractor shall carryout the rework at his own cost.</w:t>
      </w:r>
    </w:p>
    <w:p w:rsidR="00F65A61" w:rsidRPr="006E1E49" w:rsidRDefault="00C96EB3" w:rsidP="003F03FB">
      <w:pPr>
        <w:pStyle w:val="BodyText3"/>
        <w:numPr>
          <w:ilvl w:val="0"/>
          <w:numId w:val="1"/>
        </w:numPr>
        <w:spacing w:after="0" w:line="276" w:lineRule="auto"/>
        <w:jc w:val="both"/>
        <w:rPr>
          <w:rFonts w:ascii="Arial" w:hAnsi="Arial" w:cs="Arial"/>
          <w:sz w:val="24"/>
          <w:szCs w:val="24"/>
        </w:rPr>
      </w:pPr>
      <w:r w:rsidRPr="006E1E49">
        <w:rPr>
          <w:rFonts w:ascii="Arial" w:hAnsi="Arial" w:cs="Arial"/>
          <w:sz w:val="24"/>
          <w:szCs w:val="24"/>
        </w:rPr>
        <w:t>The finished goods along with excess materials left sho</w:t>
      </w:r>
      <w:r w:rsidR="00F15D7F" w:rsidRPr="006E1E49">
        <w:rPr>
          <w:rFonts w:ascii="Arial" w:hAnsi="Arial" w:cs="Arial"/>
          <w:sz w:val="24"/>
          <w:szCs w:val="24"/>
        </w:rPr>
        <w:t>uld be handed over to HLL Lifec</w:t>
      </w:r>
      <w:r w:rsidRPr="006E1E49">
        <w:rPr>
          <w:rFonts w:ascii="Arial" w:hAnsi="Arial" w:cs="Arial"/>
          <w:sz w:val="24"/>
          <w:szCs w:val="24"/>
        </w:rPr>
        <w:t>are Ltd., after completion of the work on completion of scheme.</w:t>
      </w:r>
    </w:p>
    <w:p w:rsidR="00F65A61" w:rsidRPr="006E1E49" w:rsidRDefault="00C96EB3" w:rsidP="003F03FB">
      <w:pPr>
        <w:pStyle w:val="BodyText3"/>
        <w:numPr>
          <w:ilvl w:val="0"/>
          <w:numId w:val="1"/>
        </w:numPr>
        <w:spacing w:after="0" w:line="276" w:lineRule="auto"/>
        <w:jc w:val="both"/>
        <w:rPr>
          <w:rFonts w:ascii="Arial" w:hAnsi="Arial" w:cs="Arial"/>
          <w:sz w:val="24"/>
          <w:szCs w:val="24"/>
        </w:rPr>
      </w:pPr>
      <w:r w:rsidRPr="006E1E49">
        <w:rPr>
          <w:rFonts w:ascii="Arial" w:hAnsi="Arial" w:cs="Arial"/>
          <w:sz w:val="24"/>
          <w:szCs w:val="24"/>
        </w:rPr>
        <w:t xml:space="preserve">The packaging materials, like empty trays, polythene bags, </w:t>
      </w:r>
      <w:proofErr w:type="gramStart"/>
      <w:r w:rsidRPr="006E1E49">
        <w:rPr>
          <w:rFonts w:ascii="Arial" w:hAnsi="Arial" w:cs="Arial"/>
          <w:sz w:val="24"/>
          <w:szCs w:val="24"/>
        </w:rPr>
        <w:t>corrugated</w:t>
      </w:r>
      <w:proofErr w:type="gramEnd"/>
      <w:r w:rsidRPr="006E1E49">
        <w:rPr>
          <w:rFonts w:ascii="Arial" w:hAnsi="Arial" w:cs="Arial"/>
          <w:sz w:val="24"/>
          <w:szCs w:val="24"/>
        </w:rPr>
        <w:t xml:space="preserve"> boxes</w:t>
      </w:r>
      <w:r w:rsidR="00F15D7F" w:rsidRPr="006E1E49">
        <w:rPr>
          <w:rFonts w:ascii="Arial" w:hAnsi="Arial" w:cs="Arial"/>
          <w:sz w:val="24"/>
          <w:szCs w:val="24"/>
        </w:rPr>
        <w:t>/cartons</w:t>
      </w:r>
      <w:r w:rsidRPr="006E1E49">
        <w:rPr>
          <w:rFonts w:ascii="Arial" w:hAnsi="Arial" w:cs="Arial"/>
          <w:sz w:val="24"/>
          <w:szCs w:val="24"/>
        </w:rPr>
        <w:t xml:space="preserve"> are to be returned back to HLL along with packed products otherwise HLL may recover the cost of such packing materials.   </w:t>
      </w:r>
    </w:p>
    <w:p w:rsidR="00F65A61" w:rsidRPr="001D1E31" w:rsidRDefault="00C96EB3" w:rsidP="003F03FB">
      <w:pPr>
        <w:pStyle w:val="BodyText3"/>
        <w:numPr>
          <w:ilvl w:val="0"/>
          <w:numId w:val="1"/>
        </w:numPr>
        <w:spacing w:after="0" w:line="276" w:lineRule="auto"/>
        <w:jc w:val="both"/>
        <w:rPr>
          <w:rFonts w:ascii="Arial" w:hAnsi="Arial" w:cs="Arial"/>
          <w:sz w:val="24"/>
          <w:szCs w:val="24"/>
        </w:rPr>
      </w:pPr>
      <w:r w:rsidRPr="006E1E49">
        <w:rPr>
          <w:rFonts w:ascii="Arial" w:hAnsi="Arial" w:cs="Arial"/>
          <w:b/>
          <w:bCs/>
          <w:sz w:val="24"/>
          <w:szCs w:val="24"/>
          <w:u w:val="single"/>
        </w:rPr>
        <w:t>Record Maintenance:</w:t>
      </w:r>
      <w:r w:rsidR="00FC09FE" w:rsidRPr="006E1E49">
        <w:rPr>
          <w:rFonts w:ascii="Arial" w:hAnsi="Arial" w:cs="Arial"/>
          <w:sz w:val="24"/>
          <w:szCs w:val="24"/>
        </w:rPr>
        <w:t xml:space="preserve"> T</w:t>
      </w:r>
      <w:r w:rsidRPr="006E1E49">
        <w:rPr>
          <w:rFonts w:ascii="Arial" w:hAnsi="Arial" w:cs="Arial"/>
          <w:sz w:val="24"/>
          <w:szCs w:val="24"/>
        </w:rPr>
        <w:t>he contractor will be liable to keep the record of all the m</w:t>
      </w:r>
      <w:r w:rsidR="00587B2F" w:rsidRPr="006E1E49">
        <w:rPr>
          <w:rFonts w:ascii="Arial" w:hAnsi="Arial" w:cs="Arial"/>
          <w:sz w:val="24"/>
          <w:szCs w:val="24"/>
        </w:rPr>
        <w:t>aterials received from HLL Life</w:t>
      </w:r>
      <w:r w:rsidRPr="006E1E49">
        <w:rPr>
          <w:rFonts w:ascii="Arial" w:hAnsi="Arial" w:cs="Arial"/>
          <w:sz w:val="24"/>
          <w:szCs w:val="24"/>
        </w:rPr>
        <w:t xml:space="preserve">care Ltd, materials handed over </w:t>
      </w:r>
      <w:r w:rsidR="00587B2F" w:rsidRPr="006E1E49">
        <w:rPr>
          <w:rFonts w:ascii="Arial" w:hAnsi="Arial" w:cs="Arial"/>
          <w:sz w:val="24"/>
          <w:szCs w:val="24"/>
        </w:rPr>
        <w:t>to HLL Lifec</w:t>
      </w:r>
      <w:r w:rsidRPr="006E1E49">
        <w:rPr>
          <w:rFonts w:ascii="Arial" w:hAnsi="Arial" w:cs="Arial"/>
          <w:sz w:val="24"/>
          <w:szCs w:val="24"/>
        </w:rPr>
        <w:t>are Ltd., after completion of work, q</w:t>
      </w:r>
      <w:r w:rsidR="002144CE" w:rsidRPr="006E1E49">
        <w:rPr>
          <w:rFonts w:ascii="Arial" w:hAnsi="Arial" w:cs="Arial"/>
          <w:sz w:val="24"/>
          <w:szCs w:val="24"/>
        </w:rPr>
        <w:t>uantity packed Batch numbers, number</w:t>
      </w:r>
      <w:r w:rsidRPr="006E1E49">
        <w:rPr>
          <w:rFonts w:ascii="Arial" w:hAnsi="Arial" w:cs="Arial"/>
          <w:sz w:val="24"/>
          <w:szCs w:val="24"/>
        </w:rPr>
        <w:t xml:space="preserve"> of employees deployed for the said work etc</w:t>
      </w:r>
      <w:r w:rsidR="002144CE" w:rsidRPr="006E1E49">
        <w:rPr>
          <w:rFonts w:ascii="Arial" w:hAnsi="Arial" w:cs="Arial"/>
          <w:sz w:val="24"/>
          <w:szCs w:val="24"/>
        </w:rPr>
        <w:t>.</w:t>
      </w:r>
      <w:r w:rsidRPr="006E1E49">
        <w:rPr>
          <w:rFonts w:ascii="Arial" w:hAnsi="Arial" w:cs="Arial"/>
          <w:sz w:val="24"/>
          <w:szCs w:val="24"/>
        </w:rPr>
        <w:t xml:space="preserve"> det</w:t>
      </w:r>
      <w:r w:rsidR="0066753F" w:rsidRPr="006E1E49">
        <w:rPr>
          <w:rFonts w:ascii="Arial" w:hAnsi="Arial" w:cs="Arial"/>
          <w:sz w:val="24"/>
          <w:szCs w:val="24"/>
        </w:rPr>
        <w:t xml:space="preserve">ails and keep them updated </w:t>
      </w:r>
      <w:r w:rsidR="0066753F" w:rsidRPr="001D1E31">
        <w:rPr>
          <w:rFonts w:ascii="Arial" w:hAnsi="Arial" w:cs="Arial"/>
          <w:sz w:val="24"/>
          <w:szCs w:val="24"/>
        </w:rPr>
        <w:t>regularly</w:t>
      </w:r>
      <w:r w:rsidRPr="001D1E31">
        <w:rPr>
          <w:rFonts w:ascii="Arial" w:hAnsi="Arial" w:cs="Arial"/>
          <w:sz w:val="24"/>
          <w:szCs w:val="24"/>
        </w:rPr>
        <w:t>.</w:t>
      </w:r>
    </w:p>
    <w:p w:rsidR="00F65A61" w:rsidRPr="00EB63DE" w:rsidRDefault="00C96EB3" w:rsidP="003F03FB">
      <w:pPr>
        <w:pStyle w:val="BodyText3"/>
        <w:numPr>
          <w:ilvl w:val="0"/>
          <w:numId w:val="1"/>
        </w:numPr>
        <w:spacing w:after="0" w:line="276" w:lineRule="auto"/>
        <w:jc w:val="both"/>
        <w:rPr>
          <w:rFonts w:ascii="Arial" w:hAnsi="Arial" w:cs="Arial"/>
          <w:sz w:val="24"/>
          <w:szCs w:val="24"/>
        </w:rPr>
      </w:pPr>
      <w:r w:rsidRPr="006E1E49">
        <w:rPr>
          <w:rFonts w:ascii="Arial" w:hAnsi="Arial" w:cs="Arial"/>
          <w:b/>
          <w:bCs/>
          <w:sz w:val="24"/>
          <w:szCs w:val="24"/>
        </w:rPr>
        <w:t>Legal Compliance:</w:t>
      </w:r>
      <w:r w:rsidR="00A3753F" w:rsidRPr="006E1E49">
        <w:rPr>
          <w:rFonts w:ascii="Arial" w:hAnsi="Arial" w:cs="Arial"/>
          <w:sz w:val="24"/>
          <w:szCs w:val="24"/>
        </w:rPr>
        <w:t xml:space="preserve"> </w:t>
      </w:r>
      <w:r w:rsidRPr="006E1E49">
        <w:rPr>
          <w:rFonts w:ascii="Arial" w:hAnsi="Arial" w:cs="Arial"/>
          <w:sz w:val="24"/>
          <w:szCs w:val="24"/>
        </w:rPr>
        <w:t xml:space="preserve">(a) The contractor should take license under the Contract </w:t>
      </w:r>
      <w:proofErr w:type="spellStart"/>
      <w:r w:rsidRPr="006E1E49">
        <w:rPr>
          <w:rFonts w:ascii="Arial" w:hAnsi="Arial" w:cs="Arial"/>
          <w:sz w:val="24"/>
          <w:szCs w:val="24"/>
        </w:rPr>
        <w:t>Labour</w:t>
      </w:r>
      <w:proofErr w:type="spellEnd"/>
      <w:r w:rsidR="00587B2F" w:rsidRPr="006E1E49">
        <w:rPr>
          <w:rFonts w:ascii="Arial" w:hAnsi="Arial" w:cs="Arial"/>
          <w:sz w:val="24"/>
          <w:szCs w:val="24"/>
        </w:rPr>
        <w:t xml:space="preserve"> </w:t>
      </w:r>
      <w:r w:rsidRPr="006E1E49">
        <w:rPr>
          <w:rFonts w:ascii="Arial" w:hAnsi="Arial" w:cs="Arial"/>
          <w:sz w:val="24"/>
          <w:szCs w:val="24"/>
        </w:rPr>
        <w:t>(R&amp;A) Act.1970 and other statutory licenses wherever applicable and should produce proof wherever required. (b) The Tenderer should take insurance for his workers against any eventu</w:t>
      </w:r>
      <w:r w:rsidR="00587B2F" w:rsidRPr="006E1E49">
        <w:rPr>
          <w:rFonts w:ascii="Arial" w:hAnsi="Arial" w:cs="Arial"/>
          <w:sz w:val="24"/>
          <w:szCs w:val="24"/>
        </w:rPr>
        <w:t>ality of accident etc. HLL Lifec</w:t>
      </w:r>
      <w:r w:rsidRPr="006E1E49">
        <w:rPr>
          <w:rFonts w:ascii="Arial" w:hAnsi="Arial" w:cs="Arial"/>
          <w:sz w:val="24"/>
          <w:szCs w:val="24"/>
        </w:rPr>
        <w:t>are Ltd</w:t>
      </w:r>
      <w:r w:rsidR="00CF6313" w:rsidRPr="006E1E49">
        <w:rPr>
          <w:rFonts w:ascii="Arial" w:hAnsi="Arial" w:cs="Arial"/>
          <w:sz w:val="24"/>
          <w:szCs w:val="24"/>
        </w:rPr>
        <w:t>.</w:t>
      </w:r>
      <w:r w:rsidRPr="006E1E49">
        <w:rPr>
          <w:rFonts w:ascii="Arial" w:hAnsi="Arial" w:cs="Arial"/>
          <w:sz w:val="24"/>
          <w:szCs w:val="24"/>
        </w:rPr>
        <w:t xml:space="preserve"> will not be liable for any accident sustained to contractor’s workmen while on or out of the work during the contract period. The contractor has to cover personal accident insurance policy in resp</w:t>
      </w:r>
      <w:r w:rsidR="00CF6313" w:rsidRPr="006E1E49">
        <w:rPr>
          <w:rFonts w:ascii="Arial" w:hAnsi="Arial" w:cs="Arial"/>
          <w:sz w:val="24"/>
          <w:szCs w:val="24"/>
        </w:rPr>
        <w:t xml:space="preserve">ect of the employees engaged </w:t>
      </w:r>
      <w:r w:rsidRPr="006E1E49">
        <w:rPr>
          <w:rFonts w:ascii="Arial" w:hAnsi="Arial" w:cs="Arial"/>
          <w:sz w:val="24"/>
          <w:szCs w:val="24"/>
        </w:rPr>
        <w:t xml:space="preserve">under </w:t>
      </w:r>
      <w:r w:rsidR="00CF6313" w:rsidRPr="006E1E49">
        <w:rPr>
          <w:rFonts w:ascii="Arial" w:hAnsi="Arial" w:cs="Arial"/>
          <w:sz w:val="24"/>
          <w:szCs w:val="24"/>
        </w:rPr>
        <w:t>W</w:t>
      </w:r>
      <w:r w:rsidRPr="006E1E49">
        <w:rPr>
          <w:rFonts w:ascii="Arial" w:hAnsi="Arial" w:cs="Arial"/>
          <w:sz w:val="24"/>
          <w:szCs w:val="24"/>
        </w:rPr>
        <w:t>orkmen Compensation Act.</w:t>
      </w:r>
      <w:r w:rsidR="00587B2F" w:rsidRPr="006E1E49">
        <w:rPr>
          <w:rFonts w:ascii="Arial" w:hAnsi="Arial" w:cs="Arial"/>
          <w:sz w:val="24"/>
          <w:szCs w:val="24"/>
        </w:rPr>
        <w:t xml:space="preserve"> </w:t>
      </w:r>
      <w:r w:rsidRPr="006E1E49">
        <w:rPr>
          <w:rFonts w:ascii="Arial" w:hAnsi="Arial" w:cs="Arial"/>
          <w:sz w:val="24"/>
          <w:szCs w:val="24"/>
        </w:rPr>
        <w:t xml:space="preserve">(c)The Contractor </w:t>
      </w:r>
      <w:r w:rsidRPr="00EB63DE">
        <w:rPr>
          <w:rFonts w:ascii="Arial" w:hAnsi="Arial" w:cs="Arial"/>
          <w:sz w:val="24"/>
          <w:szCs w:val="24"/>
        </w:rPr>
        <w:t xml:space="preserve">should obtain the Drug License on award of Contract before </w:t>
      </w:r>
      <w:r w:rsidR="0029321B" w:rsidRPr="00EB63DE">
        <w:rPr>
          <w:rFonts w:ascii="Arial" w:hAnsi="Arial" w:cs="Arial"/>
          <w:sz w:val="24"/>
          <w:szCs w:val="24"/>
        </w:rPr>
        <w:t xml:space="preserve">commencement of work, if applicable. </w:t>
      </w:r>
    </w:p>
    <w:p w:rsidR="00732DD9" w:rsidRPr="00732DD9" w:rsidRDefault="00732DD9" w:rsidP="00732DD9">
      <w:pPr>
        <w:pStyle w:val="Title"/>
        <w:jc w:val="both"/>
        <w:rPr>
          <w:rFonts w:ascii="Arial" w:hAnsi="Arial" w:cs="Arial"/>
          <w:sz w:val="12"/>
          <w:szCs w:val="12"/>
        </w:rPr>
      </w:pPr>
    </w:p>
    <w:p w:rsidR="00EA64A3" w:rsidRDefault="00EA64A3" w:rsidP="0029696C">
      <w:pPr>
        <w:pStyle w:val="Title"/>
        <w:jc w:val="both"/>
        <w:rPr>
          <w:rFonts w:ascii="Arial" w:hAnsi="Arial" w:cs="Arial"/>
          <w:b/>
          <w:bCs/>
          <w:sz w:val="24"/>
          <w:u w:val="single"/>
        </w:rPr>
      </w:pPr>
    </w:p>
    <w:p w:rsidR="00233CA2" w:rsidRDefault="00233CA2" w:rsidP="00233CA2">
      <w:pPr>
        <w:spacing w:line="276" w:lineRule="auto"/>
        <w:jc w:val="both"/>
        <w:rPr>
          <w:rFonts w:ascii="Arial" w:hAnsi="Arial" w:cs="Arial"/>
          <w:b/>
          <w:bCs/>
        </w:rPr>
      </w:pPr>
      <w:r>
        <w:rPr>
          <w:rFonts w:ascii="Arial" w:hAnsi="Arial" w:cs="Arial"/>
          <w:b/>
          <w:bCs/>
        </w:rPr>
        <w:t>General Terms and Conditions:</w:t>
      </w:r>
    </w:p>
    <w:p w:rsidR="00926486" w:rsidRDefault="00926486" w:rsidP="00233CA2">
      <w:pPr>
        <w:spacing w:line="276" w:lineRule="auto"/>
        <w:jc w:val="both"/>
        <w:rPr>
          <w:rFonts w:ascii="Arial" w:hAnsi="Arial" w:cs="Arial"/>
          <w:b/>
          <w:bCs/>
        </w:rPr>
      </w:pP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pay to its workers, wages not less than the </w:t>
      </w:r>
      <w:r w:rsidRPr="006C62F9">
        <w:rPr>
          <w:rFonts w:ascii="Arial" w:hAnsi="Arial" w:cs="Arial"/>
          <w:b/>
          <w:bCs/>
          <w:sz w:val="22"/>
          <w:szCs w:val="22"/>
        </w:rPr>
        <w:t>minimum wages</w:t>
      </w:r>
      <w:r>
        <w:rPr>
          <w:rFonts w:ascii="Arial" w:hAnsi="Arial" w:cs="Arial"/>
          <w:sz w:val="22"/>
          <w:szCs w:val="22"/>
        </w:rPr>
        <w:t xml:space="preserve"> as per Minimum Wage Act and also should pay all statutory payments like EPF, ESI and tax as applicable and should follow all relevant legal provisions in the matter for carrying out the work on contract basis. Payment will be released on monthly basis by </w:t>
      </w:r>
      <w:proofErr w:type="spellStart"/>
      <w:r>
        <w:rPr>
          <w:rFonts w:ascii="Arial" w:hAnsi="Arial" w:cs="Arial"/>
          <w:sz w:val="22"/>
          <w:szCs w:val="22"/>
        </w:rPr>
        <w:t>cheque</w:t>
      </w:r>
      <w:proofErr w:type="spellEnd"/>
      <w:r>
        <w:rPr>
          <w:rFonts w:ascii="Arial" w:hAnsi="Arial" w:cs="Arial"/>
          <w:sz w:val="22"/>
          <w:szCs w:val="22"/>
        </w:rPr>
        <w:t xml:space="preserve"> against printed bill.</w:t>
      </w:r>
    </w:p>
    <w:p w:rsidR="0012233C" w:rsidRPr="0012233C" w:rsidRDefault="0012233C" w:rsidP="00792E86">
      <w:pPr>
        <w:pStyle w:val="BodyText"/>
        <w:numPr>
          <w:ilvl w:val="0"/>
          <w:numId w:val="5"/>
        </w:numPr>
        <w:spacing w:after="0"/>
        <w:ind w:right="-336" w:hanging="450"/>
        <w:jc w:val="both"/>
        <w:rPr>
          <w:rFonts w:ascii="Arial" w:hAnsi="Arial" w:cs="Arial"/>
          <w:sz w:val="22"/>
          <w:szCs w:val="22"/>
        </w:rPr>
      </w:pPr>
      <w:r w:rsidRPr="0012233C">
        <w:rPr>
          <w:rFonts w:ascii="Arial" w:hAnsi="Arial" w:cs="Arial"/>
          <w:sz w:val="22"/>
          <w:szCs w:val="22"/>
        </w:rPr>
        <w:t xml:space="preserve">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6A2E59" w:rsidRDefault="006A2E59" w:rsidP="00792E86">
      <w:pPr>
        <w:pStyle w:val="BodyText"/>
        <w:numPr>
          <w:ilvl w:val="0"/>
          <w:numId w:val="5"/>
        </w:numPr>
        <w:spacing w:after="0"/>
        <w:ind w:right="-336" w:hanging="450"/>
        <w:jc w:val="both"/>
        <w:rPr>
          <w:rFonts w:ascii="Arial" w:hAnsi="Arial" w:cs="Arial"/>
          <w:sz w:val="22"/>
          <w:szCs w:val="22"/>
        </w:rPr>
      </w:pPr>
      <w:r w:rsidRPr="006A2E59">
        <w:rPr>
          <w:rFonts w:ascii="Arial" w:hAnsi="Arial" w:cs="Arial"/>
          <w:sz w:val="22"/>
          <w:szCs w:val="22"/>
        </w:rPr>
        <w:t>HLL Lifecare Limited Ltd. reserves the right to verify the claims made by the bidders and to carry out the capability assessment of the bidders and the HLL Lifecare Limited’s decision shall be final in this regard.</w:t>
      </w:r>
    </w:p>
    <w:p w:rsidR="006A2E59" w:rsidRDefault="006A2E59" w:rsidP="00792E86">
      <w:pPr>
        <w:pStyle w:val="BodyText"/>
        <w:numPr>
          <w:ilvl w:val="0"/>
          <w:numId w:val="5"/>
        </w:numPr>
        <w:spacing w:after="0"/>
        <w:ind w:right="-336" w:hanging="450"/>
        <w:jc w:val="both"/>
        <w:rPr>
          <w:rFonts w:ascii="Arial" w:hAnsi="Arial" w:cs="Arial"/>
          <w:sz w:val="22"/>
          <w:szCs w:val="22"/>
        </w:rPr>
      </w:pPr>
      <w:r w:rsidRPr="006A2E59">
        <w:rPr>
          <w:rFonts w:ascii="Arial" w:hAnsi="Arial" w:cs="Arial"/>
          <w:sz w:val="22"/>
          <w:szCs w:val="22"/>
        </w:rPr>
        <w:t>HLL Lifecare Limited does not bind them to accept the lowest or any bid or to give any reasons for their decisions which shall be final and binding on the bidders.</w:t>
      </w:r>
    </w:p>
    <w:p w:rsidR="00E60A55" w:rsidRPr="00E60A55" w:rsidRDefault="00E60A55" w:rsidP="00792E86">
      <w:pPr>
        <w:pStyle w:val="BodyText"/>
        <w:numPr>
          <w:ilvl w:val="0"/>
          <w:numId w:val="5"/>
        </w:numPr>
        <w:spacing w:after="0"/>
        <w:ind w:right="-336" w:hanging="450"/>
        <w:jc w:val="both"/>
        <w:rPr>
          <w:rFonts w:ascii="Arial" w:hAnsi="Arial" w:cs="Arial"/>
          <w:sz w:val="22"/>
          <w:szCs w:val="22"/>
        </w:rPr>
      </w:pPr>
      <w:r w:rsidRPr="00E60A55">
        <w:rPr>
          <w:rFonts w:ascii="Arial" w:hAnsi="Arial" w:cs="Arial"/>
          <w:sz w:val="22"/>
          <w:szCs w:val="22"/>
        </w:rPr>
        <w:t>The HLL Lifecare Limited reserves to themselves the right of accepting the whole or any part of the tender and bidder shall be bound to perform the same at his quoted rates</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w:t>
      </w:r>
      <w:proofErr w:type="spellStart"/>
      <w:r>
        <w:rPr>
          <w:rFonts w:ascii="Arial" w:hAnsi="Arial" w:cs="Arial"/>
          <w:sz w:val="22"/>
          <w:szCs w:val="22"/>
        </w:rPr>
        <w:t>Labour</w:t>
      </w:r>
      <w:proofErr w:type="spellEnd"/>
      <w:r>
        <w:rPr>
          <w:rFonts w:ascii="Arial" w:hAnsi="Arial" w:cs="Arial"/>
          <w:sz w:val="22"/>
          <w:szCs w:val="22"/>
        </w:rPr>
        <w:t xml:space="preserve"> (R &amp; A) Act 1970 and other statutory licenses wherever applicable before commencement of work at own cost and should produce proof whenever required. </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above Tender / Subsequent Work order is liable to be suspended or cancelled at any time at the discretion of the General Manager (Operations) &amp; Unit Chief, HLL Life Care Ltd, </w:t>
      </w:r>
      <w:proofErr w:type="spellStart"/>
      <w:r>
        <w:rPr>
          <w:rFonts w:ascii="Arial" w:hAnsi="Arial" w:cs="Arial"/>
          <w:sz w:val="22"/>
          <w:szCs w:val="22"/>
        </w:rPr>
        <w:t>Kanagala</w:t>
      </w:r>
      <w:proofErr w:type="spellEnd"/>
      <w:r>
        <w:rPr>
          <w:rFonts w:ascii="Arial" w:hAnsi="Arial" w:cs="Arial"/>
          <w:sz w:val="22"/>
          <w:szCs w:val="22"/>
        </w:rPr>
        <w:t xml:space="preserve"> - 591225 with or without assigning any reason and his decision will be final and binding on all concerned parties.</w:t>
      </w:r>
    </w:p>
    <w:p w:rsidR="00233CA2" w:rsidRPr="00996478"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233CA2" w:rsidRPr="009A36DA"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w:t>
      </w:r>
      <w:r w:rsidR="00D64109">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Kanagala</w:t>
      </w:r>
      <w:proofErr w:type="spellEnd"/>
      <w:r>
        <w:rPr>
          <w:rFonts w:ascii="Arial" w:hAnsi="Arial" w:cs="Arial"/>
          <w:sz w:val="22"/>
          <w:szCs w:val="22"/>
        </w:rPr>
        <w:t>.</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HLL Lifecare Ltd will not be liable for any accident happened to Contractors’ workmen while on work during the contract period. The Contractor has to buy </w:t>
      </w:r>
      <w:r w:rsidR="006F14CC" w:rsidRPr="006F14CC">
        <w:rPr>
          <w:rFonts w:ascii="Arial" w:hAnsi="Arial" w:cs="Arial"/>
          <w:b/>
          <w:bCs/>
          <w:sz w:val="22"/>
          <w:szCs w:val="22"/>
        </w:rPr>
        <w:t xml:space="preserve">Personal Accident Insurance Policy </w:t>
      </w:r>
      <w:r>
        <w:rPr>
          <w:rFonts w:ascii="Arial" w:hAnsi="Arial" w:cs="Arial"/>
          <w:sz w:val="22"/>
          <w:szCs w:val="22"/>
        </w:rPr>
        <w:t>in respect of the Employees deployed by him as per the Payment of Workmen compensation Act.</w:t>
      </w:r>
    </w:p>
    <w:p w:rsidR="00233CA2" w:rsidRPr="00EB7CE7"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and his workmen will not have any lien or right of employment as regular employees of HLL Lifecare Ltd.</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Contractor will have independent ESI and PF code number /PAN number and   </w:t>
      </w:r>
      <w:r w:rsidR="00D42B29" w:rsidRPr="00E43A81">
        <w:rPr>
          <w:rFonts w:ascii="Arial" w:hAnsi="Arial" w:cs="Arial"/>
          <w:sz w:val="22"/>
          <w:szCs w:val="22"/>
          <w:shd w:val="clear" w:color="auto" w:fill="C6D9F1" w:themeFill="text2" w:themeFillTint="33"/>
        </w:rPr>
        <w:t>GST</w:t>
      </w:r>
      <w:r>
        <w:rPr>
          <w:rFonts w:ascii="Arial" w:hAnsi="Arial" w:cs="Arial"/>
          <w:sz w:val="22"/>
          <w:szCs w:val="22"/>
        </w:rPr>
        <w:t xml:space="preserve"> </w:t>
      </w:r>
      <w:r w:rsidR="00D42B29">
        <w:rPr>
          <w:rFonts w:ascii="Arial" w:hAnsi="Arial" w:cs="Arial"/>
          <w:sz w:val="22"/>
          <w:szCs w:val="22"/>
        </w:rPr>
        <w:t>R</w:t>
      </w:r>
      <w:r>
        <w:rPr>
          <w:rFonts w:ascii="Arial" w:hAnsi="Arial" w:cs="Arial"/>
          <w:sz w:val="22"/>
          <w:szCs w:val="22"/>
        </w:rPr>
        <w:t>egistration allotted by the concerned authorities wherever required.</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comply with all the statutory norms including hours of work and Holidays / Rest, Annual leave with wages etc.</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lastRenderedPageBreak/>
        <w:t>Company reserves the right to incorporate any left out clause subsequently that will be binding on the contractor.</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should follow the suggestion / instruction given by HLL Lifecare Ltd Representative time to time for the same.</w:t>
      </w:r>
    </w:p>
    <w:p w:rsidR="004325C2" w:rsidRPr="004325C2" w:rsidRDefault="004325C2" w:rsidP="00792E86">
      <w:pPr>
        <w:pStyle w:val="BodyTextIndent2"/>
        <w:numPr>
          <w:ilvl w:val="0"/>
          <w:numId w:val="5"/>
        </w:numPr>
        <w:tabs>
          <w:tab w:val="left" w:pos="360"/>
        </w:tabs>
        <w:spacing w:after="0" w:line="276" w:lineRule="auto"/>
        <w:ind w:hanging="450"/>
        <w:jc w:val="both"/>
        <w:rPr>
          <w:rFonts w:ascii="Arial" w:hAnsi="Arial" w:cs="Arial"/>
          <w:sz w:val="22"/>
          <w:szCs w:val="22"/>
        </w:rPr>
      </w:pPr>
      <w:r w:rsidRPr="004325C2">
        <w:rPr>
          <w:rFonts w:ascii="Arial" w:hAnsi="Arial" w:cs="Arial"/>
          <w:sz w:val="22"/>
          <w:szCs w:val="22"/>
        </w:rPr>
        <w:t xml:space="preserve">All legal disputes shall be subject to jurisdiction of </w:t>
      </w:r>
      <w:proofErr w:type="spellStart"/>
      <w:r w:rsidRPr="004325C2">
        <w:rPr>
          <w:rFonts w:ascii="Arial" w:hAnsi="Arial" w:cs="Arial"/>
          <w:sz w:val="22"/>
          <w:szCs w:val="22"/>
        </w:rPr>
        <w:t>Hukkeri</w:t>
      </w:r>
      <w:proofErr w:type="spellEnd"/>
      <w:r w:rsidRPr="004325C2">
        <w:rPr>
          <w:rFonts w:ascii="Arial" w:hAnsi="Arial" w:cs="Arial"/>
          <w:sz w:val="22"/>
          <w:szCs w:val="22"/>
        </w:rPr>
        <w:t xml:space="preserve"> court (</w:t>
      </w:r>
      <w:proofErr w:type="spellStart"/>
      <w:r w:rsidRPr="004325C2">
        <w:rPr>
          <w:rFonts w:ascii="Arial" w:hAnsi="Arial" w:cs="Arial"/>
          <w:sz w:val="22"/>
          <w:szCs w:val="22"/>
        </w:rPr>
        <w:t>Belagavi</w:t>
      </w:r>
      <w:proofErr w:type="spellEnd"/>
      <w:r w:rsidRPr="004325C2">
        <w:rPr>
          <w:rFonts w:ascii="Arial" w:hAnsi="Arial" w:cs="Arial"/>
          <w:sz w:val="22"/>
          <w:szCs w:val="22"/>
        </w:rPr>
        <w:t xml:space="preserve"> Dist. Karnataka) only.</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Sub contract is not allowed.</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contractor should execute an </w:t>
      </w:r>
      <w:r>
        <w:rPr>
          <w:rFonts w:ascii="Arial" w:hAnsi="Arial" w:cs="Arial"/>
          <w:b/>
          <w:bCs/>
          <w:sz w:val="22"/>
          <w:szCs w:val="22"/>
          <w:u w:val="single"/>
        </w:rPr>
        <w:t>agreement</w:t>
      </w:r>
      <w:r>
        <w:rPr>
          <w:rFonts w:ascii="Arial" w:hAnsi="Arial" w:cs="Arial"/>
          <w:sz w:val="22"/>
          <w:szCs w:val="22"/>
        </w:rPr>
        <w:t xml:space="preserve"> with HLL Lifecare Ltd., in the prescribed manner.</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w:t>
      </w:r>
      <w:r w:rsidR="00801C66">
        <w:rPr>
          <w:rFonts w:ascii="Arial" w:hAnsi="Arial" w:cs="Arial"/>
          <w:sz w:val="22"/>
          <w:szCs w:val="22"/>
        </w:rPr>
        <w:t>.</w:t>
      </w:r>
      <w:r>
        <w:rPr>
          <w:rFonts w:ascii="Arial" w:hAnsi="Arial" w:cs="Arial"/>
          <w:sz w:val="22"/>
          <w:szCs w:val="22"/>
        </w:rPr>
        <w:t xml:space="preserve"> will be final and binding on all the bidders.</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4560EA" w:rsidRDefault="004560EA" w:rsidP="004560EA">
      <w:pPr>
        <w:pStyle w:val="BodyTextIndent2"/>
        <w:tabs>
          <w:tab w:val="left" w:pos="360"/>
        </w:tabs>
        <w:spacing w:after="0" w:line="276" w:lineRule="auto"/>
        <w:ind w:left="720"/>
        <w:jc w:val="both"/>
        <w:rPr>
          <w:rFonts w:ascii="Arial" w:hAnsi="Arial" w:cs="Arial"/>
          <w:sz w:val="22"/>
          <w:szCs w:val="22"/>
        </w:rPr>
      </w:pP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This Tender or subsequent work order is liable to be suspended or cancelled at any time at the discretion of the Management with or without assigning any reason and the same will be binding on all the bidders/Contractor. Also price </w:t>
      </w:r>
      <w:r w:rsidR="00A87D0B">
        <w:rPr>
          <w:rFonts w:ascii="Arial" w:hAnsi="Arial" w:cs="Arial"/>
          <w:sz w:val="22"/>
          <w:szCs w:val="22"/>
        </w:rPr>
        <w:t>b</w:t>
      </w:r>
      <w:r>
        <w:rPr>
          <w:rFonts w:ascii="Arial" w:hAnsi="Arial" w:cs="Arial"/>
          <w:sz w:val="22"/>
          <w:szCs w:val="22"/>
        </w:rPr>
        <w:t>id can be rejected or cancelled at any time by the Management with or without assigning any   reason and the same shall be binding on all the   bidders/Contractors.</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Management (HLL Lifecare Ltd) also reserves the </w:t>
      </w:r>
      <w:r w:rsidR="00801C66">
        <w:rPr>
          <w:rFonts w:ascii="Arial" w:hAnsi="Arial" w:cs="Arial"/>
          <w:sz w:val="22"/>
          <w:szCs w:val="22"/>
        </w:rPr>
        <w:t>right to allot the work to the</w:t>
      </w:r>
      <w:r>
        <w:rPr>
          <w:rFonts w:ascii="Arial" w:hAnsi="Arial" w:cs="Arial"/>
          <w:sz w:val="22"/>
          <w:szCs w:val="22"/>
        </w:rPr>
        <w:t xml:space="preserve"> L-</w:t>
      </w:r>
      <w:r w:rsidR="00801C66">
        <w:rPr>
          <w:rFonts w:ascii="Arial" w:hAnsi="Arial" w:cs="Arial"/>
          <w:sz w:val="22"/>
          <w:szCs w:val="22"/>
        </w:rPr>
        <w:t>2</w:t>
      </w:r>
      <w:r>
        <w:rPr>
          <w:rFonts w:ascii="Arial" w:hAnsi="Arial" w:cs="Arial"/>
          <w:sz w:val="22"/>
          <w:szCs w:val="22"/>
        </w:rPr>
        <w:t xml:space="preserve"> or L-3 parties at the L-1 rates respectively if required.</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comply with the Safety and Quality policy of the Company.</w:t>
      </w:r>
    </w:p>
    <w:p w:rsidR="00233CA2" w:rsidRPr="00EB7CE7"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Contractor has to ensure that all safety </w:t>
      </w:r>
      <w:proofErr w:type="spellStart"/>
      <w:r>
        <w:rPr>
          <w:rFonts w:ascii="Arial" w:hAnsi="Arial" w:cs="Arial"/>
          <w:sz w:val="22"/>
          <w:szCs w:val="22"/>
        </w:rPr>
        <w:t>equipments</w:t>
      </w:r>
      <w:proofErr w:type="spellEnd"/>
      <w:r>
        <w:rPr>
          <w:rFonts w:ascii="Arial" w:hAnsi="Arial" w:cs="Arial"/>
          <w:sz w:val="22"/>
          <w:szCs w:val="22"/>
        </w:rPr>
        <w:t xml:space="preserve"> like safety goggles, safety shoes, and hand gloves are to be provided wherever required to his workers deployed for the said work.</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w:t>
      </w:r>
      <w:r w:rsidR="00801C66">
        <w:rPr>
          <w:rFonts w:ascii="Arial" w:hAnsi="Arial" w:cs="Arial"/>
          <w:sz w:val="22"/>
          <w:szCs w:val="22"/>
        </w:rPr>
        <w:t>.</w:t>
      </w:r>
      <w:r>
        <w:rPr>
          <w:rFonts w:ascii="Arial" w:hAnsi="Arial" w:cs="Arial"/>
          <w:sz w:val="22"/>
          <w:szCs w:val="22"/>
        </w:rPr>
        <w:t xml:space="preserve"> </w:t>
      </w:r>
      <w:r>
        <w:rPr>
          <w:rFonts w:ascii="Arial" w:hAnsi="Arial" w:cs="Arial"/>
          <w:b/>
          <w:bCs/>
          <w:sz w:val="22"/>
          <w:szCs w:val="22"/>
        </w:rPr>
        <w:t>at any time</w:t>
      </w:r>
      <w:r w:rsidR="00801C66">
        <w:rPr>
          <w:rFonts w:ascii="Arial" w:hAnsi="Arial" w:cs="Arial"/>
          <w:b/>
          <w:bCs/>
          <w:sz w:val="22"/>
          <w:szCs w:val="22"/>
        </w:rPr>
        <w:t xml:space="preserve"> </w:t>
      </w:r>
      <w:r>
        <w:rPr>
          <w:rFonts w:ascii="Arial" w:hAnsi="Arial" w:cs="Arial"/>
          <w:sz w:val="22"/>
          <w:szCs w:val="22"/>
        </w:rPr>
        <w:t>during the contract period without any reason and without paying any Compensation &amp; the decision of the HLL Lifecare Ltd</w:t>
      </w:r>
      <w:r w:rsidR="00801C66">
        <w:rPr>
          <w:rFonts w:ascii="Arial" w:hAnsi="Arial" w:cs="Arial"/>
          <w:sz w:val="22"/>
          <w:szCs w:val="22"/>
        </w:rPr>
        <w:t>.</w:t>
      </w:r>
      <w:r>
        <w:rPr>
          <w:rFonts w:ascii="Arial" w:hAnsi="Arial" w:cs="Arial"/>
          <w:sz w:val="22"/>
          <w:szCs w:val="22"/>
        </w:rPr>
        <w:t xml:space="preserve"> with regard to termination of Contractual provision will be final and the matter cannot be referred to the Court.</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w:t>
      </w:r>
      <w:r w:rsidR="00AA31BF">
        <w:rPr>
          <w:rFonts w:ascii="Arial" w:hAnsi="Arial" w:cs="Arial"/>
          <w:sz w:val="22"/>
          <w:szCs w:val="22"/>
        </w:rPr>
        <w:t>/ESI</w:t>
      </w:r>
      <w:r>
        <w:rPr>
          <w:rFonts w:ascii="Arial" w:hAnsi="Arial" w:cs="Arial"/>
          <w:sz w:val="22"/>
          <w:szCs w:val="22"/>
        </w:rPr>
        <w:t xml:space="preserve"> contribution (Employee &amp; Employer) with the concerned PF</w:t>
      </w:r>
      <w:r w:rsidR="00AA31BF">
        <w:rPr>
          <w:rFonts w:ascii="Arial" w:hAnsi="Arial" w:cs="Arial"/>
          <w:sz w:val="22"/>
          <w:szCs w:val="22"/>
        </w:rPr>
        <w:t>/ESI</w:t>
      </w:r>
      <w:r>
        <w:rPr>
          <w:rFonts w:ascii="Arial" w:hAnsi="Arial" w:cs="Arial"/>
          <w:sz w:val="22"/>
          <w:szCs w:val="22"/>
        </w:rPr>
        <w:t xml:space="preserve"> authorities in respect of the employees deployed for the said work.</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Tenders without EMD will be rejected.</w:t>
      </w:r>
    </w:p>
    <w:p w:rsid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lastRenderedPageBreak/>
        <w:t>All statutory deductions will be applicable.</w:t>
      </w:r>
    </w:p>
    <w:p w:rsidR="004325C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back out from the commitment, the EMD will be forfeited followed by blacklisting.</w:t>
      </w:r>
    </w:p>
    <w:p w:rsidR="004325C2" w:rsidRDefault="004325C2" w:rsidP="00792E86">
      <w:pPr>
        <w:pStyle w:val="BodyTextIndent2"/>
        <w:numPr>
          <w:ilvl w:val="0"/>
          <w:numId w:val="5"/>
        </w:numPr>
        <w:tabs>
          <w:tab w:val="left" w:pos="360"/>
        </w:tabs>
        <w:spacing w:after="0" w:line="276" w:lineRule="auto"/>
        <w:ind w:hanging="450"/>
        <w:jc w:val="both"/>
        <w:rPr>
          <w:rFonts w:ascii="Arial" w:hAnsi="Arial" w:cs="Arial"/>
          <w:sz w:val="22"/>
          <w:szCs w:val="22"/>
        </w:rPr>
      </w:pPr>
      <w:r w:rsidRPr="004325C2">
        <w:rPr>
          <w:rFonts w:ascii="Arial" w:hAnsi="Arial" w:cs="Arial"/>
          <w:sz w:val="22"/>
          <w:szCs w:val="22"/>
        </w:rPr>
        <w:t xml:space="preserve">Bids are liable to be rejected as nonresponsive if a Bidder: </w:t>
      </w:r>
    </w:p>
    <w:p w:rsidR="004325C2" w:rsidRPr="004325C2" w:rsidRDefault="004325C2" w:rsidP="004325C2">
      <w:pPr>
        <w:pStyle w:val="BodyTextIndent2"/>
        <w:tabs>
          <w:tab w:val="left" w:pos="360"/>
        </w:tabs>
        <w:spacing w:after="0" w:line="276" w:lineRule="auto"/>
        <w:ind w:left="720"/>
        <w:jc w:val="both"/>
        <w:rPr>
          <w:rFonts w:ascii="Arial" w:hAnsi="Arial" w:cs="Arial"/>
          <w:sz w:val="22"/>
          <w:szCs w:val="22"/>
        </w:rPr>
      </w:pPr>
    </w:p>
    <w:p w:rsidR="004325C2" w:rsidRPr="004325C2" w:rsidRDefault="004325C2" w:rsidP="00792E86">
      <w:pPr>
        <w:pStyle w:val="BodyTextIndent2"/>
        <w:numPr>
          <w:ilvl w:val="0"/>
          <w:numId w:val="7"/>
        </w:numPr>
        <w:tabs>
          <w:tab w:val="left" w:pos="360"/>
        </w:tabs>
        <w:spacing w:after="0" w:line="276" w:lineRule="auto"/>
        <w:jc w:val="both"/>
        <w:rPr>
          <w:rFonts w:ascii="Arial" w:hAnsi="Arial" w:cs="Arial"/>
          <w:sz w:val="22"/>
          <w:szCs w:val="22"/>
        </w:rPr>
      </w:pPr>
      <w:r w:rsidRPr="004325C2">
        <w:rPr>
          <w:rFonts w:ascii="Arial" w:hAnsi="Arial" w:cs="Arial"/>
          <w:sz w:val="22"/>
          <w:szCs w:val="22"/>
        </w:rPr>
        <w:t>fails to provide and/ or comply with the required information, instructions etc., incorporated in the Tender Document or gives evasive information/ reply against any such stipulations</w:t>
      </w:r>
    </w:p>
    <w:p w:rsidR="004325C2" w:rsidRPr="004325C2" w:rsidRDefault="004325C2" w:rsidP="00792E86">
      <w:pPr>
        <w:pStyle w:val="BodyTextIndent2"/>
        <w:numPr>
          <w:ilvl w:val="0"/>
          <w:numId w:val="7"/>
        </w:numPr>
        <w:tabs>
          <w:tab w:val="left" w:pos="360"/>
        </w:tabs>
        <w:spacing w:after="0" w:line="276" w:lineRule="auto"/>
        <w:jc w:val="both"/>
        <w:rPr>
          <w:rFonts w:ascii="Arial" w:hAnsi="Arial" w:cs="Arial"/>
          <w:sz w:val="22"/>
          <w:szCs w:val="22"/>
        </w:rPr>
      </w:pPr>
      <w:r w:rsidRPr="004325C2">
        <w:rPr>
          <w:rFonts w:ascii="Arial" w:hAnsi="Arial" w:cs="Arial"/>
          <w:sz w:val="22"/>
          <w:szCs w:val="22"/>
        </w:rPr>
        <w:t>Furnishes wrong and/ or misguiding data, statement(s) etc. In such a situation, besides rejection of the bid as nonresponsive, it is liable to attract other punitive actions under relevant provisions of the Tender Document for violation of the Code of Integrity.</w:t>
      </w:r>
    </w:p>
    <w:p w:rsidR="004325C2" w:rsidRDefault="004325C2" w:rsidP="004325C2">
      <w:pPr>
        <w:pStyle w:val="BodyTextIndent2"/>
        <w:tabs>
          <w:tab w:val="left" w:pos="360"/>
        </w:tabs>
        <w:spacing w:after="0" w:line="276" w:lineRule="auto"/>
        <w:jc w:val="both"/>
        <w:rPr>
          <w:rFonts w:ascii="Arial" w:hAnsi="Arial" w:cs="Arial"/>
          <w:sz w:val="22"/>
          <w:szCs w:val="22"/>
        </w:rPr>
      </w:pPr>
    </w:p>
    <w:p w:rsidR="00233CA2" w:rsidRPr="00233CA2" w:rsidRDefault="00233CA2" w:rsidP="00792E86">
      <w:pPr>
        <w:pStyle w:val="BodyTextIndent2"/>
        <w:numPr>
          <w:ilvl w:val="0"/>
          <w:numId w:val="5"/>
        </w:numPr>
        <w:tabs>
          <w:tab w:val="left" w:pos="360"/>
        </w:tabs>
        <w:spacing w:after="0" w:line="276" w:lineRule="auto"/>
        <w:ind w:hanging="450"/>
        <w:jc w:val="both"/>
        <w:rPr>
          <w:rFonts w:ascii="Arial" w:hAnsi="Arial" w:cs="Arial"/>
          <w:sz w:val="22"/>
          <w:szCs w:val="22"/>
        </w:rPr>
      </w:pPr>
      <w:r w:rsidRPr="00233CA2">
        <w:rPr>
          <w:rFonts w:ascii="Arial" w:hAnsi="Arial" w:cs="Arial"/>
          <w:sz w:val="22"/>
        </w:rPr>
        <w:t>Issue of Tender Form is solely at the discretion of the Management.</w:t>
      </w:r>
    </w:p>
    <w:p w:rsidR="00F65A61" w:rsidRDefault="00F65A61" w:rsidP="00EB7CE7">
      <w:pPr>
        <w:tabs>
          <w:tab w:val="left" w:pos="325"/>
          <w:tab w:val="left" w:pos="1079"/>
          <w:tab w:val="left" w:pos="5499"/>
        </w:tabs>
        <w:ind w:right="-214"/>
        <w:rPr>
          <w:rFonts w:ascii="Arial" w:hAnsi="Arial" w:cs="Arial"/>
        </w:rPr>
      </w:pPr>
    </w:p>
    <w:p w:rsidR="00F65A61" w:rsidRDefault="00F65A61">
      <w:pPr>
        <w:rPr>
          <w:rFonts w:ascii="Arial" w:hAnsi="Arial" w:cs="Arial"/>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Default="0004305D" w:rsidP="0004305D">
      <w:pPr>
        <w:pStyle w:val="Title"/>
        <w:jc w:val="right"/>
        <w:rPr>
          <w:rFonts w:cs="Arial"/>
          <w:sz w:val="26"/>
          <w:szCs w:val="26"/>
        </w:rPr>
      </w:pPr>
    </w:p>
    <w:p w:rsidR="0004305D" w:rsidRPr="00AF14DB" w:rsidRDefault="0004305D" w:rsidP="0004305D">
      <w:pPr>
        <w:pStyle w:val="Title"/>
        <w:jc w:val="right"/>
        <w:rPr>
          <w:rFonts w:cs="Arial"/>
          <w:color w:val="FF0000"/>
          <w:sz w:val="26"/>
          <w:szCs w:val="26"/>
        </w:rPr>
      </w:pPr>
    </w:p>
    <w:p w:rsidR="0004305D" w:rsidRPr="00AF14DB" w:rsidRDefault="009124DE" w:rsidP="00AF14DB">
      <w:pPr>
        <w:pStyle w:val="Title"/>
        <w:rPr>
          <w:rFonts w:ascii="Arial" w:hAnsi="Arial" w:cs="Arial"/>
          <w:b/>
          <w:bCs/>
          <w:color w:val="0070C0"/>
          <w:sz w:val="26"/>
          <w:szCs w:val="26"/>
        </w:rPr>
      </w:pPr>
      <w:r w:rsidRPr="00AF14DB">
        <w:rPr>
          <w:rFonts w:ascii="Arial" w:hAnsi="Arial" w:cs="Arial"/>
          <w:b/>
          <w:bCs/>
          <w:color w:val="0070C0"/>
          <w:sz w:val="26"/>
          <w:szCs w:val="26"/>
        </w:rPr>
        <w:t xml:space="preserve">FOLLOWING ANNEXURE ARE TO BE UPLOADED DULY FILLED IN WITH SIGNATURE AND SEAL OF THE BIDDER AT </w:t>
      </w:r>
      <w:proofErr w:type="spellStart"/>
      <w:r w:rsidRPr="00AF14DB">
        <w:rPr>
          <w:rFonts w:ascii="Arial" w:hAnsi="Arial" w:cs="Arial"/>
          <w:b/>
          <w:bCs/>
          <w:color w:val="0070C0"/>
          <w:sz w:val="26"/>
          <w:szCs w:val="26"/>
        </w:rPr>
        <w:t>GeM</w:t>
      </w:r>
      <w:proofErr w:type="spellEnd"/>
      <w:r w:rsidRPr="00AF14DB">
        <w:rPr>
          <w:rFonts w:ascii="Arial" w:hAnsi="Arial" w:cs="Arial"/>
          <w:b/>
          <w:bCs/>
          <w:color w:val="0070C0"/>
          <w:sz w:val="26"/>
          <w:szCs w:val="26"/>
        </w:rPr>
        <w:t xml:space="preserve"> PORTAL</w:t>
      </w:r>
    </w:p>
    <w:p w:rsidR="00AF14DB" w:rsidRPr="00AF14DB" w:rsidRDefault="00AF14DB" w:rsidP="0004305D">
      <w:pPr>
        <w:pStyle w:val="Title"/>
        <w:jc w:val="right"/>
        <w:rPr>
          <w:rFonts w:ascii="Arial" w:hAnsi="Arial" w:cs="Arial"/>
          <w:b/>
          <w:bCs/>
          <w:sz w:val="26"/>
          <w:szCs w:val="26"/>
        </w:rPr>
      </w:pPr>
    </w:p>
    <w:p w:rsidR="0004305D" w:rsidRPr="0004305D" w:rsidRDefault="0004305D" w:rsidP="0004305D">
      <w:pPr>
        <w:pStyle w:val="Title"/>
        <w:jc w:val="right"/>
        <w:rPr>
          <w:rFonts w:ascii="Arial" w:hAnsi="Arial" w:cs="Arial"/>
          <w:sz w:val="26"/>
          <w:szCs w:val="26"/>
        </w:rPr>
      </w:pPr>
      <w:r w:rsidRPr="0004305D">
        <w:rPr>
          <w:rFonts w:ascii="Arial" w:hAnsi="Arial" w:cs="Arial"/>
          <w:sz w:val="26"/>
          <w:szCs w:val="26"/>
        </w:rPr>
        <w:t>Annexure-A</w:t>
      </w:r>
    </w:p>
    <w:p w:rsidR="0004305D" w:rsidRPr="0004305D" w:rsidRDefault="0004305D" w:rsidP="0004305D">
      <w:pPr>
        <w:pStyle w:val="Title"/>
        <w:rPr>
          <w:rFonts w:ascii="Arial" w:hAnsi="Arial" w:cs="Arial"/>
          <w:sz w:val="12"/>
          <w:szCs w:val="12"/>
        </w:rPr>
      </w:pPr>
    </w:p>
    <w:p w:rsidR="0004305D" w:rsidRPr="0004305D" w:rsidRDefault="0004305D" w:rsidP="0004305D">
      <w:pPr>
        <w:pStyle w:val="Title"/>
        <w:rPr>
          <w:rFonts w:ascii="Arial" w:hAnsi="Arial" w:cs="Arial"/>
          <w:sz w:val="26"/>
          <w:szCs w:val="26"/>
        </w:rPr>
      </w:pPr>
      <w:r w:rsidRPr="0004305D">
        <w:rPr>
          <w:rFonts w:ascii="Arial" w:hAnsi="Arial" w:cs="Arial"/>
          <w:sz w:val="26"/>
          <w:szCs w:val="26"/>
        </w:rPr>
        <w:t xml:space="preserve">Technical Bid-Questionnaire to be filled for Minimum Eligibility Criteria for </w:t>
      </w:r>
      <w:r>
        <w:rPr>
          <w:rFonts w:ascii="Arial" w:hAnsi="Arial" w:cs="Arial"/>
          <w:sz w:val="26"/>
          <w:szCs w:val="26"/>
        </w:rPr>
        <w:t>SECONDARY PACKING WORK</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
        <w:gridCol w:w="5552"/>
        <w:gridCol w:w="2951"/>
      </w:tblGrid>
      <w:tr w:rsidR="0004305D" w:rsidRPr="0004305D" w:rsidTr="009124DE">
        <w:trPr>
          <w:trHeight w:val="1223"/>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p>
          <w:p w:rsidR="0004305D" w:rsidRPr="0004305D" w:rsidRDefault="0004305D" w:rsidP="009124DE">
            <w:pPr>
              <w:pStyle w:val="Title"/>
              <w:rPr>
                <w:rFonts w:ascii="Arial" w:hAnsi="Arial" w:cs="Arial"/>
                <w:b/>
                <w:bCs/>
                <w:sz w:val="24"/>
              </w:rPr>
            </w:pPr>
            <w:r w:rsidRPr="0004305D">
              <w:rPr>
                <w:rFonts w:ascii="Arial" w:hAnsi="Arial" w:cs="Arial"/>
                <w:sz w:val="24"/>
              </w:rPr>
              <w:t>1</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04305D">
            <w:pPr>
              <w:pStyle w:val="Title"/>
              <w:jc w:val="both"/>
              <w:rPr>
                <w:rFonts w:ascii="Arial" w:hAnsi="Arial" w:cs="Arial"/>
                <w:b/>
                <w:bCs/>
                <w:sz w:val="24"/>
              </w:rPr>
            </w:pPr>
            <w:r w:rsidRPr="0004305D">
              <w:rPr>
                <w:rFonts w:ascii="Arial" w:hAnsi="Arial" w:cs="Arial"/>
                <w:sz w:val="24"/>
              </w:rPr>
              <w:t xml:space="preserve">Can you undertake the contract for </w:t>
            </w:r>
            <w:r>
              <w:rPr>
                <w:rFonts w:ascii="Arial" w:hAnsi="Arial" w:cs="Arial"/>
                <w:sz w:val="24"/>
              </w:rPr>
              <w:t xml:space="preserve">Secondary Packing </w:t>
            </w:r>
            <w:r w:rsidRPr="0004305D">
              <w:rPr>
                <w:rFonts w:ascii="Arial" w:hAnsi="Arial" w:cs="Arial"/>
                <w:sz w:val="24"/>
              </w:rPr>
              <w:t xml:space="preserve">work as given </w:t>
            </w:r>
            <w:r>
              <w:rPr>
                <w:rFonts w:ascii="Arial" w:hAnsi="Arial" w:cs="Arial"/>
                <w:sz w:val="24"/>
              </w:rPr>
              <w:t>in the tender form</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r w:rsidR="0004305D" w:rsidRPr="0004305D" w:rsidTr="009124DE">
        <w:trPr>
          <w:trHeight w:val="980"/>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2</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jc w:val="both"/>
              <w:rPr>
                <w:rFonts w:ascii="Arial" w:hAnsi="Arial" w:cs="Arial"/>
                <w:b/>
                <w:bCs/>
                <w:sz w:val="24"/>
              </w:rPr>
            </w:pPr>
            <w:r w:rsidRPr="0004305D">
              <w:rPr>
                <w:rFonts w:ascii="Arial" w:hAnsi="Arial" w:cs="Arial"/>
                <w:sz w:val="24"/>
              </w:rPr>
              <w:t>Are you registered with PAN, Income Tax, GST Authorities</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r w:rsidR="0004305D" w:rsidRPr="0004305D" w:rsidTr="009124DE">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3</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jc w:val="both"/>
              <w:rPr>
                <w:rFonts w:ascii="Arial" w:hAnsi="Arial" w:cs="Arial"/>
                <w:b/>
                <w:bCs/>
                <w:sz w:val="24"/>
              </w:rPr>
            </w:pPr>
            <w:r w:rsidRPr="0004305D">
              <w:rPr>
                <w:rFonts w:ascii="Arial" w:hAnsi="Arial" w:cs="Arial"/>
                <w:sz w:val="24"/>
              </w:rPr>
              <w:t xml:space="preserve">Are you having </w:t>
            </w:r>
            <w:proofErr w:type="spellStart"/>
            <w:r w:rsidRPr="0004305D">
              <w:rPr>
                <w:rFonts w:ascii="Arial" w:hAnsi="Arial" w:cs="Arial"/>
                <w:sz w:val="24"/>
              </w:rPr>
              <w:t>Licence</w:t>
            </w:r>
            <w:proofErr w:type="spellEnd"/>
            <w:r w:rsidRPr="0004305D">
              <w:rPr>
                <w:rFonts w:ascii="Arial" w:hAnsi="Arial" w:cs="Arial"/>
                <w:sz w:val="24"/>
              </w:rPr>
              <w:t xml:space="preserve"> under the Contract </w:t>
            </w:r>
            <w:proofErr w:type="spellStart"/>
            <w:r w:rsidRPr="0004305D">
              <w:rPr>
                <w:rFonts w:ascii="Arial" w:hAnsi="Arial" w:cs="Arial"/>
                <w:sz w:val="24"/>
              </w:rPr>
              <w:t>Labour</w:t>
            </w:r>
            <w:proofErr w:type="spellEnd"/>
            <w:r w:rsidRPr="0004305D">
              <w:rPr>
                <w:rFonts w:ascii="Arial" w:hAnsi="Arial" w:cs="Arial"/>
                <w:sz w:val="24"/>
              </w:rPr>
              <w:t xml:space="preserve"> (R&amp;A) Act 1970</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r w:rsidR="0004305D" w:rsidRPr="0004305D" w:rsidTr="009124DE">
        <w:trPr>
          <w:trHeight w:val="1070"/>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4</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jc w:val="both"/>
              <w:rPr>
                <w:rFonts w:ascii="Arial" w:hAnsi="Arial" w:cs="Arial"/>
                <w:b/>
                <w:bCs/>
                <w:sz w:val="24"/>
              </w:rPr>
            </w:pPr>
            <w:r w:rsidRPr="0004305D">
              <w:rPr>
                <w:rFonts w:ascii="Arial" w:hAnsi="Arial" w:cs="Arial"/>
                <w:sz w:val="24"/>
              </w:rPr>
              <w:t>Are you having registered with ESI, EPF authorities and have independent establishment code</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r w:rsidR="0004305D" w:rsidRPr="0004305D" w:rsidTr="009124DE">
        <w:trPr>
          <w:trHeight w:val="800"/>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5</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jc w:val="both"/>
              <w:rPr>
                <w:rFonts w:ascii="Arial" w:hAnsi="Arial" w:cs="Arial"/>
                <w:b/>
                <w:bCs/>
                <w:sz w:val="24"/>
              </w:rPr>
            </w:pPr>
            <w:r w:rsidRPr="0004305D">
              <w:rPr>
                <w:rFonts w:ascii="Arial" w:hAnsi="Arial" w:cs="Arial"/>
                <w:sz w:val="24"/>
              </w:rPr>
              <w:t>Have you any experience with HLL in the same work?</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r w:rsidR="0004305D" w:rsidRPr="0004305D" w:rsidTr="009124DE">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6</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04305D">
            <w:pPr>
              <w:pStyle w:val="Title"/>
              <w:jc w:val="both"/>
              <w:rPr>
                <w:rFonts w:ascii="Arial" w:hAnsi="Arial" w:cs="Arial"/>
                <w:b/>
                <w:bCs/>
                <w:sz w:val="24"/>
              </w:rPr>
            </w:pPr>
            <w:r w:rsidRPr="0004305D">
              <w:rPr>
                <w:rFonts w:ascii="Arial" w:hAnsi="Arial" w:cs="Arial"/>
                <w:sz w:val="24"/>
              </w:rPr>
              <w:t xml:space="preserve">Have you any experience with HLL in works other than </w:t>
            </w:r>
            <w:r>
              <w:rPr>
                <w:rFonts w:ascii="Arial" w:hAnsi="Arial" w:cs="Arial"/>
                <w:sz w:val="24"/>
              </w:rPr>
              <w:t>Secondary packing work</w:t>
            </w:r>
            <w:r w:rsidRPr="0004305D">
              <w:rPr>
                <w:rFonts w:ascii="Arial" w:hAnsi="Arial" w:cs="Arial"/>
                <w:sz w:val="24"/>
              </w:rPr>
              <w:t>?</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r w:rsidR="0004305D" w:rsidRPr="0004305D" w:rsidTr="009124DE">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7</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jc w:val="both"/>
              <w:rPr>
                <w:rFonts w:ascii="Arial" w:hAnsi="Arial" w:cs="Arial"/>
                <w:b/>
                <w:bCs/>
                <w:sz w:val="24"/>
              </w:rPr>
            </w:pPr>
            <w:r w:rsidRPr="0004305D">
              <w:rPr>
                <w:rFonts w:ascii="Arial" w:hAnsi="Arial" w:cs="Arial"/>
                <w:sz w:val="24"/>
              </w:rPr>
              <w:t>Have you attached the Declaration (as in schedule E) along with the Technical Bid</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r w:rsidR="0004305D" w:rsidRPr="0004305D" w:rsidTr="009124DE">
        <w:trPr>
          <w:trHeight w:val="530"/>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8</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jc w:val="both"/>
              <w:rPr>
                <w:rFonts w:ascii="Arial" w:hAnsi="Arial" w:cs="Arial"/>
                <w:b/>
                <w:bCs/>
                <w:sz w:val="24"/>
              </w:rPr>
            </w:pPr>
            <w:r w:rsidRPr="0004305D">
              <w:rPr>
                <w:rFonts w:ascii="Arial" w:hAnsi="Arial" w:cs="Arial"/>
                <w:sz w:val="24"/>
              </w:rPr>
              <w:t xml:space="preserve">Will you ensure the GMP requirements </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r w:rsidR="0004305D" w:rsidRPr="0004305D" w:rsidTr="009124DE">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9</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jc w:val="both"/>
              <w:rPr>
                <w:rFonts w:ascii="Arial" w:hAnsi="Arial" w:cs="Arial"/>
                <w:b/>
                <w:bCs/>
                <w:sz w:val="24"/>
              </w:rPr>
            </w:pPr>
            <w:r w:rsidRPr="0004305D">
              <w:rPr>
                <w:rFonts w:ascii="Arial" w:hAnsi="Arial" w:cs="Arial"/>
                <w:sz w:val="24"/>
              </w:rPr>
              <w:t>Will you meet all the legal/statutory requirements with respect to this contract</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r w:rsidR="0004305D" w:rsidRPr="0004305D" w:rsidTr="009124DE">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10</w:t>
            </w:r>
          </w:p>
        </w:tc>
        <w:tc>
          <w:tcPr>
            <w:tcW w:w="5552"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jc w:val="both"/>
              <w:rPr>
                <w:rFonts w:ascii="Arial" w:hAnsi="Arial" w:cs="Arial"/>
                <w:b/>
                <w:bCs/>
                <w:sz w:val="24"/>
              </w:rPr>
            </w:pPr>
            <w:r w:rsidRPr="0004305D">
              <w:rPr>
                <w:rFonts w:ascii="Arial" w:hAnsi="Arial" w:cs="Arial"/>
                <w:sz w:val="24"/>
              </w:rPr>
              <w:t xml:space="preserve">Turn over certificate to be obtained from a Chartered Accountant </w:t>
            </w:r>
          </w:p>
        </w:tc>
        <w:tc>
          <w:tcPr>
            <w:tcW w:w="2951" w:type="dxa"/>
            <w:tcBorders>
              <w:top w:val="single" w:sz="4" w:space="0" w:color="auto"/>
              <w:left w:val="single" w:sz="4" w:space="0" w:color="auto"/>
              <w:bottom w:val="single" w:sz="4" w:space="0" w:color="auto"/>
              <w:right w:val="single" w:sz="4" w:space="0" w:color="auto"/>
            </w:tcBorders>
            <w:vAlign w:val="center"/>
          </w:tcPr>
          <w:p w:rsidR="0004305D" w:rsidRPr="0004305D" w:rsidRDefault="0004305D" w:rsidP="009124DE">
            <w:pPr>
              <w:pStyle w:val="Title"/>
              <w:rPr>
                <w:rFonts w:ascii="Arial" w:hAnsi="Arial" w:cs="Arial"/>
                <w:b/>
                <w:bCs/>
                <w:sz w:val="24"/>
              </w:rPr>
            </w:pPr>
            <w:r w:rsidRPr="0004305D">
              <w:rPr>
                <w:rFonts w:ascii="Arial" w:hAnsi="Arial" w:cs="Arial"/>
                <w:sz w:val="24"/>
              </w:rPr>
              <w:t>YES/NO*</w:t>
            </w:r>
          </w:p>
        </w:tc>
      </w:tr>
    </w:tbl>
    <w:p w:rsidR="0004305D" w:rsidRPr="0004305D" w:rsidRDefault="0004305D" w:rsidP="0004305D">
      <w:pPr>
        <w:pStyle w:val="Title"/>
        <w:jc w:val="both"/>
        <w:rPr>
          <w:rFonts w:ascii="Arial" w:hAnsi="Arial" w:cs="Arial"/>
          <w:sz w:val="12"/>
          <w:szCs w:val="12"/>
        </w:rPr>
      </w:pPr>
    </w:p>
    <w:p w:rsidR="0004305D" w:rsidRPr="0004305D" w:rsidRDefault="0004305D" w:rsidP="0004305D">
      <w:pPr>
        <w:pStyle w:val="Title"/>
        <w:jc w:val="both"/>
        <w:rPr>
          <w:rFonts w:ascii="Arial" w:hAnsi="Arial" w:cs="Arial"/>
          <w:sz w:val="20"/>
          <w:szCs w:val="20"/>
        </w:rPr>
      </w:pPr>
      <w:r w:rsidRPr="0004305D">
        <w:rPr>
          <w:rFonts w:ascii="Arial" w:hAnsi="Arial" w:cs="Arial"/>
          <w:sz w:val="20"/>
          <w:szCs w:val="20"/>
        </w:rPr>
        <w:t xml:space="preserve">* </w:t>
      </w:r>
      <w:r w:rsidRPr="0004305D">
        <w:rPr>
          <w:rFonts w:ascii="Arial" w:hAnsi="Arial" w:cs="Arial"/>
          <w:i/>
          <w:iCs/>
          <w:sz w:val="20"/>
          <w:szCs w:val="20"/>
        </w:rPr>
        <w:t>Proof of the documents are should be enclosed.</w:t>
      </w:r>
      <w:r w:rsidRPr="0004305D">
        <w:rPr>
          <w:rFonts w:ascii="Arial" w:hAnsi="Arial" w:cs="Arial"/>
          <w:sz w:val="20"/>
          <w:szCs w:val="20"/>
        </w:rPr>
        <w:t xml:space="preserve"> </w:t>
      </w:r>
    </w:p>
    <w:p w:rsidR="0004305D" w:rsidRPr="0004305D" w:rsidRDefault="0004305D" w:rsidP="0004305D">
      <w:pPr>
        <w:pStyle w:val="Title"/>
        <w:jc w:val="both"/>
        <w:rPr>
          <w:rFonts w:ascii="Arial" w:hAnsi="Arial" w:cs="Arial"/>
          <w:b/>
          <w:bCs/>
          <w:sz w:val="24"/>
        </w:rPr>
      </w:pPr>
      <w:r w:rsidRPr="0004305D">
        <w:rPr>
          <w:rFonts w:ascii="Arial" w:hAnsi="Arial" w:cs="Arial"/>
          <w:sz w:val="24"/>
        </w:rPr>
        <w:t>All the information provided herein is true and correct.</w:t>
      </w:r>
    </w:p>
    <w:p w:rsidR="0004305D" w:rsidRPr="0004305D" w:rsidRDefault="0004305D" w:rsidP="0004305D">
      <w:pPr>
        <w:pStyle w:val="Title"/>
        <w:jc w:val="both"/>
        <w:rPr>
          <w:rFonts w:ascii="Arial" w:hAnsi="Arial" w:cs="Arial"/>
          <w:sz w:val="24"/>
        </w:rPr>
      </w:pPr>
    </w:p>
    <w:p w:rsidR="0004305D" w:rsidRPr="0004305D" w:rsidRDefault="0004305D" w:rsidP="0004305D">
      <w:pPr>
        <w:pStyle w:val="Title"/>
        <w:jc w:val="both"/>
        <w:rPr>
          <w:rFonts w:ascii="Arial" w:hAnsi="Arial" w:cs="Arial"/>
          <w:sz w:val="24"/>
        </w:rPr>
      </w:pPr>
      <w:r w:rsidRPr="0004305D">
        <w:rPr>
          <w:rFonts w:ascii="Arial" w:hAnsi="Arial" w:cs="Arial"/>
          <w:sz w:val="24"/>
        </w:rPr>
        <w:tab/>
      </w:r>
      <w:r w:rsidRPr="0004305D">
        <w:rPr>
          <w:rFonts w:ascii="Arial" w:hAnsi="Arial" w:cs="Arial"/>
          <w:sz w:val="24"/>
        </w:rPr>
        <w:tab/>
        <w:t xml:space="preserve">                                                              </w:t>
      </w:r>
    </w:p>
    <w:p w:rsidR="0004305D" w:rsidRPr="0004305D" w:rsidRDefault="0004305D" w:rsidP="005620D3">
      <w:pPr>
        <w:pStyle w:val="Title"/>
        <w:ind w:left="5040" w:firstLine="720"/>
        <w:rPr>
          <w:rFonts w:ascii="Arial" w:hAnsi="Arial" w:cs="Arial"/>
          <w:sz w:val="24"/>
        </w:rPr>
      </w:pPr>
      <w:r w:rsidRPr="0004305D">
        <w:rPr>
          <w:rFonts w:ascii="Arial" w:hAnsi="Arial" w:cs="Arial"/>
          <w:sz w:val="24"/>
        </w:rPr>
        <w:t>Signature &amp; Seal of the Bidder</w:t>
      </w:r>
    </w:p>
    <w:p w:rsidR="0004305D" w:rsidRPr="0004305D" w:rsidRDefault="0004305D" w:rsidP="0004305D">
      <w:pPr>
        <w:pStyle w:val="Title"/>
        <w:rPr>
          <w:rFonts w:ascii="Arial" w:hAnsi="Arial" w:cs="Arial"/>
          <w:b/>
          <w:bCs/>
          <w:sz w:val="24"/>
          <w:szCs w:val="28"/>
        </w:rPr>
      </w:pPr>
      <w:r w:rsidRPr="0004305D">
        <w:rPr>
          <w:rFonts w:ascii="Arial" w:hAnsi="Arial" w:cs="Arial"/>
          <w:sz w:val="22"/>
        </w:rPr>
        <w:t xml:space="preserve">     </w:t>
      </w:r>
      <w:r w:rsidRPr="0004305D">
        <w:rPr>
          <w:rFonts w:ascii="Arial" w:hAnsi="Arial" w:cs="Arial"/>
          <w:sz w:val="24"/>
          <w:szCs w:val="28"/>
        </w:rPr>
        <w:t xml:space="preserve">                                                                Name of the Bidder: </w:t>
      </w:r>
    </w:p>
    <w:p w:rsidR="0004305D" w:rsidRPr="0004305D" w:rsidRDefault="0004305D" w:rsidP="0004305D">
      <w:pPr>
        <w:pStyle w:val="Title"/>
        <w:jc w:val="both"/>
        <w:rPr>
          <w:rFonts w:ascii="Arial" w:hAnsi="Arial" w:cs="Arial"/>
          <w:sz w:val="24"/>
        </w:rPr>
      </w:pPr>
      <w:r w:rsidRPr="0004305D">
        <w:rPr>
          <w:rFonts w:ascii="Arial" w:hAnsi="Arial" w:cs="Arial"/>
          <w:sz w:val="24"/>
        </w:rPr>
        <w:t>Place:</w:t>
      </w:r>
    </w:p>
    <w:p w:rsidR="0004305D" w:rsidRPr="0004305D" w:rsidRDefault="0004305D" w:rsidP="0004305D">
      <w:pPr>
        <w:pStyle w:val="Title"/>
        <w:jc w:val="both"/>
        <w:rPr>
          <w:rFonts w:ascii="Arial" w:hAnsi="Arial" w:cs="Arial"/>
          <w:sz w:val="24"/>
        </w:rPr>
      </w:pPr>
      <w:r w:rsidRPr="0004305D">
        <w:rPr>
          <w:rFonts w:ascii="Arial" w:hAnsi="Arial" w:cs="Arial"/>
          <w:sz w:val="24"/>
        </w:rPr>
        <w:t>Date:</w:t>
      </w:r>
    </w:p>
    <w:p w:rsidR="0004305D" w:rsidRPr="0004305D" w:rsidRDefault="0004305D" w:rsidP="0004305D">
      <w:pPr>
        <w:jc w:val="both"/>
        <w:rPr>
          <w:rFonts w:ascii="Arial" w:hAnsi="Arial" w:cs="Arial"/>
        </w:rPr>
      </w:pPr>
    </w:p>
    <w:p w:rsidR="0004305D" w:rsidRPr="0004305D" w:rsidRDefault="0004305D" w:rsidP="0004305D">
      <w:pPr>
        <w:jc w:val="both"/>
        <w:rPr>
          <w:rFonts w:ascii="Arial" w:hAnsi="Arial" w:cs="Arial"/>
        </w:rPr>
      </w:pPr>
    </w:p>
    <w:p w:rsidR="0004305D" w:rsidRPr="0004305D" w:rsidRDefault="0004305D" w:rsidP="0004305D">
      <w:pPr>
        <w:jc w:val="both"/>
        <w:rPr>
          <w:rFonts w:ascii="Arial" w:hAnsi="Arial" w:cs="Arial"/>
        </w:rPr>
      </w:pPr>
    </w:p>
    <w:p w:rsidR="0004305D" w:rsidRPr="0004305D" w:rsidRDefault="0004305D" w:rsidP="0004305D">
      <w:pPr>
        <w:jc w:val="both"/>
        <w:rPr>
          <w:rFonts w:ascii="Arial" w:hAnsi="Arial" w:cs="Arial"/>
        </w:rPr>
      </w:pPr>
    </w:p>
    <w:p w:rsidR="0004305D" w:rsidRPr="0004305D" w:rsidRDefault="0004305D" w:rsidP="0004305D">
      <w:pPr>
        <w:jc w:val="both"/>
        <w:rPr>
          <w:rFonts w:ascii="Arial" w:hAnsi="Arial" w:cs="Arial"/>
        </w:rPr>
      </w:pPr>
    </w:p>
    <w:p w:rsidR="005620D3" w:rsidRDefault="005620D3" w:rsidP="005620D3">
      <w:pPr>
        <w:jc w:val="right"/>
        <w:rPr>
          <w:rFonts w:ascii="Arial" w:hAnsi="Arial" w:cs="Arial"/>
        </w:rPr>
      </w:pPr>
      <w:r>
        <w:rPr>
          <w:rFonts w:ascii="Arial" w:hAnsi="Arial" w:cs="Arial"/>
        </w:rPr>
        <w:t>ANNEXURE - B</w:t>
      </w:r>
    </w:p>
    <w:p w:rsidR="005620D3" w:rsidRPr="0004305D" w:rsidRDefault="005620D3" w:rsidP="0004305D">
      <w:pPr>
        <w:jc w:val="both"/>
        <w:rPr>
          <w:rFonts w:ascii="Arial" w:hAnsi="Arial" w:cs="Arial"/>
        </w:rPr>
      </w:pPr>
    </w:p>
    <w:p w:rsidR="0004305D" w:rsidRPr="0004305D" w:rsidRDefault="0004305D" w:rsidP="0004305D">
      <w:pPr>
        <w:pStyle w:val="Title"/>
        <w:jc w:val="both"/>
        <w:rPr>
          <w:rFonts w:ascii="Arial" w:hAnsi="Arial" w:cs="Arial"/>
          <w:sz w:val="24"/>
        </w:rPr>
      </w:pPr>
      <w:r w:rsidRPr="0004305D">
        <w:rPr>
          <w:rFonts w:ascii="Arial" w:hAnsi="Arial" w:cs="Arial"/>
          <w:sz w:val="24"/>
        </w:rPr>
        <w:tab/>
      </w:r>
      <w:r w:rsidRPr="0004305D">
        <w:rPr>
          <w:rFonts w:ascii="Arial" w:hAnsi="Arial" w:cs="Arial"/>
          <w:sz w:val="24"/>
        </w:rPr>
        <w:tab/>
      </w:r>
    </w:p>
    <w:p w:rsidR="0004305D" w:rsidRPr="0004305D" w:rsidRDefault="0004305D" w:rsidP="0004305D">
      <w:pPr>
        <w:pStyle w:val="Title"/>
        <w:rPr>
          <w:rFonts w:ascii="Arial" w:hAnsi="Arial" w:cs="Arial"/>
          <w:b/>
          <w:bCs/>
          <w:sz w:val="24"/>
        </w:rPr>
      </w:pPr>
      <w:r w:rsidRPr="0004305D">
        <w:rPr>
          <w:rFonts w:ascii="Arial" w:hAnsi="Arial" w:cs="Arial"/>
          <w:sz w:val="24"/>
        </w:rPr>
        <w:t>DECLARATION ACCEPTING TERMS &amp; CONDITIONS BY THE TENDERER</w:t>
      </w:r>
    </w:p>
    <w:p w:rsidR="0004305D" w:rsidRPr="0004305D" w:rsidRDefault="0004305D" w:rsidP="0004305D">
      <w:pPr>
        <w:pStyle w:val="Title"/>
        <w:jc w:val="both"/>
        <w:rPr>
          <w:rFonts w:ascii="Arial" w:hAnsi="Arial" w:cs="Arial"/>
          <w:b/>
          <w:bCs/>
          <w:sz w:val="24"/>
        </w:rPr>
      </w:pPr>
    </w:p>
    <w:p w:rsidR="0004305D" w:rsidRPr="0004305D" w:rsidRDefault="0004305D" w:rsidP="0004305D">
      <w:pPr>
        <w:pStyle w:val="Title"/>
        <w:jc w:val="both"/>
        <w:rPr>
          <w:rFonts w:ascii="Arial" w:hAnsi="Arial" w:cs="Arial"/>
          <w:sz w:val="24"/>
        </w:rPr>
      </w:pPr>
    </w:p>
    <w:p w:rsidR="0004305D" w:rsidRPr="0004305D" w:rsidRDefault="0004305D" w:rsidP="0004305D">
      <w:pPr>
        <w:pStyle w:val="Title"/>
        <w:spacing w:line="276" w:lineRule="auto"/>
        <w:jc w:val="both"/>
        <w:rPr>
          <w:rFonts w:ascii="Arial" w:hAnsi="Arial" w:cs="Arial"/>
          <w:b/>
          <w:bCs/>
          <w:sz w:val="24"/>
        </w:rPr>
      </w:pPr>
      <w:r w:rsidRPr="0004305D">
        <w:rPr>
          <w:rFonts w:ascii="Arial" w:hAnsi="Arial" w:cs="Arial"/>
          <w:sz w:val="24"/>
        </w:rPr>
        <w:t>I/we confirm having read and understood all the work requirements, instructions, forms, terms and conditions an all other requirements of the above tender Notification No. Tender No: ……………………………….. Date</w:t>
      </w:r>
      <w:proofErr w:type="gramStart"/>
      <w:r w:rsidRPr="0004305D">
        <w:rPr>
          <w:rFonts w:ascii="Arial" w:hAnsi="Arial" w:cs="Arial"/>
          <w:sz w:val="24"/>
        </w:rPr>
        <w:t>:………………..</w:t>
      </w:r>
      <w:proofErr w:type="gramEnd"/>
      <w:r w:rsidRPr="0004305D">
        <w:rPr>
          <w:rFonts w:ascii="Arial" w:hAnsi="Arial" w:cs="Arial"/>
          <w:sz w:val="24"/>
        </w:rPr>
        <w:t xml:space="preserve"> (</w:t>
      </w:r>
      <w:proofErr w:type="gramStart"/>
      <w:r w:rsidRPr="0004305D">
        <w:rPr>
          <w:rFonts w:ascii="Arial" w:hAnsi="Arial" w:cs="Arial"/>
          <w:sz w:val="24"/>
        </w:rPr>
        <w:t>both</w:t>
      </w:r>
      <w:proofErr w:type="gramEnd"/>
      <w:r w:rsidRPr="0004305D">
        <w:rPr>
          <w:rFonts w:ascii="Arial" w:hAnsi="Arial" w:cs="Arial"/>
          <w:sz w:val="24"/>
        </w:rPr>
        <w:t xml:space="preserve"> expressed and implied) in full and the offer being submitted is as per the requirements given in this Bid and that I/we agree to abide by all without any deviation.</w:t>
      </w:r>
    </w:p>
    <w:p w:rsidR="0004305D" w:rsidRPr="0004305D" w:rsidRDefault="0004305D" w:rsidP="0004305D">
      <w:pPr>
        <w:pStyle w:val="Title"/>
        <w:spacing w:line="276" w:lineRule="auto"/>
        <w:jc w:val="both"/>
        <w:rPr>
          <w:rFonts w:ascii="Arial" w:hAnsi="Arial" w:cs="Arial"/>
          <w:sz w:val="24"/>
        </w:rPr>
      </w:pPr>
    </w:p>
    <w:p w:rsidR="0004305D" w:rsidRPr="0004305D" w:rsidRDefault="0004305D" w:rsidP="0004305D">
      <w:pPr>
        <w:pStyle w:val="Title"/>
        <w:jc w:val="both"/>
        <w:rPr>
          <w:rFonts w:ascii="Arial" w:hAnsi="Arial" w:cs="Arial"/>
          <w:sz w:val="24"/>
        </w:rPr>
      </w:pPr>
    </w:p>
    <w:p w:rsidR="0004305D" w:rsidRPr="0004305D" w:rsidRDefault="0004305D" w:rsidP="0004305D">
      <w:pPr>
        <w:pStyle w:val="Title"/>
        <w:jc w:val="both"/>
        <w:rPr>
          <w:rFonts w:ascii="Arial" w:hAnsi="Arial" w:cs="Arial"/>
          <w:sz w:val="24"/>
        </w:rPr>
      </w:pPr>
    </w:p>
    <w:p w:rsidR="0004305D" w:rsidRPr="0004305D" w:rsidRDefault="0004305D" w:rsidP="0004305D">
      <w:pPr>
        <w:pStyle w:val="Title"/>
        <w:jc w:val="both"/>
        <w:rPr>
          <w:rFonts w:ascii="Arial" w:hAnsi="Arial" w:cs="Arial"/>
          <w:sz w:val="24"/>
        </w:rPr>
      </w:pPr>
    </w:p>
    <w:p w:rsidR="0004305D" w:rsidRPr="0004305D" w:rsidRDefault="0004305D" w:rsidP="0004305D">
      <w:pPr>
        <w:pStyle w:val="Title"/>
        <w:jc w:val="both"/>
        <w:rPr>
          <w:rFonts w:ascii="Arial" w:hAnsi="Arial" w:cs="Arial"/>
          <w:sz w:val="24"/>
        </w:rPr>
      </w:pPr>
    </w:p>
    <w:p w:rsidR="0004305D" w:rsidRPr="0004305D" w:rsidRDefault="0004305D" w:rsidP="0004305D">
      <w:pPr>
        <w:pStyle w:val="Title"/>
        <w:jc w:val="right"/>
        <w:rPr>
          <w:rFonts w:ascii="Arial" w:hAnsi="Arial" w:cs="Arial"/>
          <w:sz w:val="24"/>
        </w:rPr>
      </w:pPr>
      <w:r w:rsidRPr="0004305D">
        <w:rPr>
          <w:rFonts w:ascii="Arial" w:hAnsi="Arial" w:cs="Arial"/>
          <w:sz w:val="24"/>
        </w:rPr>
        <w:t>SIGNATURE</w:t>
      </w:r>
    </w:p>
    <w:p w:rsidR="0004305D" w:rsidRPr="0004305D" w:rsidRDefault="0004305D" w:rsidP="0004305D">
      <w:pPr>
        <w:pStyle w:val="Title"/>
        <w:jc w:val="right"/>
        <w:rPr>
          <w:rFonts w:ascii="Arial" w:hAnsi="Arial" w:cs="Arial"/>
          <w:sz w:val="24"/>
        </w:rPr>
      </w:pPr>
      <w:r w:rsidRPr="0004305D">
        <w:rPr>
          <w:rFonts w:ascii="Arial" w:hAnsi="Arial" w:cs="Arial"/>
          <w:sz w:val="24"/>
        </w:rPr>
        <w:t>NAME &amp; ADDRESS OF APPLICANT</w:t>
      </w:r>
    </w:p>
    <w:p w:rsidR="0004305D" w:rsidRPr="0004305D" w:rsidRDefault="0004305D" w:rsidP="0004305D">
      <w:pPr>
        <w:pStyle w:val="Title"/>
        <w:jc w:val="right"/>
        <w:rPr>
          <w:rFonts w:ascii="Arial" w:hAnsi="Arial" w:cs="Arial"/>
          <w:sz w:val="24"/>
        </w:rPr>
      </w:pPr>
    </w:p>
    <w:p w:rsidR="0004305D" w:rsidRPr="0004305D" w:rsidRDefault="0004305D" w:rsidP="0004305D">
      <w:pPr>
        <w:jc w:val="both"/>
        <w:rPr>
          <w:rFonts w:ascii="Arial" w:hAnsi="Arial" w:cs="Arial"/>
        </w:rPr>
      </w:pPr>
      <w:r w:rsidRPr="0004305D">
        <w:rPr>
          <w:rFonts w:ascii="Arial" w:hAnsi="Arial" w:cs="Arial"/>
        </w:rPr>
        <w:t xml:space="preserve">Date: </w:t>
      </w:r>
    </w:p>
    <w:p w:rsidR="0004305D" w:rsidRPr="0004305D" w:rsidRDefault="0004305D" w:rsidP="0004305D">
      <w:pPr>
        <w:pStyle w:val="Title"/>
        <w:jc w:val="right"/>
        <w:rPr>
          <w:rFonts w:ascii="Arial" w:hAnsi="Arial" w:cs="Arial"/>
          <w:sz w:val="24"/>
        </w:rPr>
      </w:pPr>
    </w:p>
    <w:p w:rsidR="0004305D" w:rsidRPr="0004305D" w:rsidRDefault="0004305D" w:rsidP="0004305D">
      <w:pPr>
        <w:pStyle w:val="Title"/>
        <w:jc w:val="left"/>
        <w:rPr>
          <w:rFonts w:ascii="Arial" w:hAnsi="Arial" w:cs="Arial"/>
          <w:b/>
          <w:bCs/>
          <w:sz w:val="22"/>
          <w:szCs w:val="22"/>
        </w:rPr>
      </w:pPr>
      <w:r w:rsidRPr="0004305D">
        <w:rPr>
          <w:rFonts w:ascii="Arial" w:hAnsi="Arial" w:cs="Arial"/>
          <w:sz w:val="24"/>
          <w:szCs w:val="22"/>
        </w:rPr>
        <w:t>Place:</w:t>
      </w:r>
    </w:p>
    <w:p w:rsidR="0004305D" w:rsidRPr="0004305D" w:rsidRDefault="0004305D" w:rsidP="0004305D">
      <w:pPr>
        <w:pStyle w:val="Title"/>
        <w:rPr>
          <w:rFonts w:ascii="Arial" w:hAnsi="Arial" w:cs="Arial"/>
          <w:sz w:val="24"/>
        </w:rPr>
      </w:pPr>
    </w:p>
    <w:p w:rsidR="0004305D" w:rsidRPr="0004305D" w:rsidRDefault="0004305D" w:rsidP="0004305D">
      <w:pPr>
        <w:pStyle w:val="Title"/>
        <w:rPr>
          <w:rFonts w:ascii="Arial" w:hAnsi="Arial" w:cs="Arial"/>
          <w:sz w:val="24"/>
        </w:rPr>
      </w:pPr>
      <w:r w:rsidRPr="0004305D">
        <w:rPr>
          <w:rFonts w:ascii="Arial" w:hAnsi="Arial" w:cs="Arial"/>
          <w:sz w:val="24"/>
        </w:rPr>
        <w:t xml:space="preserve">                             (Seal of Applicant)</w:t>
      </w:r>
    </w:p>
    <w:p w:rsidR="0004305D" w:rsidRPr="0004305D" w:rsidRDefault="0004305D" w:rsidP="0004305D">
      <w:pPr>
        <w:pStyle w:val="Title"/>
        <w:jc w:val="both"/>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Title"/>
        <w:ind w:left="734" w:hanging="360"/>
        <w:jc w:val="left"/>
        <w:rPr>
          <w:rFonts w:ascii="Arial" w:hAnsi="Arial" w:cs="Arial"/>
          <w:sz w:val="24"/>
        </w:rPr>
      </w:pPr>
    </w:p>
    <w:p w:rsidR="005620D3" w:rsidRDefault="005620D3" w:rsidP="0004305D">
      <w:pPr>
        <w:pStyle w:val="Title"/>
        <w:ind w:left="734" w:hanging="360"/>
        <w:jc w:val="left"/>
        <w:rPr>
          <w:rFonts w:ascii="Arial" w:hAnsi="Arial" w:cs="Arial"/>
          <w:sz w:val="24"/>
        </w:rPr>
      </w:pPr>
    </w:p>
    <w:p w:rsidR="005620D3" w:rsidRPr="0004305D" w:rsidRDefault="005620D3" w:rsidP="0004305D">
      <w:pPr>
        <w:pStyle w:val="Title"/>
        <w:ind w:left="734" w:hanging="360"/>
        <w:jc w:val="left"/>
        <w:rPr>
          <w:rFonts w:ascii="Arial" w:hAnsi="Arial" w:cs="Arial"/>
          <w:sz w:val="24"/>
        </w:rPr>
      </w:pPr>
    </w:p>
    <w:p w:rsidR="0004305D" w:rsidRPr="0004305D" w:rsidRDefault="0004305D" w:rsidP="0004305D">
      <w:pPr>
        <w:pStyle w:val="Title"/>
        <w:ind w:left="734" w:hanging="360"/>
        <w:jc w:val="right"/>
        <w:rPr>
          <w:rFonts w:ascii="Arial" w:hAnsi="Arial" w:cs="Arial"/>
          <w:sz w:val="24"/>
        </w:rPr>
      </w:pPr>
      <w:r w:rsidRPr="0004305D">
        <w:rPr>
          <w:rFonts w:ascii="Arial" w:hAnsi="Arial" w:cs="Arial"/>
          <w:sz w:val="24"/>
        </w:rPr>
        <w:t>ANNEXURE - C</w:t>
      </w:r>
    </w:p>
    <w:p w:rsidR="0004305D" w:rsidRPr="0004305D" w:rsidRDefault="0004305D" w:rsidP="0004305D">
      <w:pPr>
        <w:pStyle w:val="Title"/>
        <w:ind w:left="734" w:hanging="360"/>
        <w:jc w:val="left"/>
        <w:rPr>
          <w:rFonts w:ascii="Arial" w:hAnsi="Arial" w:cs="Arial"/>
          <w:sz w:val="24"/>
        </w:rPr>
      </w:pPr>
    </w:p>
    <w:p w:rsidR="0004305D" w:rsidRPr="0004305D" w:rsidRDefault="0004305D" w:rsidP="0004305D">
      <w:pPr>
        <w:pStyle w:val="NoSpacing"/>
        <w:jc w:val="center"/>
        <w:rPr>
          <w:rStyle w:val="CharacterStyle1"/>
          <w:rFonts w:ascii="Arial" w:hAnsi="Arial" w:cs="Arial"/>
          <w:b/>
          <w:bCs/>
          <w:spacing w:val="12"/>
          <w:sz w:val="26"/>
          <w:szCs w:val="26"/>
        </w:rPr>
      </w:pPr>
      <w:r w:rsidRPr="0004305D">
        <w:rPr>
          <w:rStyle w:val="CharacterStyle1"/>
          <w:rFonts w:ascii="Arial" w:hAnsi="Arial" w:cs="Arial"/>
          <w:b/>
          <w:bCs/>
          <w:spacing w:val="12"/>
          <w:sz w:val="26"/>
          <w:szCs w:val="26"/>
        </w:rPr>
        <w:t>DECLARATION</w:t>
      </w:r>
    </w:p>
    <w:p w:rsidR="0004305D" w:rsidRPr="0004305D" w:rsidRDefault="0004305D" w:rsidP="0004305D">
      <w:pPr>
        <w:pStyle w:val="NoSpacing"/>
        <w:rPr>
          <w:rStyle w:val="CharacterStyle1"/>
          <w:rFonts w:ascii="Arial" w:hAnsi="Arial" w:cs="Arial"/>
          <w:spacing w:val="12"/>
          <w:sz w:val="26"/>
          <w:szCs w:val="26"/>
        </w:rPr>
      </w:pPr>
    </w:p>
    <w:p w:rsidR="0004305D" w:rsidRPr="0004305D" w:rsidRDefault="0004305D" w:rsidP="0004305D">
      <w:pPr>
        <w:pStyle w:val="NoSpacing"/>
        <w:rPr>
          <w:rStyle w:val="CharacterStyle1"/>
          <w:rFonts w:ascii="Arial" w:hAnsi="Arial" w:cs="Arial"/>
          <w:spacing w:val="12"/>
          <w:sz w:val="26"/>
          <w:szCs w:val="26"/>
        </w:rPr>
      </w:pPr>
      <w:r w:rsidRPr="0004305D">
        <w:rPr>
          <w:rStyle w:val="CharacterStyle1"/>
          <w:rFonts w:ascii="Arial" w:hAnsi="Arial" w:cs="Arial"/>
          <w:spacing w:val="12"/>
          <w:sz w:val="26"/>
          <w:szCs w:val="26"/>
        </w:rPr>
        <w:t xml:space="preserve">To,                                                                                   Dated:    </w:t>
      </w:r>
    </w:p>
    <w:p w:rsidR="0004305D" w:rsidRPr="0004305D" w:rsidRDefault="0004305D" w:rsidP="0004305D">
      <w:pPr>
        <w:pStyle w:val="NoSpacing"/>
        <w:rPr>
          <w:rFonts w:ascii="Arial" w:hAnsi="Arial" w:cs="Arial"/>
          <w:sz w:val="26"/>
          <w:szCs w:val="26"/>
        </w:rPr>
      </w:pPr>
      <w:r w:rsidRPr="0004305D">
        <w:rPr>
          <w:rStyle w:val="CharacterStyle1"/>
          <w:rFonts w:ascii="Arial" w:hAnsi="Arial" w:cs="Arial"/>
          <w:spacing w:val="12"/>
          <w:sz w:val="26"/>
          <w:szCs w:val="26"/>
        </w:rPr>
        <w:t xml:space="preserve"> </w:t>
      </w:r>
    </w:p>
    <w:p w:rsidR="0004305D" w:rsidRPr="0004305D" w:rsidRDefault="0004305D" w:rsidP="0004305D">
      <w:pPr>
        <w:pStyle w:val="NoSpacing"/>
        <w:rPr>
          <w:rStyle w:val="CharacterStyle1"/>
          <w:rFonts w:ascii="Arial" w:hAnsi="Arial" w:cs="Arial"/>
          <w:spacing w:val="12"/>
          <w:sz w:val="26"/>
          <w:szCs w:val="26"/>
        </w:rPr>
      </w:pPr>
      <w:r w:rsidRPr="0004305D">
        <w:rPr>
          <w:rStyle w:val="CharacterStyle1"/>
          <w:rFonts w:ascii="Arial" w:hAnsi="Arial" w:cs="Arial"/>
          <w:spacing w:val="12"/>
          <w:sz w:val="26"/>
          <w:szCs w:val="26"/>
        </w:rPr>
        <w:t>M/</w:t>
      </w:r>
      <w:proofErr w:type="spellStart"/>
      <w:r w:rsidRPr="0004305D">
        <w:rPr>
          <w:rStyle w:val="CharacterStyle1"/>
          <w:rFonts w:ascii="Arial" w:hAnsi="Arial" w:cs="Arial"/>
          <w:spacing w:val="12"/>
          <w:sz w:val="26"/>
          <w:szCs w:val="26"/>
        </w:rPr>
        <w:t>s.HLL</w:t>
      </w:r>
      <w:proofErr w:type="spellEnd"/>
      <w:r w:rsidRPr="0004305D">
        <w:rPr>
          <w:rStyle w:val="CharacterStyle1"/>
          <w:rFonts w:ascii="Arial" w:hAnsi="Arial" w:cs="Arial"/>
          <w:spacing w:val="12"/>
          <w:sz w:val="26"/>
          <w:szCs w:val="26"/>
        </w:rPr>
        <w:t xml:space="preserve"> Lifecare Ltd.</w:t>
      </w:r>
    </w:p>
    <w:p w:rsidR="0004305D" w:rsidRPr="0004305D" w:rsidRDefault="0004305D" w:rsidP="0004305D">
      <w:pPr>
        <w:pStyle w:val="NoSpacing"/>
        <w:rPr>
          <w:rStyle w:val="CharacterStyle1"/>
          <w:rFonts w:ascii="Arial" w:hAnsi="Arial" w:cs="Arial"/>
          <w:spacing w:val="12"/>
          <w:sz w:val="26"/>
          <w:szCs w:val="26"/>
        </w:rPr>
      </w:pPr>
      <w:proofErr w:type="spellStart"/>
      <w:r w:rsidRPr="0004305D">
        <w:rPr>
          <w:rStyle w:val="CharacterStyle1"/>
          <w:rFonts w:ascii="Arial" w:hAnsi="Arial" w:cs="Arial"/>
          <w:spacing w:val="12"/>
          <w:sz w:val="26"/>
          <w:szCs w:val="26"/>
        </w:rPr>
        <w:t>Kanagala</w:t>
      </w:r>
      <w:proofErr w:type="spellEnd"/>
      <w:r w:rsidRPr="0004305D">
        <w:rPr>
          <w:rStyle w:val="CharacterStyle1"/>
          <w:rFonts w:ascii="Arial" w:hAnsi="Arial" w:cs="Arial"/>
          <w:spacing w:val="12"/>
          <w:sz w:val="26"/>
          <w:szCs w:val="26"/>
        </w:rPr>
        <w:t xml:space="preserve"> – 591225</w:t>
      </w:r>
    </w:p>
    <w:p w:rsidR="0004305D" w:rsidRPr="0004305D" w:rsidRDefault="0004305D" w:rsidP="0004305D">
      <w:pPr>
        <w:pStyle w:val="NoSpacing"/>
        <w:rPr>
          <w:rStyle w:val="CharacterStyle1"/>
          <w:rFonts w:ascii="Arial" w:hAnsi="Arial" w:cs="Arial"/>
          <w:spacing w:val="12"/>
          <w:sz w:val="26"/>
          <w:szCs w:val="26"/>
        </w:rPr>
      </w:pPr>
      <w:proofErr w:type="spellStart"/>
      <w:proofErr w:type="gramStart"/>
      <w:r w:rsidRPr="0004305D">
        <w:rPr>
          <w:rStyle w:val="CharacterStyle1"/>
          <w:rFonts w:ascii="Arial" w:hAnsi="Arial" w:cs="Arial"/>
          <w:spacing w:val="12"/>
          <w:sz w:val="26"/>
          <w:szCs w:val="26"/>
        </w:rPr>
        <w:t>Belagavi</w:t>
      </w:r>
      <w:proofErr w:type="spellEnd"/>
      <w:r w:rsidRPr="0004305D">
        <w:rPr>
          <w:rStyle w:val="CharacterStyle1"/>
          <w:rFonts w:ascii="Arial" w:hAnsi="Arial" w:cs="Arial"/>
          <w:spacing w:val="12"/>
          <w:sz w:val="26"/>
          <w:szCs w:val="26"/>
        </w:rPr>
        <w:t xml:space="preserve"> Dist.</w:t>
      </w:r>
      <w:proofErr w:type="gramEnd"/>
      <w:r w:rsidRPr="0004305D">
        <w:rPr>
          <w:rStyle w:val="CharacterStyle1"/>
          <w:rFonts w:ascii="Arial" w:hAnsi="Arial" w:cs="Arial"/>
          <w:spacing w:val="12"/>
          <w:sz w:val="26"/>
          <w:szCs w:val="26"/>
        </w:rPr>
        <w:t xml:space="preserve"> </w:t>
      </w:r>
    </w:p>
    <w:p w:rsidR="0004305D" w:rsidRPr="0004305D" w:rsidRDefault="0004305D" w:rsidP="0004305D">
      <w:pPr>
        <w:pStyle w:val="NoSpacing"/>
        <w:rPr>
          <w:rStyle w:val="CharacterStyle1"/>
          <w:rFonts w:ascii="Arial" w:hAnsi="Arial" w:cs="Arial"/>
          <w:spacing w:val="8"/>
          <w:sz w:val="26"/>
          <w:szCs w:val="26"/>
        </w:rPr>
      </w:pPr>
      <w:r w:rsidRPr="0004305D">
        <w:rPr>
          <w:rStyle w:val="CharacterStyle1"/>
          <w:rFonts w:ascii="Arial" w:hAnsi="Arial" w:cs="Arial"/>
          <w:spacing w:val="12"/>
          <w:sz w:val="26"/>
          <w:szCs w:val="26"/>
        </w:rPr>
        <w:t xml:space="preserve">Karnataka </w:t>
      </w:r>
    </w:p>
    <w:p w:rsidR="0004305D" w:rsidRPr="0004305D" w:rsidRDefault="0004305D" w:rsidP="0004305D">
      <w:pPr>
        <w:pStyle w:val="NoSpacing"/>
        <w:rPr>
          <w:rStyle w:val="CharacterStyle1"/>
          <w:rFonts w:ascii="Arial" w:hAnsi="Arial" w:cs="Arial"/>
          <w:spacing w:val="8"/>
          <w:sz w:val="26"/>
          <w:szCs w:val="26"/>
        </w:rPr>
      </w:pPr>
    </w:p>
    <w:p w:rsidR="0004305D" w:rsidRPr="0004305D" w:rsidRDefault="0004305D" w:rsidP="0004305D">
      <w:pPr>
        <w:pStyle w:val="NoSpacing"/>
        <w:rPr>
          <w:rStyle w:val="CharacterStyle1"/>
          <w:rFonts w:ascii="Arial" w:hAnsi="Arial" w:cs="Arial"/>
          <w:spacing w:val="9"/>
          <w:sz w:val="26"/>
          <w:szCs w:val="26"/>
        </w:rPr>
      </w:pPr>
      <w:proofErr w:type="gramStart"/>
      <w:r w:rsidRPr="0004305D">
        <w:rPr>
          <w:rStyle w:val="CharacterStyle1"/>
          <w:rFonts w:ascii="Arial" w:hAnsi="Arial" w:cs="Arial"/>
          <w:spacing w:val="9"/>
          <w:sz w:val="26"/>
          <w:szCs w:val="26"/>
        </w:rPr>
        <w:t>Ref.</w:t>
      </w:r>
      <w:proofErr w:type="gramEnd"/>
      <w:r w:rsidRPr="0004305D">
        <w:rPr>
          <w:rStyle w:val="CharacterStyle1"/>
          <w:rFonts w:ascii="Arial" w:hAnsi="Arial" w:cs="Arial"/>
          <w:spacing w:val="9"/>
          <w:sz w:val="26"/>
          <w:szCs w:val="26"/>
        </w:rPr>
        <w:t xml:space="preserve"> </w:t>
      </w:r>
      <w:proofErr w:type="gramStart"/>
      <w:r w:rsidRPr="0004305D">
        <w:rPr>
          <w:rStyle w:val="CharacterStyle1"/>
          <w:rFonts w:ascii="Arial" w:hAnsi="Arial" w:cs="Arial"/>
          <w:spacing w:val="9"/>
          <w:sz w:val="26"/>
          <w:szCs w:val="26"/>
        </w:rPr>
        <w:t>Your</w:t>
      </w:r>
      <w:proofErr w:type="gramEnd"/>
      <w:r w:rsidRPr="0004305D">
        <w:rPr>
          <w:rStyle w:val="CharacterStyle1"/>
          <w:rFonts w:ascii="Arial" w:hAnsi="Arial" w:cs="Arial"/>
          <w:spacing w:val="9"/>
          <w:sz w:val="26"/>
          <w:szCs w:val="26"/>
        </w:rPr>
        <w:t xml:space="preserve"> tender No._______</w:t>
      </w:r>
    </w:p>
    <w:p w:rsidR="0004305D" w:rsidRPr="0004305D" w:rsidRDefault="0004305D" w:rsidP="0004305D">
      <w:pPr>
        <w:pStyle w:val="NoSpacing"/>
        <w:rPr>
          <w:rStyle w:val="CharacterStyle1"/>
          <w:rFonts w:ascii="Arial" w:hAnsi="Arial" w:cs="Arial"/>
          <w:b/>
          <w:bCs/>
          <w:spacing w:val="9"/>
          <w:sz w:val="26"/>
          <w:szCs w:val="26"/>
        </w:rPr>
      </w:pPr>
    </w:p>
    <w:p w:rsidR="0004305D" w:rsidRPr="0004305D" w:rsidRDefault="0004305D" w:rsidP="0004305D">
      <w:pPr>
        <w:pStyle w:val="NoSpacing"/>
        <w:rPr>
          <w:rFonts w:ascii="Arial" w:hAnsi="Arial" w:cs="Arial"/>
          <w:spacing w:val="16"/>
          <w:sz w:val="26"/>
          <w:szCs w:val="26"/>
        </w:rPr>
      </w:pPr>
      <w:r w:rsidRPr="0004305D">
        <w:rPr>
          <w:rFonts w:ascii="Arial" w:hAnsi="Arial" w:cs="Arial"/>
          <w:spacing w:val="16"/>
          <w:sz w:val="26"/>
          <w:szCs w:val="26"/>
        </w:rPr>
        <w:t>Sir/Madam,</w:t>
      </w:r>
    </w:p>
    <w:p w:rsidR="0004305D" w:rsidRPr="0004305D" w:rsidRDefault="0004305D" w:rsidP="0004305D">
      <w:pPr>
        <w:pStyle w:val="NoSpacing"/>
        <w:jc w:val="both"/>
        <w:rPr>
          <w:rFonts w:ascii="Arial" w:hAnsi="Arial" w:cs="Arial"/>
          <w:spacing w:val="16"/>
          <w:sz w:val="26"/>
          <w:szCs w:val="26"/>
        </w:rPr>
      </w:pPr>
    </w:p>
    <w:p w:rsidR="0004305D" w:rsidRPr="0004305D" w:rsidRDefault="0004305D" w:rsidP="0004305D">
      <w:pPr>
        <w:pStyle w:val="NoSpacing"/>
        <w:jc w:val="both"/>
        <w:rPr>
          <w:rStyle w:val="CharacterStyle1"/>
          <w:rFonts w:ascii="Arial" w:hAnsi="Arial" w:cs="Arial"/>
          <w:spacing w:val="10"/>
          <w:sz w:val="26"/>
          <w:szCs w:val="26"/>
        </w:rPr>
      </w:pPr>
      <w:r w:rsidRPr="0004305D">
        <w:rPr>
          <w:rStyle w:val="CharacterStyle1"/>
          <w:rFonts w:ascii="Arial" w:hAnsi="Arial" w:cs="Arial"/>
          <w:spacing w:val="20"/>
          <w:sz w:val="26"/>
          <w:szCs w:val="26"/>
        </w:rPr>
        <w:t xml:space="preserve">I/We the undersigned (hereinafter known as "the contractor") hereby apply for grant of contract for providing the manpower Services </w:t>
      </w:r>
      <w:r w:rsidRPr="0004305D">
        <w:rPr>
          <w:rStyle w:val="CharacterStyle1"/>
          <w:rFonts w:ascii="Arial" w:hAnsi="Arial" w:cs="Arial"/>
          <w:spacing w:val="10"/>
          <w:sz w:val="26"/>
          <w:szCs w:val="26"/>
        </w:rPr>
        <w:t xml:space="preserve">at HLL </w:t>
      </w:r>
      <w:proofErr w:type="spellStart"/>
      <w:r w:rsidRPr="0004305D">
        <w:rPr>
          <w:rStyle w:val="CharacterStyle1"/>
          <w:rFonts w:ascii="Arial" w:hAnsi="Arial" w:cs="Arial"/>
          <w:spacing w:val="10"/>
          <w:sz w:val="26"/>
          <w:szCs w:val="26"/>
        </w:rPr>
        <w:t>Kanagala</w:t>
      </w:r>
      <w:proofErr w:type="spellEnd"/>
      <w:r w:rsidRPr="0004305D">
        <w:rPr>
          <w:rStyle w:val="CharacterStyle1"/>
          <w:rFonts w:ascii="Arial" w:hAnsi="Arial" w:cs="Arial"/>
          <w:spacing w:val="10"/>
          <w:sz w:val="26"/>
          <w:szCs w:val="26"/>
        </w:rPr>
        <w:t xml:space="preserve">. </w:t>
      </w:r>
    </w:p>
    <w:p w:rsidR="0004305D" w:rsidRPr="0004305D" w:rsidRDefault="0004305D" w:rsidP="0004305D">
      <w:pPr>
        <w:pStyle w:val="NoSpacing"/>
        <w:jc w:val="both"/>
        <w:rPr>
          <w:rStyle w:val="CharacterStyle1"/>
          <w:rFonts w:ascii="Arial" w:hAnsi="Arial" w:cs="Arial"/>
          <w:sz w:val="26"/>
          <w:szCs w:val="26"/>
        </w:rPr>
      </w:pPr>
    </w:p>
    <w:p w:rsidR="0004305D" w:rsidRPr="0004305D" w:rsidRDefault="0004305D" w:rsidP="0004305D">
      <w:pPr>
        <w:pStyle w:val="NoSpacing"/>
        <w:jc w:val="both"/>
        <w:rPr>
          <w:rStyle w:val="CharacterStyle1"/>
          <w:rFonts w:ascii="Arial" w:hAnsi="Arial" w:cs="Arial"/>
          <w:spacing w:val="20"/>
          <w:sz w:val="26"/>
          <w:szCs w:val="26"/>
        </w:rPr>
      </w:pPr>
      <w:r w:rsidRPr="0004305D">
        <w:rPr>
          <w:rStyle w:val="CharacterStyle1"/>
          <w:rFonts w:ascii="Arial" w:hAnsi="Arial" w:cs="Arial"/>
          <w:spacing w:val="20"/>
          <w:sz w:val="26"/>
          <w:szCs w:val="26"/>
        </w:rPr>
        <w:t>I/We have gone through all the terms and conditions and also the schedule of items as enlisted by you in your notice inviting tender for the subject under reference.</w:t>
      </w:r>
    </w:p>
    <w:p w:rsidR="0004305D" w:rsidRPr="0004305D" w:rsidRDefault="0004305D" w:rsidP="0004305D">
      <w:pPr>
        <w:pStyle w:val="NoSpacing"/>
        <w:jc w:val="both"/>
        <w:rPr>
          <w:rStyle w:val="CharacterStyle1"/>
          <w:rFonts w:ascii="Arial" w:hAnsi="Arial" w:cs="Arial"/>
          <w:spacing w:val="20"/>
          <w:sz w:val="26"/>
          <w:szCs w:val="26"/>
        </w:rPr>
      </w:pPr>
    </w:p>
    <w:p w:rsidR="0004305D" w:rsidRPr="0004305D" w:rsidRDefault="0004305D" w:rsidP="0004305D">
      <w:pPr>
        <w:pStyle w:val="NoSpacing"/>
        <w:jc w:val="both"/>
        <w:rPr>
          <w:rStyle w:val="CharacterStyle1"/>
          <w:rFonts w:ascii="Arial" w:hAnsi="Arial" w:cs="Arial"/>
          <w:spacing w:val="20"/>
          <w:sz w:val="26"/>
          <w:szCs w:val="26"/>
        </w:rPr>
      </w:pPr>
      <w:r w:rsidRPr="0004305D">
        <w:rPr>
          <w:rStyle w:val="CharacterStyle1"/>
          <w:rFonts w:ascii="Arial" w:hAnsi="Arial" w:cs="Arial"/>
          <w:spacing w:val="20"/>
          <w:sz w:val="26"/>
          <w:szCs w:val="26"/>
        </w:rPr>
        <w:t>I/We, hereby confirm that we have understood all the terms and conditions and confirm my/our commitment to abide by them. In case of any discrepancy/dispute or wrong/incorrect nomenclature in the schedule, the decision of HLL shall be final.</w:t>
      </w:r>
    </w:p>
    <w:p w:rsidR="0004305D" w:rsidRPr="0004305D" w:rsidRDefault="0004305D" w:rsidP="0004305D">
      <w:pPr>
        <w:pStyle w:val="NoSpacing"/>
        <w:jc w:val="both"/>
        <w:rPr>
          <w:rStyle w:val="CharacterStyle1"/>
          <w:rFonts w:ascii="Arial" w:hAnsi="Arial" w:cs="Arial"/>
          <w:spacing w:val="20"/>
          <w:sz w:val="26"/>
          <w:szCs w:val="26"/>
        </w:rPr>
      </w:pPr>
    </w:p>
    <w:p w:rsidR="0004305D" w:rsidRPr="0004305D" w:rsidRDefault="0004305D" w:rsidP="0004305D">
      <w:pPr>
        <w:pStyle w:val="NoSpacing"/>
        <w:jc w:val="both"/>
        <w:rPr>
          <w:rStyle w:val="CharacterStyle1"/>
          <w:rFonts w:ascii="Arial" w:hAnsi="Arial" w:cs="Arial"/>
          <w:spacing w:val="20"/>
          <w:sz w:val="26"/>
          <w:szCs w:val="26"/>
        </w:rPr>
      </w:pPr>
      <w:r w:rsidRPr="0004305D">
        <w:rPr>
          <w:rStyle w:val="CharacterStyle1"/>
          <w:rFonts w:ascii="Arial" w:hAnsi="Arial" w:cs="Arial"/>
          <w:spacing w:val="20"/>
          <w:sz w:val="26"/>
          <w:szCs w:val="26"/>
        </w:rPr>
        <w:t>I/We also confirm my/our commitment to provide the material as enlisted in the schedule of items with your notice inviting tender under reference.</w:t>
      </w:r>
    </w:p>
    <w:p w:rsidR="0004305D" w:rsidRPr="0004305D" w:rsidRDefault="0004305D" w:rsidP="0004305D">
      <w:pPr>
        <w:pStyle w:val="NoSpacing"/>
        <w:jc w:val="both"/>
        <w:rPr>
          <w:rStyle w:val="CharacterStyle1"/>
          <w:rFonts w:ascii="Arial" w:hAnsi="Arial" w:cs="Arial"/>
          <w:spacing w:val="20"/>
          <w:sz w:val="26"/>
          <w:szCs w:val="26"/>
        </w:rPr>
      </w:pPr>
    </w:p>
    <w:p w:rsidR="0004305D" w:rsidRPr="0004305D" w:rsidRDefault="0004305D" w:rsidP="0004305D">
      <w:pPr>
        <w:pStyle w:val="NoSpacing"/>
        <w:jc w:val="both"/>
        <w:rPr>
          <w:rStyle w:val="CharacterStyle1"/>
          <w:rFonts w:ascii="Arial" w:hAnsi="Arial" w:cs="Arial"/>
          <w:spacing w:val="20"/>
          <w:sz w:val="26"/>
          <w:szCs w:val="26"/>
        </w:rPr>
      </w:pPr>
      <w:r w:rsidRPr="0004305D">
        <w:rPr>
          <w:rStyle w:val="CharacterStyle1"/>
          <w:rFonts w:ascii="Arial" w:hAnsi="Arial" w:cs="Arial"/>
          <w:spacing w:val="20"/>
          <w:sz w:val="26"/>
          <w:szCs w:val="26"/>
        </w:rPr>
        <w:t xml:space="preserve">I/We have experience of ……. years for </w:t>
      </w:r>
      <w:proofErr w:type="spellStart"/>
      <w:r w:rsidRPr="0004305D">
        <w:rPr>
          <w:rStyle w:val="CharacterStyle1"/>
          <w:rFonts w:ascii="Arial" w:hAnsi="Arial" w:cs="Arial"/>
          <w:spacing w:val="20"/>
          <w:sz w:val="26"/>
          <w:szCs w:val="26"/>
        </w:rPr>
        <w:t>labour</w:t>
      </w:r>
      <w:proofErr w:type="spellEnd"/>
      <w:r w:rsidRPr="0004305D">
        <w:rPr>
          <w:rStyle w:val="CharacterStyle1"/>
          <w:rFonts w:ascii="Arial" w:hAnsi="Arial" w:cs="Arial"/>
          <w:spacing w:val="20"/>
          <w:sz w:val="26"/>
          <w:szCs w:val="26"/>
        </w:rPr>
        <w:t xml:space="preserve"> providing </w:t>
      </w:r>
      <w:proofErr w:type="gramStart"/>
      <w:r w:rsidRPr="0004305D">
        <w:rPr>
          <w:rStyle w:val="CharacterStyle1"/>
          <w:rFonts w:ascii="Arial" w:hAnsi="Arial" w:cs="Arial"/>
          <w:spacing w:val="20"/>
          <w:sz w:val="26"/>
          <w:szCs w:val="26"/>
        </w:rPr>
        <w:t>work  as</w:t>
      </w:r>
      <w:proofErr w:type="gramEnd"/>
      <w:r w:rsidRPr="0004305D">
        <w:rPr>
          <w:rStyle w:val="CharacterStyle1"/>
          <w:rFonts w:ascii="Arial" w:hAnsi="Arial" w:cs="Arial"/>
          <w:spacing w:val="20"/>
          <w:sz w:val="26"/>
          <w:szCs w:val="26"/>
        </w:rPr>
        <w:t xml:space="preserve"> detailed below. </w:t>
      </w:r>
    </w:p>
    <w:p w:rsidR="0004305D" w:rsidRPr="0004305D" w:rsidRDefault="0004305D" w:rsidP="0004305D">
      <w:pPr>
        <w:pStyle w:val="NoSpacing"/>
        <w:rPr>
          <w:rStyle w:val="CharacterStyle1"/>
          <w:rFonts w:ascii="Arial" w:hAnsi="Arial" w:cs="Arial"/>
          <w:spacing w:val="20"/>
          <w:sz w:val="26"/>
          <w:szCs w:val="26"/>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8"/>
        <w:gridCol w:w="7382"/>
      </w:tblGrid>
      <w:tr w:rsidR="0004305D" w:rsidRPr="0004305D" w:rsidTr="009124DE">
        <w:trPr>
          <w:trHeight w:val="240"/>
        </w:trPr>
        <w:tc>
          <w:tcPr>
            <w:tcW w:w="1602" w:type="dxa"/>
            <w:tcBorders>
              <w:bottom w:val="single" w:sz="4" w:space="0" w:color="auto"/>
            </w:tcBorders>
            <w:vAlign w:val="center"/>
          </w:tcPr>
          <w:p w:rsidR="0004305D" w:rsidRPr="0004305D" w:rsidRDefault="0004305D" w:rsidP="009124DE">
            <w:pPr>
              <w:pStyle w:val="NoSpacing"/>
              <w:rPr>
                <w:rFonts w:ascii="Arial" w:hAnsi="Arial" w:cs="Arial"/>
                <w:spacing w:val="9"/>
                <w:sz w:val="26"/>
                <w:szCs w:val="26"/>
              </w:rPr>
            </w:pPr>
            <w:r w:rsidRPr="0004305D">
              <w:rPr>
                <w:rFonts w:ascii="Arial" w:hAnsi="Arial" w:cs="Arial"/>
                <w:spacing w:val="9"/>
                <w:sz w:val="26"/>
                <w:szCs w:val="26"/>
              </w:rPr>
              <w:t>Sl. No.</w:t>
            </w:r>
          </w:p>
        </w:tc>
        <w:tc>
          <w:tcPr>
            <w:tcW w:w="8568" w:type="dxa"/>
            <w:tcBorders>
              <w:bottom w:val="single" w:sz="4" w:space="0" w:color="auto"/>
            </w:tcBorders>
          </w:tcPr>
          <w:p w:rsidR="0004305D" w:rsidRPr="0004305D" w:rsidRDefault="0004305D" w:rsidP="009124DE">
            <w:pPr>
              <w:pStyle w:val="NoSpacing"/>
              <w:rPr>
                <w:rFonts w:ascii="Arial" w:hAnsi="Arial" w:cs="Arial"/>
                <w:spacing w:val="9"/>
                <w:sz w:val="26"/>
                <w:szCs w:val="26"/>
              </w:rPr>
            </w:pPr>
            <w:r w:rsidRPr="0004305D">
              <w:rPr>
                <w:rFonts w:ascii="Arial" w:hAnsi="Arial" w:cs="Arial"/>
                <w:spacing w:val="9"/>
                <w:sz w:val="26"/>
                <w:szCs w:val="26"/>
              </w:rPr>
              <w:t>Details of previous experience.</w:t>
            </w:r>
          </w:p>
        </w:tc>
      </w:tr>
      <w:tr w:rsidR="0004305D" w:rsidRPr="0004305D" w:rsidTr="009124DE">
        <w:trPr>
          <w:trHeight w:val="540"/>
        </w:trPr>
        <w:tc>
          <w:tcPr>
            <w:tcW w:w="1602" w:type="dxa"/>
            <w:tcBorders>
              <w:top w:val="single" w:sz="4" w:space="0" w:color="auto"/>
            </w:tcBorders>
            <w:vAlign w:val="center"/>
          </w:tcPr>
          <w:p w:rsidR="0004305D" w:rsidRPr="0004305D" w:rsidRDefault="0004305D" w:rsidP="009124DE">
            <w:pPr>
              <w:pStyle w:val="NoSpacing"/>
              <w:rPr>
                <w:rFonts w:ascii="Arial" w:hAnsi="Arial" w:cs="Arial"/>
                <w:spacing w:val="9"/>
                <w:sz w:val="26"/>
                <w:szCs w:val="26"/>
              </w:rPr>
            </w:pPr>
          </w:p>
        </w:tc>
        <w:tc>
          <w:tcPr>
            <w:tcW w:w="8568" w:type="dxa"/>
            <w:tcBorders>
              <w:top w:val="single" w:sz="4" w:space="0" w:color="auto"/>
            </w:tcBorders>
          </w:tcPr>
          <w:p w:rsidR="0004305D" w:rsidRPr="0004305D" w:rsidRDefault="0004305D" w:rsidP="009124DE">
            <w:pPr>
              <w:pStyle w:val="NoSpacing"/>
              <w:rPr>
                <w:rFonts w:ascii="Arial" w:hAnsi="Arial" w:cs="Arial"/>
                <w:spacing w:val="9"/>
                <w:sz w:val="26"/>
                <w:szCs w:val="26"/>
              </w:rPr>
            </w:pPr>
          </w:p>
        </w:tc>
      </w:tr>
    </w:tbl>
    <w:p w:rsidR="0004305D" w:rsidRPr="0004305D" w:rsidRDefault="0004305D" w:rsidP="0004305D">
      <w:pPr>
        <w:pStyle w:val="NoSpacing"/>
        <w:rPr>
          <w:rFonts w:ascii="Arial" w:hAnsi="Arial" w:cs="Arial"/>
          <w:spacing w:val="9"/>
          <w:sz w:val="26"/>
          <w:szCs w:val="26"/>
        </w:rPr>
      </w:pPr>
    </w:p>
    <w:p w:rsidR="0004305D" w:rsidRPr="0004305D" w:rsidRDefault="0004305D" w:rsidP="0004305D">
      <w:pPr>
        <w:pStyle w:val="NoSpacing"/>
        <w:rPr>
          <w:rStyle w:val="CharacterStyle1"/>
          <w:rFonts w:ascii="Arial" w:hAnsi="Arial" w:cs="Arial"/>
          <w:b/>
          <w:bCs/>
          <w:spacing w:val="20"/>
          <w:sz w:val="26"/>
          <w:szCs w:val="26"/>
        </w:rPr>
      </w:pPr>
      <w:r w:rsidRPr="0004305D">
        <w:rPr>
          <w:rStyle w:val="CharacterStyle1"/>
          <w:rFonts w:ascii="Arial" w:hAnsi="Arial" w:cs="Arial"/>
          <w:spacing w:val="20"/>
          <w:sz w:val="26"/>
          <w:szCs w:val="26"/>
        </w:rPr>
        <w:t xml:space="preserve">I/We enclose herewith experience certificate </w:t>
      </w:r>
      <w:r w:rsidRPr="0004305D">
        <w:rPr>
          <w:rStyle w:val="CharacterStyle1"/>
          <w:rFonts w:ascii="Arial" w:hAnsi="Arial" w:cs="Arial"/>
          <w:spacing w:val="20"/>
          <w:sz w:val="26"/>
          <w:szCs w:val="26"/>
        </w:rPr>
        <w:tab/>
        <w:t xml:space="preserve">    </w:t>
      </w:r>
      <w:r w:rsidRPr="0004305D">
        <w:rPr>
          <w:rStyle w:val="CharacterStyle1"/>
          <w:rFonts w:ascii="Arial" w:hAnsi="Arial" w:cs="Arial"/>
          <w:b/>
          <w:bCs/>
          <w:spacing w:val="20"/>
          <w:sz w:val="26"/>
          <w:szCs w:val="26"/>
        </w:rPr>
        <w:t>YES / NO</w:t>
      </w:r>
    </w:p>
    <w:p w:rsidR="0004305D" w:rsidRPr="0004305D" w:rsidRDefault="0004305D" w:rsidP="0004305D">
      <w:pPr>
        <w:pStyle w:val="NoSpacing"/>
        <w:rPr>
          <w:rStyle w:val="CharacterStyle1"/>
          <w:rFonts w:ascii="Arial" w:hAnsi="Arial" w:cs="Arial"/>
          <w:b/>
          <w:bCs/>
          <w:spacing w:val="20"/>
          <w:sz w:val="26"/>
          <w:szCs w:val="26"/>
        </w:rPr>
      </w:pPr>
    </w:p>
    <w:p w:rsidR="0004305D" w:rsidRPr="0004305D" w:rsidRDefault="0004305D" w:rsidP="0004305D">
      <w:pPr>
        <w:pStyle w:val="NoSpacing"/>
        <w:jc w:val="both"/>
        <w:rPr>
          <w:rStyle w:val="CharacterStyle1"/>
          <w:rFonts w:ascii="Arial" w:hAnsi="Arial" w:cs="Arial"/>
          <w:b/>
          <w:bCs/>
          <w:spacing w:val="20"/>
          <w:sz w:val="26"/>
          <w:szCs w:val="26"/>
        </w:rPr>
      </w:pPr>
      <w:r w:rsidRPr="0004305D">
        <w:rPr>
          <w:rStyle w:val="CharacterStyle1"/>
          <w:rFonts w:ascii="Arial" w:hAnsi="Arial" w:cs="Arial"/>
          <w:spacing w:val="20"/>
          <w:sz w:val="26"/>
          <w:szCs w:val="26"/>
        </w:rPr>
        <w:t xml:space="preserve">I am/we are enclosing herewith </w:t>
      </w:r>
      <w:r w:rsidRPr="0004305D">
        <w:rPr>
          <w:rStyle w:val="CharacterStyle1"/>
          <w:rFonts w:ascii="Arial" w:hAnsi="Arial" w:cs="Arial"/>
          <w:b/>
          <w:bCs/>
          <w:spacing w:val="20"/>
          <w:sz w:val="26"/>
          <w:szCs w:val="26"/>
        </w:rPr>
        <w:t xml:space="preserve">Bid Security Declaration (In lieu of EMD) </w:t>
      </w:r>
    </w:p>
    <w:p w:rsidR="0004305D" w:rsidRDefault="0004305D" w:rsidP="0004305D">
      <w:pPr>
        <w:pStyle w:val="NoSpacing"/>
        <w:jc w:val="both"/>
        <w:rPr>
          <w:rStyle w:val="CharacterStyle1"/>
          <w:rFonts w:ascii="Arial" w:hAnsi="Arial" w:cs="Arial"/>
          <w:spacing w:val="20"/>
          <w:sz w:val="26"/>
          <w:szCs w:val="26"/>
        </w:rPr>
      </w:pPr>
    </w:p>
    <w:p w:rsidR="005620D3" w:rsidRDefault="005620D3" w:rsidP="0004305D">
      <w:pPr>
        <w:pStyle w:val="NoSpacing"/>
        <w:jc w:val="both"/>
        <w:rPr>
          <w:rStyle w:val="CharacterStyle1"/>
          <w:rFonts w:ascii="Arial" w:hAnsi="Arial" w:cs="Arial"/>
          <w:spacing w:val="20"/>
          <w:sz w:val="26"/>
          <w:szCs w:val="26"/>
        </w:rPr>
      </w:pPr>
    </w:p>
    <w:p w:rsidR="005620D3" w:rsidRDefault="005620D3" w:rsidP="0004305D">
      <w:pPr>
        <w:pStyle w:val="NoSpacing"/>
        <w:jc w:val="both"/>
        <w:rPr>
          <w:rStyle w:val="CharacterStyle1"/>
          <w:rFonts w:ascii="Arial" w:hAnsi="Arial" w:cs="Arial"/>
          <w:spacing w:val="20"/>
          <w:sz w:val="26"/>
          <w:szCs w:val="26"/>
        </w:rPr>
      </w:pPr>
    </w:p>
    <w:p w:rsidR="005620D3" w:rsidRDefault="005620D3" w:rsidP="0004305D">
      <w:pPr>
        <w:pStyle w:val="NoSpacing"/>
        <w:jc w:val="both"/>
        <w:rPr>
          <w:rStyle w:val="CharacterStyle1"/>
          <w:rFonts w:ascii="Arial" w:hAnsi="Arial" w:cs="Arial"/>
          <w:spacing w:val="20"/>
          <w:sz w:val="26"/>
          <w:szCs w:val="26"/>
        </w:rPr>
      </w:pPr>
    </w:p>
    <w:p w:rsidR="005620D3" w:rsidRDefault="005620D3" w:rsidP="0004305D">
      <w:pPr>
        <w:pStyle w:val="NoSpacing"/>
        <w:jc w:val="both"/>
        <w:rPr>
          <w:rStyle w:val="CharacterStyle1"/>
          <w:rFonts w:ascii="Arial" w:hAnsi="Arial" w:cs="Arial"/>
          <w:spacing w:val="20"/>
          <w:sz w:val="26"/>
          <w:szCs w:val="26"/>
        </w:rPr>
      </w:pPr>
    </w:p>
    <w:p w:rsidR="005620D3" w:rsidRPr="0004305D" w:rsidRDefault="005620D3" w:rsidP="0004305D">
      <w:pPr>
        <w:pStyle w:val="NoSpacing"/>
        <w:jc w:val="both"/>
        <w:rPr>
          <w:rStyle w:val="CharacterStyle1"/>
          <w:rFonts w:ascii="Arial" w:hAnsi="Arial" w:cs="Arial"/>
          <w:spacing w:val="20"/>
          <w:sz w:val="26"/>
          <w:szCs w:val="26"/>
        </w:rPr>
      </w:pPr>
    </w:p>
    <w:p w:rsidR="0004305D" w:rsidRPr="0004305D" w:rsidRDefault="0004305D" w:rsidP="0004305D">
      <w:pPr>
        <w:pStyle w:val="NoSpacing"/>
        <w:jc w:val="both"/>
        <w:rPr>
          <w:rStyle w:val="CharacterStyle1"/>
          <w:rFonts w:ascii="Arial" w:hAnsi="Arial" w:cs="Arial"/>
          <w:spacing w:val="20"/>
          <w:sz w:val="26"/>
          <w:szCs w:val="26"/>
        </w:rPr>
      </w:pPr>
      <w:r w:rsidRPr="0004305D">
        <w:rPr>
          <w:rStyle w:val="CharacterStyle1"/>
          <w:rFonts w:ascii="Arial" w:hAnsi="Arial" w:cs="Arial"/>
          <w:spacing w:val="20"/>
          <w:sz w:val="26"/>
          <w:szCs w:val="26"/>
        </w:rPr>
        <w:t>I/We understand that necessary action will be initiated against the applicant, if the applicant who is awarded the contract refuses to accept the contract as per the provisions laid down under Bid Security Declaration.</w:t>
      </w:r>
    </w:p>
    <w:p w:rsidR="0004305D" w:rsidRPr="0004305D" w:rsidRDefault="0004305D" w:rsidP="0004305D">
      <w:pPr>
        <w:pStyle w:val="NoSpacing"/>
        <w:jc w:val="both"/>
        <w:rPr>
          <w:rStyle w:val="CharacterStyle1"/>
          <w:rFonts w:ascii="Arial" w:hAnsi="Arial" w:cs="Arial"/>
          <w:spacing w:val="20"/>
          <w:sz w:val="26"/>
          <w:szCs w:val="26"/>
        </w:rPr>
      </w:pPr>
    </w:p>
    <w:p w:rsidR="0004305D" w:rsidRPr="0004305D" w:rsidRDefault="0004305D" w:rsidP="0004305D">
      <w:pPr>
        <w:pStyle w:val="NoSpacing"/>
        <w:jc w:val="both"/>
        <w:rPr>
          <w:rStyle w:val="CharacterStyle1"/>
          <w:rFonts w:ascii="Arial" w:hAnsi="Arial" w:cs="Arial"/>
          <w:spacing w:val="20"/>
          <w:sz w:val="26"/>
          <w:szCs w:val="26"/>
        </w:rPr>
      </w:pPr>
    </w:p>
    <w:p w:rsidR="0004305D" w:rsidRPr="0004305D" w:rsidRDefault="0004305D" w:rsidP="0004305D">
      <w:pPr>
        <w:pStyle w:val="NoSpacing"/>
        <w:jc w:val="both"/>
        <w:rPr>
          <w:rStyle w:val="CharacterStyle1"/>
          <w:rFonts w:ascii="Arial" w:hAnsi="Arial" w:cs="Arial"/>
          <w:spacing w:val="20"/>
          <w:sz w:val="26"/>
          <w:szCs w:val="26"/>
        </w:rPr>
      </w:pPr>
      <w:r w:rsidRPr="0004305D">
        <w:rPr>
          <w:rStyle w:val="CharacterStyle1"/>
          <w:rFonts w:ascii="Arial" w:hAnsi="Arial" w:cs="Arial"/>
          <w:spacing w:val="20"/>
          <w:sz w:val="26"/>
          <w:szCs w:val="26"/>
        </w:rPr>
        <w:t xml:space="preserve">I/We understand that I/We shall have to deposit a security deposit of 3% of work order value in cash OR Bank guarantee of equivalent amount as refundable security deposit in </w:t>
      </w:r>
      <w:proofErr w:type="spellStart"/>
      <w:r w:rsidRPr="0004305D">
        <w:rPr>
          <w:rStyle w:val="CharacterStyle1"/>
          <w:rFonts w:ascii="Arial" w:hAnsi="Arial" w:cs="Arial"/>
          <w:spacing w:val="20"/>
          <w:sz w:val="26"/>
          <w:szCs w:val="26"/>
        </w:rPr>
        <w:t>favour</w:t>
      </w:r>
      <w:proofErr w:type="spellEnd"/>
      <w:r w:rsidRPr="0004305D">
        <w:rPr>
          <w:rStyle w:val="CharacterStyle1"/>
          <w:rFonts w:ascii="Arial" w:hAnsi="Arial" w:cs="Arial"/>
          <w:spacing w:val="20"/>
          <w:sz w:val="26"/>
          <w:szCs w:val="26"/>
        </w:rPr>
        <w:t xml:space="preserve"> of HLL Lifecare Ltd before signing the "Agreement" in case I am/We are awarded the contract. This deposit will not bear any interest and shall be refunded on termination of the contract after adjusting dues, if any.</w:t>
      </w:r>
    </w:p>
    <w:p w:rsidR="0004305D" w:rsidRPr="0004305D" w:rsidRDefault="0004305D" w:rsidP="0004305D">
      <w:pPr>
        <w:pStyle w:val="NoSpacing"/>
        <w:jc w:val="both"/>
        <w:rPr>
          <w:rStyle w:val="CharacterStyle1"/>
          <w:rFonts w:ascii="Arial" w:hAnsi="Arial" w:cs="Arial"/>
          <w:spacing w:val="20"/>
          <w:sz w:val="26"/>
          <w:szCs w:val="26"/>
        </w:rPr>
      </w:pPr>
    </w:p>
    <w:p w:rsidR="0004305D" w:rsidRPr="0004305D" w:rsidRDefault="0004305D" w:rsidP="0004305D">
      <w:pPr>
        <w:pStyle w:val="NoSpacing"/>
        <w:jc w:val="both"/>
        <w:rPr>
          <w:rStyle w:val="CharacterStyle1"/>
          <w:rFonts w:ascii="Arial" w:hAnsi="Arial" w:cs="Arial"/>
          <w:spacing w:val="20"/>
          <w:sz w:val="26"/>
          <w:szCs w:val="26"/>
        </w:rPr>
      </w:pPr>
      <w:r w:rsidRPr="0004305D">
        <w:rPr>
          <w:rStyle w:val="CharacterStyle1"/>
          <w:rFonts w:ascii="Arial" w:hAnsi="Arial" w:cs="Arial"/>
          <w:spacing w:val="20"/>
          <w:sz w:val="26"/>
          <w:szCs w:val="26"/>
        </w:rPr>
        <w:t>In case the contract is awarded to me/us, I/We shall sign an</w:t>
      </w:r>
      <w:r w:rsidRPr="0004305D">
        <w:rPr>
          <w:rStyle w:val="CharacterStyle1"/>
          <w:rFonts w:ascii="Arial" w:hAnsi="Arial" w:cs="Arial"/>
          <w:spacing w:val="20"/>
          <w:sz w:val="26"/>
          <w:szCs w:val="26"/>
        </w:rPr>
        <w:br/>
        <w:t>agreement within 15 days (on a non-judicial stamp of paper prescribed value) of the receipt of the letter awarding the contract.</w:t>
      </w:r>
    </w:p>
    <w:p w:rsidR="0004305D" w:rsidRPr="0004305D" w:rsidRDefault="0004305D" w:rsidP="0004305D">
      <w:pPr>
        <w:pStyle w:val="NoSpacing"/>
        <w:rPr>
          <w:rStyle w:val="CharacterStyle1"/>
          <w:rFonts w:ascii="Arial" w:hAnsi="Arial" w:cs="Arial"/>
          <w:spacing w:val="20"/>
          <w:sz w:val="26"/>
          <w:szCs w:val="26"/>
        </w:rPr>
      </w:pPr>
    </w:p>
    <w:p w:rsidR="0004305D" w:rsidRPr="0004305D" w:rsidRDefault="0004305D" w:rsidP="0004305D">
      <w:pPr>
        <w:pStyle w:val="NoSpacing"/>
        <w:rPr>
          <w:rStyle w:val="CharacterStyle1"/>
          <w:rFonts w:ascii="Arial" w:hAnsi="Arial" w:cs="Arial"/>
          <w:spacing w:val="20"/>
          <w:sz w:val="26"/>
          <w:szCs w:val="26"/>
        </w:rPr>
      </w:pPr>
    </w:p>
    <w:p w:rsidR="0004305D" w:rsidRPr="0004305D" w:rsidRDefault="0004305D" w:rsidP="0004305D">
      <w:pPr>
        <w:pStyle w:val="NoSpacing"/>
        <w:rPr>
          <w:rStyle w:val="CharacterStyle1"/>
          <w:rFonts w:ascii="Arial" w:hAnsi="Arial" w:cs="Arial"/>
          <w:spacing w:val="20"/>
          <w:sz w:val="26"/>
          <w:szCs w:val="26"/>
        </w:rPr>
      </w:pPr>
      <w:r w:rsidRPr="0004305D">
        <w:rPr>
          <w:rStyle w:val="CharacterStyle1"/>
          <w:rFonts w:ascii="Arial" w:hAnsi="Arial" w:cs="Arial"/>
          <w:spacing w:val="20"/>
          <w:sz w:val="26"/>
          <w:szCs w:val="26"/>
        </w:rPr>
        <w:t xml:space="preserve">Date this                  day of </w:t>
      </w: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ab/>
        <w:t xml:space="preserve">   </w:t>
      </w:r>
    </w:p>
    <w:p w:rsidR="00F01707" w:rsidRDefault="0004305D" w:rsidP="0004305D">
      <w:pPr>
        <w:pStyle w:val="NoSpacing"/>
        <w:rPr>
          <w:rStyle w:val="CharacterStyle1"/>
          <w:rFonts w:ascii="Arial" w:hAnsi="Arial" w:cs="Arial"/>
          <w:spacing w:val="20"/>
          <w:sz w:val="26"/>
          <w:szCs w:val="26"/>
        </w:rPr>
      </w:pPr>
      <w:r w:rsidRPr="0004305D">
        <w:rPr>
          <w:rStyle w:val="CharacterStyle1"/>
          <w:rFonts w:ascii="Arial" w:hAnsi="Arial" w:cs="Arial"/>
          <w:spacing w:val="20"/>
          <w:sz w:val="26"/>
          <w:szCs w:val="26"/>
        </w:rPr>
        <w:t xml:space="preserve">  </w:t>
      </w:r>
      <w:r w:rsidRPr="0004305D">
        <w:rPr>
          <w:rStyle w:val="CharacterStyle1"/>
          <w:rFonts w:ascii="Arial" w:hAnsi="Arial" w:cs="Arial"/>
          <w:spacing w:val="20"/>
          <w:sz w:val="26"/>
          <w:szCs w:val="26"/>
        </w:rPr>
        <w:tab/>
      </w:r>
      <w:r w:rsidRPr="0004305D">
        <w:rPr>
          <w:rStyle w:val="CharacterStyle1"/>
          <w:rFonts w:ascii="Arial" w:hAnsi="Arial" w:cs="Arial"/>
          <w:spacing w:val="20"/>
          <w:sz w:val="26"/>
          <w:szCs w:val="26"/>
        </w:rPr>
        <w:tab/>
      </w:r>
      <w:r w:rsidRPr="0004305D">
        <w:rPr>
          <w:rStyle w:val="CharacterStyle1"/>
          <w:rFonts w:ascii="Arial" w:hAnsi="Arial" w:cs="Arial"/>
          <w:spacing w:val="20"/>
          <w:sz w:val="26"/>
          <w:szCs w:val="26"/>
        </w:rPr>
        <w:tab/>
      </w:r>
      <w:r w:rsidRPr="0004305D">
        <w:rPr>
          <w:rStyle w:val="CharacterStyle1"/>
          <w:rFonts w:ascii="Arial" w:hAnsi="Arial" w:cs="Arial"/>
          <w:spacing w:val="20"/>
          <w:sz w:val="26"/>
          <w:szCs w:val="26"/>
        </w:rPr>
        <w:tab/>
      </w:r>
      <w:r w:rsidRPr="0004305D">
        <w:rPr>
          <w:rStyle w:val="CharacterStyle1"/>
          <w:rFonts w:ascii="Arial" w:hAnsi="Arial" w:cs="Arial"/>
          <w:spacing w:val="20"/>
          <w:sz w:val="26"/>
          <w:szCs w:val="26"/>
        </w:rPr>
        <w:tab/>
      </w:r>
      <w:r w:rsidRPr="0004305D">
        <w:rPr>
          <w:rStyle w:val="CharacterStyle1"/>
          <w:rFonts w:ascii="Arial" w:hAnsi="Arial" w:cs="Arial"/>
          <w:spacing w:val="20"/>
          <w:sz w:val="26"/>
          <w:szCs w:val="26"/>
        </w:rPr>
        <w:tab/>
      </w:r>
      <w:r w:rsidRPr="0004305D">
        <w:rPr>
          <w:rStyle w:val="CharacterStyle1"/>
          <w:rFonts w:ascii="Arial" w:hAnsi="Arial" w:cs="Arial"/>
          <w:spacing w:val="20"/>
          <w:sz w:val="26"/>
          <w:szCs w:val="26"/>
        </w:rPr>
        <w:tab/>
      </w:r>
    </w:p>
    <w:p w:rsidR="0004305D" w:rsidRPr="0004305D" w:rsidRDefault="0004305D" w:rsidP="00F01707">
      <w:pPr>
        <w:pStyle w:val="NoSpacing"/>
        <w:jc w:val="right"/>
        <w:rPr>
          <w:rStyle w:val="CharacterStyle1"/>
          <w:rFonts w:ascii="Arial" w:hAnsi="Arial" w:cs="Arial"/>
          <w:spacing w:val="20"/>
          <w:sz w:val="26"/>
          <w:szCs w:val="26"/>
        </w:rPr>
      </w:pPr>
      <w:r w:rsidRPr="0004305D">
        <w:rPr>
          <w:rStyle w:val="CharacterStyle1"/>
          <w:rFonts w:ascii="Arial" w:hAnsi="Arial" w:cs="Arial"/>
          <w:spacing w:val="20"/>
          <w:sz w:val="26"/>
          <w:szCs w:val="26"/>
        </w:rPr>
        <w:t>Signature of contractor</w:t>
      </w: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
    <w:p w:rsidR="0004305D" w:rsidRPr="0004305D" w:rsidRDefault="0004305D" w:rsidP="0004305D">
      <w:pPr>
        <w:pStyle w:val="Title"/>
        <w:ind w:left="734" w:hanging="360"/>
        <w:jc w:val="right"/>
        <w:rPr>
          <w:rFonts w:ascii="Arial" w:hAnsi="Arial" w:cs="Arial"/>
          <w:sz w:val="24"/>
        </w:rPr>
      </w:pPr>
      <w:r w:rsidRPr="0004305D">
        <w:rPr>
          <w:rFonts w:ascii="Arial" w:hAnsi="Arial" w:cs="Arial"/>
          <w:sz w:val="24"/>
        </w:rPr>
        <w:t>ANNEXURE - D</w:t>
      </w:r>
    </w:p>
    <w:p w:rsidR="0004305D" w:rsidRDefault="0004305D" w:rsidP="0004305D">
      <w:pPr>
        <w:pStyle w:val="NoSpacing"/>
        <w:jc w:val="center"/>
        <w:rPr>
          <w:rFonts w:ascii="Arial" w:hAnsi="Arial" w:cs="Arial"/>
          <w:b/>
          <w:bCs/>
          <w:sz w:val="26"/>
          <w:szCs w:val="26"/>
        </w:rPr>
      </w:pPr>
      <w:r w:rsidRPr="0004305D">
        <w:rPr>
          <w:rFonts w:ascii="Arial" w:hAnsi="Arial" w:cs="Arial"/>
          <w:b/>
          <w:bCs/>
          <w:sz w:val="26"/>
          <w:szCs w:val="26"/>
        </w:rPr>
        <w:t>Bid Securing Declaration</w:t>
      </w:r>
    </w:p>
    <w:p w:rsidR="00F01707" w:rsidRDefault="00F01707" w:rsidP="0004305D">
      <w:pPr>
        <w:pStyle w:val="NoSpacing"/>
        <w:jc w:val="center"/>
        <w:rPr>
          <w:rFonts w:ascii="Arial" w:hAnsi="Arial" w:cs="Arial"/>
          <w:b/>
          <w:bCs/>
          <w:sz w:val="26"/>
          <w:szCs w:val="26"/>
        </w:rPr>
      </w:pPr>
    </w:p>
    <w:p w:rsidR="00F01707" w:rsidRPr="0004305D" w:rsidRDefault="00F01707" w:rsidP="0004305D">
      <w:pPr>
        <w:pStyle w:val="NoSpacing"/>
        <w:jc w:val="center"/>
        <w:rPr>
          <w:rFonts w:ascii="Arial" w:hAnsi="Arial" w:cs="Arial"/>
          <w:b/>
          <w:bCs/>
          <w:sz w:val="26"/>
          <w:szCs w:val="26"/>
        </w:rPr>
      </w:pP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 xml:space="preserve">Date: ___________________ </w:t>
      </w:r>
      <w:r w:rsidRPr="0004305D">
        <w:rPr>
          <w:rFonts w:ascii="Arial" w:hAnsi="Arial" w:cs="Arial"/>
          <w:sz w:val="26"/>
          <w:szCs w:val="26"/>
        </w:rPr>
        <w:tab/>
      </w:r>
      <w:r w:rsidRPr="0004305D">
        <w:rPr>
          <w:rFonts w:ascii="Arial" w:hAnsi="Arial" w:cs="Arial"/>
          <w:sz w:val="26"/>
          <w:szCs w:val="26"/>
        </w:rPr>
        <w:tab/>
        <w:t xml:space="preserve">Tender No. _________________ </w:t>
      </w: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To,</w:t>
      </w: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 xml:space="preserve">HLL LIFECARE LTD. </w:t>
      </w: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A GOVT. OF INDIA ENTERPRISE</w:t>
      </w:r>
    </w:p>
    <w:p w:rsidR="0004305D" w:rsidRPr="0004305D" w:rsidRDefault="0004305D" w:rsidP="0004305D">
      <w:pPr>
        <w:pStyle w:val="NoSpacing"/>
        <w:rPr>
          <w:rFonts w:ascii="Arial" w:hAnsi="Arial" w:cs="Arial"/>
          <w:sz w:val="26"/>
          <w:szCs w:val="26"/>
        </w:rPr>
      </w:pPr>
      <w:proofErr w:type="gramStart"/>
      <w:r w:rsidRPr="0004305D">
        <w:rPr>
          <w:rFonts w:ascii="Arial" w:hAnsi="Arial" w:cs="Arial"/>
          <w:sz w:val="26"/>
          <w:szCs w:val="26"/>
        </w:rPr>
        <w:t>KANAGALA – 591225, BELAGAVI DIST.</w:t>
      </w:r>
      <w:proofErr w:type="gramEnd"/>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proofErr w:type="gramStart"/>
      <w:r w:rsidRPr="0004305D">
        <w:rPr>
          <w:rFonts w:ascii="Arial" w:hAnsi="Arial" w:cs="Arial"/>
          <w:sz w:val="26"/>
          <w:szCs w:val="26"/>
        </w:rPr>
        <w:t>I/We.</w:t>
      </w:r>
      <w:proofErr w:type="gramEnd"/>
      <w:r w:rsidRPr="0004305D">
        <w:rPr>
          <w:rFonts w:ascii="Arial" w:hAnsi="Arial" w:cs="Arial"/>
          <w:sz w:val="26"/>
          <w:szCs w:val="26"/>
        </w:rPr>
        <w:t xml:space="preserve"> The undersigned, declare that: </w:t>
      </w: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jc w:val="both"/>
        <w:rPr>
          <w:rFonts w:ascii="Arial" w:hAnsi="Arial" w:cs="Arial"/>
          <w:sz w:val="26"/>
          <w:szCs w:val="26"/>
        </w:rPr>
      </w:pPr>
      <w:r w:rsidRPr="0004305D">
        <w:rPr>
          <w:rFonts w:ascii="Arial" w:hAnsi="Arial" w:cs="Arial"/>
          <w:sz w:val="26"/>
          <w:szCs w:val="26"/>
        </w:rPr>
        <w:t xml:space="preserve">I/We understand that, according to your conditions, bids must be supported by a Bid Securing Declaration. </w:t>
      </w:r>
    </w:p>
    <w:p w:rsidR="0004305D" w:rsidRPr="0004305D" w:rsidRDefault="0004305D" w:rsidP="0004305D">
      <w:pPr>
        <w:pStyle w:val="NoSpacing"/>
        <w:jc w:val="both"/>
        <w:rPr>
          <w:rFonts w:ascii="Arial" w:hAnsi="Arial" w:cs="Arial"/>
          <w:sz w:val="26"/>
          <w:szCs w:val="26"/>
        </w:rPr>
      </w:pPr>
    </w:p>
    <w:p w:rsidR="0004305D" w:rsidRPr="0004305D" w:rsidRDefault="0004305D" w:rsidP="0004305D">
      <w:pPr>
        <w:pStyle w:val="NoSpacing"/>
        <w:jc w:val="both"/>
        <w:rPr>
          <w:rFonts w:ascii="Arial" w:hAnsi="Arial" w:cs="Arial"/>
          <w:sz w:val="26"/>
          <w:szCs w:val="26"/>
        </w:rPr>
      </w:pPr>
      <w:r w:rsidRPr="0004305D">
        <w:rPr>
          <w:rFonts w:ascii="Arial" w:hAnsi="Arial" w:cs="Arial"/>
          <w:sz w:val="26"/>
          <w:szCs w:val="26"/>
        </w:rPr>
        <w:t xml:space="preserve">I/We accept that I/We may be disqualified from bidding for any contract with you for a period of TWO YEAR from the date of notification if I am /We are in a breach of any obligation under the bid conditions, because I/We </w:t>
      </w:r>
    </w:p>
    <w:p w:rsidR="0004305D" w:rsidRPr="0004305D" w:rsidRDefault="0004305D" w:rsidP="0004305D">
      <w:pPr>
        <w:pStyle w:val="NoSpacing"/>
        <w:jc w:val="both"/>
        <w:rPr>
          <w:rFonts w:ascii="Arial" w:hAnsi="Arial" w:cs="Arial"/>
          <w:sz w:val="26"/>
          <w:szCs w:val="26"/>
        </w:rPr>
      </w:pPr>
    </w:p>
    <w:p w:rsidR="0004305D" w:rsidRPr="0004305D" w:rsidRDefault="0004305D" w:rsidP="0004305D">
      <w:pPr>
        <w:pStyle w:val="NoSpacing"/>
        <w:jc w:val="both"/>
        <w:rPr>
          <w:rFonts w:ascii="Arial" w:hAnsi="Arial" w:cs="Arial"/>
          <w:sz w:val="26"/>
          <w:szCs w:val="26"/>
        </w:rPr>
      </w:pPr>
      <w:r w:rsidRPr="0004305D">
        <w:rPr>
          <w:rFonts w:ascii="Arial" w:hAnsi="Arial" w:cs="Arial"/>
          <w:sz w:val="26"/>
          <w:szCs w:val="26"/>
        </w:rPr>
        <w:t xml:space="preserve">Have withdrawn/modified/amended, impairs or derogates from the tender, my/our Bid during the period of bid validity specified in the form of Bid; or </w:t>
      </w:r>
    </w:p>
    <w:p w:rsidR="0004305D" w:rsidRPr="0004305D" w:rsidRDefault="0004305D" w:rsidP="0004305D">
      <w:pPr>
        <w:pStyle w:val="NoSpacing"/>
        <w:jc w:val="both"/>
        <w:rPr>
          <w:rFonts w:ascii="Arial" w:hAnsi="Arial" w:cs="Arial"/>
          <w:sz w:val="26"/>
          <w:szCs w:val="26"/>
        </w:rPr>
      </w:pPr>
    </w:p>
    <w:p w:rsidR="0004305D" w:rsidRPr="0004305D" w:rsidRDefault="0004305D" w:rsidP="0004305D">
      <w:pPr>
        <w:pStyle w:val="NoSpacing"/>
        <w:jc w:val="both"/>
        <w:rPr>
          <w:rFonts w:ascii="Arial" w:hAnsi="Arial" w:cs="Arial"/>
          <w:sz w:val="26"/>
          <w:szCs w:val="26"/>
        </w:rPr>
      </w:pPr>
      <w:r w:rsidRPr="0004305D">
        <w:rPr>
          <w:rFonts w:ascii="Arial" w:hAnsi="Arial" w:cs="Arial"/>
          <w:sz w:val="26"/>
          <w:szCs w:val="26"/>
        </w:rPr>
        <w:t xml:space="preserve">Having been notified of the acceptance of our Bid by the purchaser during the period of bid validity (i) fail or reuse to execute the contract, if required, or (ii) fail or refuse to furnish the Performance Security, in accordance with the Instructions to Bidders. </w:t>
      </w:r>
    </w:p>
    <w:p w:rsidR="0004305D" w:rsidRPr="0004305D" w:rsidRDefault="0004305D" w:rsidP="0004305D">
      <w:pPr>
        <w:pStyle w:val="NoSpacing"/>
        <w:jc w:val="both"/>
        <w:rPr>
          <w:rFonts w:ascii="Arial" w:hAnsi="Arial" w:cs="Arial"/>
          <w:sz w:val="26"/>
          <w:szCs w:val="26"/>
        </w:rPr>
      </w:pPr>
    </w:p>
    <w:p w:rsidR="0004305D" w:rsidRPr="0004305D" w:rsidRDefault="0004305D" w:rsidP="0004305D">
      <w:pPr>
        <w:pStyle w:val="NoSpacing"/>
        <w:jc w:val="both"/>
        <w:rPr>
          <w:rFonts w:ascii="Arial" w:hAnsi="Arial" w:cs="Arial"/>
          <w:sz w:val="26"/>
          <w:szCs w:val="26"/>
        </w:rPr>
      </w:pPr>
      <w:r w:rsidRPr="0004305D">
        <w:rPr>
          <w:rFonts w:ascii="Arial" w:hAnsi="Arial" w:cs="Arial"/>
          <w:sz w:val="26"/>
          <w:szCs w:val="26"/>
        </w:rPr>
        <w:t xml:space="preserve">I/We understand this Bid Securing Declaration shall cease to be valid if I am/we are not the successful Bidder, upon the earlier of (i) the receipt of your notification of the name of the successful Bidder; or (ii) thirty days after the expiration of the validity of my/our Bid. </w:t>
      </w: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Signature</w:t>
      </w: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Name &amp; Address of Applicant</w:t>
      </w: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 xml:space="preserve">Date: </w:t>
      </w: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Place:</w:t>
      </w: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r w:rsidRPr="0004305D">
        <w:rPr>
          <w:rFonts w:ascii="Arial" w:hAnsi="Arial" w:cs="Arial"/>
          <w:sz w:val="26"/>
          <w:szCs w:val="26"/>
        </w:rPr>
        <w:t xml:space="preserve">                             (Seal of Applicant)</w:t>
      </w:r>
    </w:p>
    <w:p w:rsidR="0004305D" w:rsidRPr="0004305D" w:rsidRDefault="0004305D" w:rsidP="0004305D">
      <w:pPr>
        <w:pStyle w:val="NoSpacing"/>
        <w:rPr>
          <w:rFonts w:ascii="Arial" w:hAnsi="Arial" w:cs="Arial"/>
          <w:sz w:val="26"/>
          <w:szCs w:val="26"/>
        </w:rPr>
      </w:pPr>
    </w:p>
    <w:p w:rsidR="0004305D" w:rsidRPr="0004305D" w:rsidRDefault="0004305D" w:rsidP="0004305D">
      <w:pPr>
        <w:pStyle w:val="NoSpacing"/>
        <w:rPr>
          <w:rFonts w:ascii="Arial" w:hAnsi="Arial" w:cs="Arial"/>
          <w:sz w:val="26"/>
          <w:szCs w:val="26"/>
        </w:rPr>
      </w:pPr>
      <w:r w:rsidRPr="0004305D">
        <w:rPr>
          <w:rFonts w:ascii="Arial" w:hAnsi="Arial" w:cs="Arial"/>
          <w:i/>
          <w:iCs/>
          <w:sz w:val="26"/>
          <w:szCs w:val="26"/>
        </w:rPr>
        <w:t>(Note: In case of a Joint Venture, the Bid Securing Declaration must be in the name of all partners to the Joint Venture that submits the bid)</w:t>
      </w:r>
    </w:p>
    <w:sectPr w:rsidR="0004305D" w:rsidRPr="0004305D" w:rsidSect="00AC5E70">
      <w:footerReference w:type="even" r:id="rId15"/>
      <w:footerReference w:type="default" r:id="rId16"/>
      <w:pgSz w:w="11909" w:h="16834" w:code="9"/>
      <w:pgMar w:top="864" w:right="1109" w:bottom="108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3F9" w:rsidRDefault="00B843F9">
      <w:r>
        <w:separator/>
      </w:r>
    </w:p>
  </w:endnote>
  <w:endnote w:type="continuationSeparator" w:id="0">
    <w:p w:rsidR="00B843F9" w:rsidRDefault="00B8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DE" w:rsidRDefault="00912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24DE" w:rsidRDefault="00912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DE" w:rsidRPr="00A4172D" w:rsidRDefault="009124DE" w:rsidP="00FA2CB3">
    <w:pPr>
      <w:pStyle w:val="Footer"/>
      <w:jc w:val="right"/>
      <w:rPr>
        <w:rFonts w:ascii="Arial" w:hAnsi="Arial" w:cs="Arial"/>
        <w:sz w:val="20"/>
        <w:szCs w:val="20"/>
      </w:rPr>
    </w:pPr>
    <w:r w:rsidRPr="00A4172D">
      <w:rPr>
        <w:rFonts w:ascii="Arial" w:hAnsi="Arial" w:cs="Arial"/>
        <w:sz w:val="20"/>
        <w:szCs w:val="20"/>
      </w:rPr>
      <w:t xml:space="preserve">Page </w:t>
    </w:r>
    <w:r w:rsidRPr="00A4172D">
      <w:rPr>
        <w:rFonts w:ascii="Arial" w:hAnsi="Arial" w:cs="Arial"/>
        <w:b/>
        <w:bCs/>
        <w:sz w:val="20"/>
        <w:szCs w:val="20"/>
      </w:rPr>
      <w:fldChar w:fldCharType="begin"/>
    </w:r>
    <w:r w:rsidRPr="00A4172D">
      <w:rPr>
        <w:rFonts w:ascii="Arial" w:hAnsi="Arial" w:cs="Arial"/>
        <w:b/>
        <w:bCs/>
        <w:sz w:val="20"/>
        <w:szCs w:val="20"/>
      </w:rPr>
      <w:instrText xml:space="preserve"> PAGE </w:instrText>
    </w:r>
    <w:r w:rsidRPr="00A4172D">
      <w:rPr>
        <w:rFonts w:ascii="Arial" w:hAnsi="Arial" w:cs="Arial"/>
        <w:b/>
        <w:bCs/>
        <w:sz w:val="20"/>
        <w:szCs w:val="20"/>
      </w:rPr>
      <w:fldChar w:fldCharType="separate"/>
    </w:r>
    <w:r w:rsidR="007F4FB1">
      <w:rPr>
        <w:rFonts w:ascii="Arial" w:hAnsi="Arial" w:cs="Arial"/>
        <w:b/>
        <w:bCs/>
        <w:noProof/>
        <w:sz w:val="20"/>
        <w:szCs w:val="20"/>
      </w:rPr>
      <w:t>12</w:t>
    </w:r>
    <w:r w:rsidRPr="00A4172D">
      <w:rPr>
        <w:rFonts w:ascii="Arial" w:hAnsi="Arial" w:cs="Arial"/>
        <w:b/>
        <w:bCs/>
        <w:sz w:val="20"/>
        <w:szCs w:val="20"/>
      </w:rPr>
      <w:fldChar w:fldCharType="end"/>
    </w:r>
    <w:r w:rsidRPr="00A4172D">
      <w:rPr>
        <w:rFonts w:ascii="Arial" w:hAnsi="Arial" w:cs="Arial"/>
        <w:sz w:val="20"/>
        <w:szCs w:val="20"/>
      </w:rPr>
      <w:t xml:space="preserve"> of </w:t>
    </w:r>
    <w:r w:rsidRPr="00A4172D">
      <w:rPr>
        <w:rFonts w:ascii="Arial" w:hAnsi="Arial" w:cs="Arial"/>
        <w:b/>
        <w:bCs/>
        <w:sz w:val="20"/>
        <w:szCs w:val="20"/>
      </w:rPr>
      <w:fldChar w:fldCharType="begin"/>
    </w:r>
    <w:r w:rsidRPr="00A4172D">
      <w:rPr>
        <w:rFonts w:ascii="Arial" w:hAnsi="Arial" w:cs="Arial"/>
        <w:b/>
        <w:bCs/>
        <w:sz w:val="20"/>
        <w:szCs w:val="20"/>
      </w:rPr>
      <w:instrText xml:space="preserve"> NUMPAGES  </w:instrText>
    </w:r>
    <w:r w:rsidRPr="00A4172D">
      <w:rPr>
        <w:rFonts w:ascii="Arial" w:hAnsi="Arial" w:cs="Arial"/>
        <w:b/>
        <w:bCs/>
        <w:sz w:val="20"/>
        <w:szCs w:val="20"/>
      </w:rPr>
      <w:fldChar w:fldCharType="separate"/>
    </w:r>
    <w:r w:rsidR="007F4FB1">
      <w:rPr>
        <w:rFonts w:ascii="Arial" w:hAnsi="Arial" w:cs="Arial"/>
        <w:b/>
        <w:bCs/>
        <w:noProof/>
        <w:sz w:val="20"/>
        <w:szCs w:val="20"/>
      </w:rPr>
      <w:t>18</w:t>
    </w:r>
    <w:r w:rsidRPr="00A4172D">
      <w:rPr>
        <w:rFonts w:ascii="Arial" w:hAnsi="Arial" w:cs="Arial"/>
        <w:b/>
        <w:bCs/>
        <w:sz w:val="20"/>
        <w:szCs w:val="20"/>
      </w:rPr>
      <w:fldChar w:fldCharType="end"/>
    </w:r>
  </w:p>
  <w:p w:rsidR="009124DE" w:rsidRDefault="009124DE" w:rsidP="00FA2CB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3F9" w:rsidRDefault="00B843F9">
      <w:r>
        <w:separator/>
      </w:r>
    </w:p>
  </w:footnote>
  <w:footnote w:type="continuationSeparator" w:id="0">
    <w:p w:rsidR="00B843F9" w:rsidRDefault="00B84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A01"/>
    <w:multiLevelType w:val="hybridMultilevel"/>
    <w:tmpl w:val="44A49E8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00D42"/>
    <w:multiLevelType w:val="hybridMultilevel"/>
    <w:tmpl w:val="1C985AEC"/>
    <w:lvl w:ilvl="0" w:tplc="07B6428A">
      <w:start w:val="1"/>
      <w:numFmt w:val="decimal"/>
      <w:lvlText w:val="(%1)"/>
      <w:lvlJc w:val="left"/>
      <w:pPr>
        <w:tabs>
          <w:tab w:val="num" w:pos="420"/>
        </w:tabs>
        <w:ind w:left="420" w:hanging="420"/>
      </w:pPr>
      <w:rPr>
        <w:rFonts w:hint="default"/>
      </w:rPr>
    </w:lvl>
    <w:lvl w:ilvl="1" w:tplc="6FD84D1A">
      <w:start w:val="28"/>
      <w:numFmt w:val="decimal"/>
      <w:lvlText w:val="%2."/>
      <w:lvlJc w:val="left"/>
      <w:pPr>
        <w:tabs>
          <w:tab w:val="num" w:pos="752"/>
        </w:tabs>
        <w:ind w:left="752" w:hanging="360"/>
      </w:pPr>
      <w:rPr>
        <w:rFonts w:ascii="Arial" w:hAnsi="Arial" w:hint="default"/>
      </w:rPr>
    </w:lvl>
    <w:lvl w:ilvl="2" w:tplc="0409001B" w:tentative="1">
      <w:start w:val="1"/>
      <w:numFmt w:val="lowerRoman"/>
      <w:lvlText w:val="%3."/>
      <w:lvlJc w:val="right"/>
      <w:pPr>
        <w:tabs>
          <w:tab w:val="num" w:pos="1472"/>
        </w:tabs>
        <w:ind w:left="1472" w:hanging="180"/>
      </w:pPr>
    </w:lvl>
    <w:lvl w:ilvl="3" w:tplc="0409000F" w:tentative="1">
      <w:start w:val="1"/>
      <w:numFmt w:val="decimal"/>
      <w:lvlText w:val="%4."/>
      <w:lvlJc w:val="left"/>
      <w:pPr>
        <w:tabs>
          <w:tab w:val="num" w:pos="2192"/>
        </w:tabs>
        <w:ind w:left="2192" w:hanging="360"/>
      </w:pPr>
    </w:lvl>
    <w:lvl w:ilvl="4" w:tplc="04090019" w:tentative="1">
      <w:start w:val="1"/>
      <w:numFmt w:val="lowerLetter"/>
      <w:lvlText w:val="%5."/>
      <w:lvlJc w:val="left"/>
      <w:pPr>
        <w:tabs>
          <w:tab w:val="num" w:pos="2912"/>
        </w:tabs>
        <w:ind w:left="2912" w:hanging="360"/>
      </w:pPr>
    </w:lvl>
    <w:lvl w:ilvl="5" w:tplc="0409001B" w:tentative="1">
      <w:start w:val="1"/>
      <w:numFmt w:val="lowerRoman"/>
      <w:lvlText w:val="%6."/>
      <w:lvlJc w:val="right"/>
      <w:pPr>
        <w:tabs>
          <w:tab w:val="num" w:pos="3632"/>
        </w:tabs>
        <w:ind w:left="3632" w:hanging="180"/>
      </w:pPr>
    </w:lvl>
    <w:lvl w:ilvl="6" w:tplc="0409000F" w:tentative="1">
      <w:start w:val="1"/>
      <w:numFmt w:val="decimal"/>
      <w:lvlText w:val="%7."/>
      <w:lvlJc w:val="left"/>
      <w:pPr>
        <w:tabs>
          <w:tab w:val="num" w:pos="4352"/>
        </w:tabs>
        <w:ind w:left="4352" w:hanging="360"/>
      </w:pPr>
    </w:lvl>
    <w:lvl w:ilvl="7" w:tplc="04090019" w:tentative="1">
      <w:start w:val="1"/>
      <w:numFmt w:val="lowerLetter"/>
      <w:lvlText w:val="%8."/>
      <w:lvlJc w:val="left"/>
      <w:pPr>
        <w:tabs>
          <w:tab w:val="num" w:pos="5072"/>
        </w:tabs>
        <w:ind w:left="5072" w:hanging="360"/>
      </w:pPr>
    </w:lvl>
    <w:lvl w:ilvl="8" w:tplc="0409001B" w:tentative="1">
      <w:start w:val="1"/>
      <w:numFmt w:val="lowerRoman"/>
      <w:lvlText w:val="%9."/>
      <w:lvlJc w:val="right"/>
      <w:pPr>
        <w:tabs>
          <w:tab w:val="num" w:pos="5792"/>
        </w:tabs>
        <w:ind w:left="5792" w:hanging="180"/>
      </w:pPr>
    </w:lvl>
  </w:abstractNum>
  <w:abstractNum w:abstractNumId="2">
    <w:nsid w:val="06245637"/>
    <w:multiLevelType w:val="hybridMultilevel"/>
    <w:tmpl w:val="6C0EE5A8"/>
    <w:lvl w:ilvl="0" w:tplc="7DC42768">
      <w:start w:val="10"/>
      <w:numFmt w:val="decimal"/>
      <w:lvlText w:val="%1."/>
      <w:lvlJc w:val="left"/>
      <w:pPr>
        <w:tabs>
          <w:tab w:val="num" w:pos="1115"/>
        </w:tabs>
        <w:ind w:left="1115"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F2087"/>
    <w:multiLevelType w:val="hybridMultilevel"/>
    <w:tmpl w:val="C07CD796"/>
    <w:lvl w:ilvl="0" w:tplc="890E8022">
      <w:start w:val="1"/>
      <w:numFmt w:val="lowerLetter"/>
      <w:lvlText w:val="%1)"/>
      <w:lvlJc w:val="left"/>
      <w:pPr>
        <w:tabs>
          <w:tab w:val="num" w:pos="1115"/>
        </w:tabs>
        <w:ind w:left="1115" w:hanging="360"/>
      </w:pPr>
      <w:rPr>
        <w:rFonts w:hint="default"/>
      </w:rPr>
    </w:lvl>
    <w:lvl w:ilvl="1" w:tplc="8294F2C4">
      <w:start w:val="1"/>
      <w:numFmt w:val="lowerRoman"/>
      <w:lvlText w:val="(%2)"/>
      <w:lvlJc w:val="left"/>
      <w:pPr>
        <w:tabs>
          <w:tab w:val="num" w:pos="2195"/>
        </w:tabs>
        <w:ind w:left="2195" w:hanging="720"/>
      </w:pPr>
      <w:rPr>
        <w:rFonts w:hint="default"/>
      </w:rPr>
    </w:lvl>
    <w:lvl w:ilvl="2" w:tplc="865C1FE6">
      <w:start w:val="2"/>
      <w:numFmt w:val="lowerLetter"/>
      <w:lvlText w:val="(%3)"/>
      <w:lvlJc w:val="left"/>
      <w:pPr>
        <w:tabs>
          <w:tab w:val="num" w:pos="2780"/>
        </w:tabs>
        <w:ind w:left="2780" w:hanging="405"/>
      </w:pPr>
      <w:rPr>
        <w:rFonts w:hint="default"/>
      </w:rPr>
    </w:lvl>
    <w:lvl w:ilvl="3" w:tplc="DDE8BB12">
      <w:numFmt w:val="decimalZero"/>
      <w:lvlText w:val="%4"/>
      <w:lvlJc w:val="left"/>
      <w:pPr>
        <w:tabs>
          <w:tab w:val="num" w:pos="3275"/>
        </w:tabs>
        <w:ind w:left="3275" w:hanging="360"/>
      </w:pPr>
      <w:rPr>
        <w:rFonts w:hint="default"/>
      </w:rPr>
    </w:lvl>
    <w:lvl w:ilvl="4" w:tplc="A44C945E">
      <w:start w:val="1"/>
      <w:numFmt w:val="decimal"/>
      <w:lvlText w:val="%5"/>
      <w:lvlJc w:val="left"/>
      <w:pPr>
        <w:tabs>
          <w:tab w:val="num" w:pos="3995"/>
        </w:tabs>
        <w:ind w:left="3995" w:hanging="360"/>
      </w:pPr>
      <w:rPr>
        <w:rFonts w:hint="default"/>
      </w:rPr>
    </w:lvl>
    <w:lvl w:ilvl="5" w:tplc="AF168DD6">
      <w:start w:val="21"/>
      <w:numFmt w:val="decimal"/>
      <w:lvlText w:val="%6."/>
      <w:lvlJc w:val="left"/>
      <w:pPr>
        <w:tabs>
          <w:tab w:val="num" w:pos="4985"/>
        </w:tabs>
        <w:ind w:left="4985" w:hanging="450"/>
      </w:pPr>
      <w:rPr>
        <w:rFonts w:hint="default"/>
      </w:rPr>
    </w:lvl>
    <w:lvl w:ilvl="6" w:tplc="0409000F" w:tentative="1">
      <w:start w:val="1"/>
      <w:numFmt w:val="decimal"/>
      <w:lvlText w:val="%7."/>
      <w:lvlJc w:val="left"/>
      <w:pPr>
        <w:tabs>
          <w:tab w:val="num" w:pos="5435"/>
        </w:tabs>
        <w:ind w:left="5435" w:hanging="360"/>
      </w:pPr>
    </w:lvl>
    <w:lvl w:ilvl="7" w:tplc="04090019" w:tentative="1">
      <w:start w:val="1"/>
      <w:numFmt w:val="lowerLetter"/>
      <w:lvlText w:val="%8."/>
      <w:lvlJc w:val="left"/>
      <w:pPr>
        <w:tabs>
          <w:tab w:val="num" w:pos="6155"/>
        </w:tabs>
        <w:ind w:left="6155" w:hanging="360"/>
      </w:pPr>
    </w:lvl>
    <w:lvl w:ilvl="8" w:tplc="0409001B" w:tentative="1">
      <w:start w:val="1"/>
      <w:numFmt w:val="lowerRoman"/>
      <w:lvlText w:val="%9."/>
      <w:lvlJc w:val="right"/>
      <w:pPr>
        <w:tabs>
          <w:tab w:val="num" w:pos="6875"/>
        </w:tabs>
        <w:ind w:left="6875" w:hanging="180"/>
      </w:pPr>
    </w:lvl>
  </w:abstractNum>
  <w:abstractNum w:abstractNumId="5">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941FCA"/>
    <w:multiLevelType w:val="hybridMultilevel"/>
    <w:tmpl w:val="777A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AD7CD4"/>
    <w:multiLevelType w:val="hybridMultilevel"/>
    <w:tmpl w:val="4E104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8B4F91"/>
    <w:multiLevelType w:val="hybridMultilevel"/>
    <w:tmpl w:val="EA46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65250"/>
    <w:multiLevelType w:val="hybridMultilevel"/>
    <w:tmpl w:val="848092B8"/>
    <w:lvl w:ilvl="0" w:tplc="E58CDF52">
      <w:start w:val="1"/>
      <w:numFmt w:val="decimal"/>
      <w:lvlText w:val="%1."/>
      <w:lvlJc w:val="left"/>
      <w:pPr>
        <w:tabs>
          <w:tab w:val="num" w:pos="360"/>
        </w:tabs>
        <w:ind w:left="360" w:hanging="360"/>
      </w:pPr>
      <w:rPr>
        <w:rFonts w:hint="default"/>
      </w:rPr>
    </w:lvl>
    <w:lvl w:ilvl="1" w:tplc="D6808020">
      <w:numFmt w:val="decimalZero"/>
      <w:lvlText w:val="%2"/>
      <w:lvlJc w:val="left"/>
      <w:pPr>
        <w:tabs>
          <w:tab w:val="num" w:pos="818"/>
        </w:tabs>
        <w:ind w:left="818" w:hanging="360"/>
      </w:pPr>
      <w:rPr>
        <w:rFonts w:hint="default"/>
      </w:rPr>
    </w:lvl>
    <w:lvl w:ilvl="2" w:tplc="0409001B" w:tentative="1">
      <w:start w:val="1"/>
      <w:numFmt w:val="lowerRoman"/>
      <w:lvlText w:val="%3."/>
      <w:lvlJc w:val="right"/>
      <w:pPr>
        <w:tabs>
          <w:tab w:val="num" w:pos="1538"/>
        </w:tabs>
        <w:ind w:left="1538" w:hanging="180"/>
      </w:pPr>
    </w:lvl>
    <w:lvl w:ilvl="3" w:tplc="0409000F" w:tentative="1">
      <w:start w:val="1"/>
      <w:numFmt w:val="decimal"/>
      <w:lvlText w:val="%4."/>
      <w:lvlJc w:val="left"/>
      <w:pPr>
        <w:tabs>
          <w:tab w:val="num" w:pos="2258"/>
        </w:tabs>
        <w:ind w:left="2258" w:hanging="360"/>
      </w:pPr>
    </w:lvl>
    <w:lvl w:ilvl="4" w:tplc="04090019" w:tentative="1">
      <w:start w:val="1"/>
      <w:numFmt w:val="lowerLetter"/>
      <w:lvlText w:val="%5."/>
      <w:lvlJc w:val="left"/>
      <w:pPr>
        <w:tabs>
          <w:tab w:val="num" w:pos="2978"/>
        </w:tabs>
        <w:ind w:left="2978" w:hanging="360"/>
      </w:pPr>
    </w:lvl>
    <w:lvl w:ilvl="5" w:tplc="0409001B" w:tentative="1">
      <w:start w:val="1"/>
      <w:numFmt w:val="lowerRoman"/>
      <w:lvlText w:val="%6."/>
      <w:lvlJc w:val="right"/>
      <w:pPr>
        <w:tabs>
          <w:tab w:val="num" w:pos="3698"/>
        </w:tabs>
        <w:ind w:left="3698" w:hanging="180"/>
      </w:pPr>
    </w:lvl>
    <w:lvl w:ilvl="6" w:tplc="0409000F" w:tentative="1">
      <w:start w:val="1"/>
      <w:numFmt w:val="decimal"/>
      <w:lvlText w:val="%7."/>
      <w:lvlJc w:val="left"/>
      <w:pPr>
        <w:tabs>
          <w:tab w:val="num" w:pos="4418"/>
        </w:tabs>
        <w:ind w:left="4418" w:hanging="360"/>
      </w:pPr>
    </w:lvl>
    <w:lvl w:ilvl="7" w:tplc="04090019" w:tentative="1">
      <w:start w:val="1"/>
      <w:numFmt w:val="lowerLetter"/>
      <w:lvlText w:val="%8."/>
      <w:lvlJc w:val="left"/>
      <w:pPr>
        <w:tabs>
          <w:tab w:val="num" w:pos="5138"/>
        </w:tabs>
        <w:ind w:left="5138" w:hanging="360"/>
      </w:pPr>
    </w:lvl>
    <w:lvl w:ilvl="8" w:tplc="0409001B" w:tentative="1">
      <w:start w:val="1"/>
      <w:numFmt w:val="lowerRoman"/>
      <w:lvlText w:val="%9."/>
      <w:lvlJc w:val="right"/>
      <w:pPr>
        <w:tabs>
          <w:tab w:val="num" w:pos="5858"/>
        </w:tabs>
        <w:ind w:left="5858" w:hanging="180"/>
      </w:pPr>
    </w:lvl>
  </w:abstractNum>
  <w:abstractNum w:abstractNumId="10">
    <w:nsid w:val="69F522B3"/>
    <w:multiLevelType w:val="hybridMultilevel"/>
    <w:tmpl w:val="D8E8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A718AB"/>
    <w:multiLevelType w:val="hybridMultilevel"/>
    <w:tmpl w:val="CA3C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73924"/>
    <w:multiLevelType w:val="hybridMultilevel"/>
    <w:tmpl w:val="1D907B98"/>
    <w:lvl w:ilvl="0" w:tplc="4B2C58D2">
      <w:start w:val="4"/>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4"/>
  </w:num>
  <w:num w:numId="3">
    <w:abstractNumId w:val="12"/>
  </w:num>
  <w:num w:numId="4">
    <w:abstractNumId w:val="1"/>
  </w:num>
  <w:num w:numId="5">
    <w:abstractNumId w:val="5"/>
  </w:num>
  <w:num w:numId="6">
    <w:abstractNumId w:val="7"/>
  </w:num>
  <w:num w:numId="7">
    <w:abstractNumId w:val="0"/>
  </w:num>
  <w:num w:numId="8">
    <w:abstractNumId w:val="2"/>
  </w:num>
  <w:num w:numId="9">
    <w:abstractNumId w:val="8"/>
  </w:num>
  <w:num w:numId="10">
    <w:abstractNumId w:val="6"/>
  </w:num>
  <w:num w:numId="11">
    <w:abstractNumId w:val="10"/>
  </w:num>
  <w:num w:numId="12">
    <w:abstractNumId w:val="11"/>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11"/>
    <w:rsid w:val="000132CE"/>
    <w:rsid w:val="00016089"/>
    <w:rsid w:val="000206BD"/>
    <w:rsid w:val="00023C6A"/>
    <w:rsid w:val="000303F6"/>
    <w:rsid w:val="00034B4E"/>
    <w:rsid w:val="00040084"/>
    <w:rsid w:val="00040AF8"/>
    <w:rsid w:val="0004305D"/>
    <w:rsid w:val="00061044"/>
    <w:rsid w:val="000665DD"/>
    <w:rsid w:val="000762C5"/>
    <w:rsid w:val="00083C46"/>
    <w:rsid w:val="0008451D"/>
    <w:rsid w:val="000962E6"/>
    <w:rsid w:val="000A55D0"/>
    <w:rsid w:val="000D2A95"/>
    <w:rsid w:val="000D5801"/>
    <w:rsid w:val="000D6436"/>
    <w:rsid w:val="000E296B"/>
    <w:rsid w:val="000F5F72"/>
    <w:rsid w:val="000F7F8D"/>
    <w:rsid w:val="0010097B"/>
    <w:rsid w:val="0010304B"/>
    <w:rsid w:val="00107C42"/>
    <w:rsid w:val="00113575"/>
    <w:rsid w:val="001208BD"/>
    <w:rsid w:val="00121129"/>
    <w:rsid w:val="0012233C"/>
    <w:rsid w:val="0012320D"/>
    <w:rsid w:val="0013198B"/>
    <w:rsid w:val="00141FDC"/>
    <w:rsid w:val="001421DC"/>
    <w:rsid w:val="001477A3"/>
    <w:rsid w:val="00160FB5"/>
    <w:rsid w:val="00162656"/>
    <w:rsid w:val="00167296"/>
    <w:rsid w:val="00171B96"/>
    <w:rsid w:val="00173763"/>
    <w:rsid w:val="00184521"/>
    <w:rsid w:val="001845A6"/>
    <w:rsid w:val="00190A73"/>
    <w:rsid w:val="0019179D"/>
    <w:rsid w:val="00196E3B"/>
    <w:rsid w:val="001A5616"/>
    <w:rsid w:val="001B30BD"/>
    <w:rsid w:val="001B441B"/>
    <w:rsid w:val="001B7ED7"/>
    <w:rsid w:val="001C1B4B"/>
    <w:rsid w:val="001C44A6"/>
    <w:rsid w:val="001D1E31"/>
    <w:rsid w:val="001D50CD"/>
    <w:rsid w:val="001E3700"/>
    <w:rsid w:val="001E425C"/>
    <w:rsid w:val="001F2890"/>
    <w:rsid w:val="0021388E"/>
    <w:rsid w:val="002144CE"/>
    <w:rsid w:val="00224D6B"/>
    <w:rsid w:val="00225095"/>
    <w:rsid w:val="00233A15"/>
    <w:rsid w:val="00233CA2"/>
    <w:rsid w:val="00235812"/>
    <w:rsid w:val="00236069"/>
    <w:rsid w:val="00237985"/>
    <w:rsid w:val="00245EC2"/>
    <w:rsid w:val="002462EF"/>
    <w:rsid w:val="00252096"/>
    <w:rsid w:val="0025469F"/>
    <w:rsid w:val="00255AED"/>
    <w:rsid w:val="002647AF"/>
    <w:rsid w:val="00265811"/>
    <w:rsid w:val="00275D1E"/>
    <w:rsid w:val="00285DE0"/>
    <w:rsid w:val="002912DD"/>
    <w:rsid w:val="0029321B"/>
    <w:rsid w:val="0029569D"/>
    <w:rsid w:val="0029696C"/>
    <w:rsid w:val="002A47E2"/>
    <w:rsid w:val="002A6A60"/>
    <w:rsid w:val="002C037C"/>
    <w:rsid w:val="002C0BF7"/>
    <w:rsid w:val="002C326E"/>
    <w:rsid w:val="002C3684"/>
    <w:rsid w:val="002C5F78"/>
    <w:rsid w:val="002C6AAF"/>
    <w:rsid w:val="002C6E97"/>
    <w:rsid w:val="002D27DD"/>
    <w:rsid w:val="002D5CEE"/>
    <w:rsid w:val="002E44E2"/>
    <w:rsid w:val="002E73F3"/>
    <w:rsid w:val="00301A4F"/>
    <w:rsid w:val="00314737"/>
    <w:rsid w:val="0032021E"/>
    <w:rsid w:val="003228DD"/>
    <w:rsid w:val="00325121"/>
    <w:rsid w:val="00330065"/>
    <w:rsid w:val="003317DF"/>
    <w:rsid w:val="0034124D"/>
    <w:rsid w:val="00341513"/>
    <w:rsid w:val="003426D1"/>
    <w:rsid w:val="003516C8"/>
    <w:rsid w:val="00352B03"/>
    <w:rsid w:val="00376D14"/>
    <w:rsid w:val="00377153"/>
    <w:rsid w:val="0038241F"/>
    <w:rsid w:val="00386FFF"/>
    <w:rsid w:val="00391BAE"/>
    <w:rsid w:val="003955F0"/>
    <w:rsid w:val="0039700A"/>
    <w:rsid w:val="003973F0"/>
    <w:rsid w:val="003A3283"/>
    <w:rsid w:val="003B5EAC"/>
    <w:rsid w:val="003C110E"/>
    <w:rsid w:val="003C30D7"/>
    <w:rsid w:val="003C4DBB"/>
    <w:rsid w:val="003C63A3"/>
    <w:rsid w:val="003C7125"/>
    <w:rsid w:val="003D1128"/>
    <w:rsid w:val="003D2919"/>
    <w:rsid w:val="003E2BDA"/>
    <w:rsid w:val="003E5EAE"/>
    <w:rsid w:val="003F03FB"/>
    <w:rsid w:val="004009B1"/>
    <w:rsid w:val="00401585"/>
    <w:rsid w:val="00404E4C"/>
    <w:rsid w:val="00411867"/>
    <w:rsid w:val="00420AE4"/>
    <w:rsid w:val="00420F5A"/>
    <w:rsid w:val="004325C2"/>
    <w:rsid w:val="00435C23"/>
    <w:rsid w:val="00437F80"/>
    <w:rsid w:val="00443F3C"/>
    <w:rsid w:val="004560EA"/>
    <w:rsid w:val="00456267"/>
    <w:rsid w:val="004562C8"/>
    <w:rsid w:val="00472D99"/>
    <w:rsid w:val="00476CE5"/>
    <w:rsid w:val="00480D01"/>
    <w:rsid w:val="00485E97"/>
    <w:rsid w:val="004865B1"/>
    <w:rsid w:val="00487A57"/>
    <w:rsid w:val="00490E9C"/>
    <w:rsid w:val="004912AC"/>
    <w:rsid w:val="004916D9"/>
    <w:rsid w:val="00497580"/>
    <w:rsid w:val="004A2BA2"/>
    <w:rsid w:val="004A5DFA"/>
    <w:rsid w:val="004A7B85"/>
    <w:rsid w:val="004B1936"/>
    <w:rsid w:val="004B2B93"/>
    <w:rsid w:val="004B4306"/>
    <w:rsid w:val="004C698F"/>
    <w:rsid w:val="004D04DE"/>
    <w:rsid w:val="004D0767"/>
    <w:rsid w:val="004D1A4D"/>
    <w:rsid w:val="004E538B"/>
    <w:rsid w:val="004F2058"/>
    <w:rsid w:val="00501FE0"/>
    <w:rsid w:val="00505562"/>
    <w:rsid w:val="00505DB9"/>
    <w:rsid w:val="00507FAF"/>
    <w:rsid w:val="00511077"/>
    <w:rsid w:val="005510ED"/>
    <w:rsid w:val="005620D3"/>
    <w:rsid w:val="005709C3"/>
    <w:rsid w:val="00577FB3"/>
    <w:rsid w:val="005813D6"/>
    <w:rsid w:val="00582373"/>
    <w:rsid w:val="005847C3"/>
    <w:rsid w:val="005860D9"/>
    <w:rsid w:val="005874FE"/>
    <w:rsid w:val="00587B2F"/>
    <w:rsid w:val="005A4D0F"/>
    <w:rsid w:val="005B17FB"/>
    <w:rsid w:val="005B445B"/>
    <w:rsid w:val="005C2F6C"/>
    <w:rsid w:val="005E07C5"/>
    <w:rsid w:val="005E1B4F"/>
    <w:rsid w:val="005E32D7"/>
    <w:rsid w:val="005E3CC7"/>
    <w:rsid w:val="006018EB"/>
    <w:rsid w:val="00603D10"/>
    <w:rsid w:val="00605D46"/>
    <w:rsid w:val="006109CA"/>
    <w:rsid w:val="006228C9"/>
    <w:rsid w:val="00654983"/>
    <w:rsid w:val="00656216"/>
    <w:rsid w:val="0065774B"/>
    <w:rsid w:val="0066753F"/>
    <w:rsid w:val="00670320"/>
    <w:rsid w:val="006818E2"/>
    <w:rsid w:val="00685322"/>
    <w:rsid w:val="00694386"/>
    <w:rsid w:val="00695393"/>
    <w:rsid w:val="006A2E59"/>
    <w:rsid w:val="006A451F"/>
    <w:rsid w:val="006A47FA"/>
    <w:rsid w:val="006B1EAD"/>
    <w:rsid w:val="006C4FFE"/>
    <w:rsid w:val="006C62F9"/>
    <w:rsid w:val="006D14CC"/>
    <w:rsid w:val="006D18D3"/>
    <w:rsid w:val="006D61EC"/>
    <w:rsid w:val="006E1E49"/>
    <w:rsid w:val="006F0611"/>
    <w:rsid w:val="006F14CC"/>
    <w:rsid w:val="006F6C3D"/>
    <w:rsid w:val="00705189"/>
    <w:rsid w:val="00710CAA"/>
    <w:rsid w:val="00711BFD"/>
    <w:rsid w:val="00715663"/>
    <w:rsid w:val="00720729"/>
    <w:rsid w:val="007304F6"/>
    <w:rsid w:val="00732DD9"/>
    <w:rsid w:val="007423C6"/>
    <w:rsid w:val="0074257D"/>
    <w:rsid w:val="00742D44"/>
    <w:rsid w:val="00756FE7"/>
    <w:rsid w:val="0076269D"/>
    <w:rsid w:val="00765237"/>
    <w:rsid w:val="0076569D"/>
    <w:rsid w:val="007720EF"/>
    <w:rsid w:val="007728C8"/>
    <w:rsid w:val="00774567"/>
    <w:rsid w:val="0078116D"/>
    <w:rsid w:val="00787A72"/>
    <w:rsid w:val="00787F2C"/>
    <w:rsid w:val="00792E86"/>
    <w:rsid w:val="00797165"/>
    <w:rsid w:val="007A0FEA"/>
    <w:rsid w:val="007A1927"/>
    <w:rsid w:val="007A6AD8"/>
    <w:rsid w:val="007B45F9"/>
    <w:rsid w:val="007B797E"/>
    <w:rsid w:val="007C1A68"/>
    <w:rsid w:val="007C278A"/>
    <w:rsid w:val="007D097D"/>
    <w:rsid w:val="007D37C4"/>
    <w:rsid w:val="007D7991"/>
    <w:rsid w:val="007D7C08"/>
    <w:rsid w:val="007E18F7"/>
    <w:rsid w:val="007E4F3A"/>
    <w:rsid w:val="007F2FBB"/>
    <w:rsid w:val="007F4FB1"/>
    <w:rsid w:val="007F59BE"/>
    <w:rsid w:val="007F61F6"/>
    <w:rsid w:val="00801C66"/>
    <w:rsid w:val="00807D27"/>
    <w:rsid w:val="00815002"/>
    <w:rsid w:val="008154E6"/>
    <w:rsid w:val="00823F0B"/>
    <w:rsid w:val="008243AA"/>
    <w:rsid w:val="00824E9E"/>
    <w:rsid w:val="00831B1C"/>
    <w:rsid w:val="00840813"/>
    <w:rsid w:val="0085400E"/>
    <w:rsid w:val="0085618C"/>
    <w:rsid w:val="00866689"/>
    <w:rsid w:val="00873FEA"/>
    <w:rsid w:val="008770F2"/>
    <w:rsid w:val="00881D00"/>
    <w:rsid w:val="00891A05"/>
    <w:rsid w:val="008970EA"/>
    <w:rsid w:val="008B2A45"/>
    <w:rsid w:val="008B4D5E"/>
    <w:rsid w:val="008C2BEF"/>
    <w:rsid w:val="008C7025"/>
    <w:rsid w:val="008D65BC"/>
    <w:rsid w:val="008E48ED"/>
    <w:rsid w:val="008F31A4"/>
    <w:rsid w:val="009034B3"/>
    <w:rsid w:val="00905D28"/>
    <w:rsid w:val="00911A09"/>
    <w:rsid w:val="009124DE"/>
    <w:rsid w:val="00915AE0"/>
    <w:rsid w:val="00921D5A"/>
    <w:rsid w:val="009254FB"/>
    <w:rsid w:val="00926486"/>
    <w:rsid w:val="00967429"/>
    <w:rsid w:val="00970B90"/>
    <w:rsid w:val="00971F3A"/>
    <w:rsid w:val="00974A09"/>
    <w:rsid w:val="00992AF0"/>
    <w:rsid w:val="009A2758"/>
    <w:rsid w:val="009A29B7"/>
    <w:rsid w:val="009B1752"/>
    <w:rsid w:val="009B6C30"/>
    <w:rsid w:val="009C199C"/>
    <w:rsid w:val="009C1A06"/>
    <w:rsid w:val="009D361F"/>
    <w:rsid w:val="009F18D8"/>
    <w:rsid w:val="009F6227"/>
    <w:rsid w:val="00A10FA2"/>
    <w:rsid w:val="00A12421"/>
    <w:rsid w:val="00A133D8"/>
    <w:rsid w:val="00A149D9"/>
    <w:rsid w:val="00A23936"/>
    <w:rsid w:val="00A3052E"/>
    <w:rsid w:val="00A354AB"/>
    <w:rsid w:val="00A3753F"/>
    <w:rsid w:val="00A4172D"/>
    <w:rsid w:val="00A4755A"/>
    <w:rsid w:val="00A52DD0"/>
    <w:rsid w:val="00A65E5B"/>
    <w:rsid w:val="00A71D38"/>
    <w:rsid w:val="00A726C7"/>
    <w:rsid w:val="00A74003"/>
    <w:rsid w:val="00A82977"/>
    <w:rsid w:val="00A86B60"/>
    <w:rsid w:val="00A87D0B"/>
    <w:rsid w:val="00A90C87"/>
    <w:rsid w:val="00AA31BF"/>
    <w:rsid w:val="00AA321E"/>
    <w:rsid w:val="00AA5BD4"/>
    <w:rsid w:val="00AA5CDB"/>
    <w:rsid w:val="00AB214A"/>
    <w:rsid w:val="00AC28C7"/>
    <w:rsid w:val="00AC5E70"/>
    <w:rsid w:val="00AC5E75"/>
    <w:rsid w:val="00AD03B0"/>
    <w:rsid w:val="00AE2E5E"/>
    <w:rsid w:val="00AE379C"/>
    <w:rsid w:val="00AE4AE4"/>
    <w:rsid w:val="00AF14DB"/>
    <w:rsid w:val="00AF6C67"/>
    <w:rsid w:val="00B008A7"/>
    <w:rsid w:val="00B00AC2"/>
    <w:rsid w:val="00B01509"/>
    <w:rsid w:val="00B02130"/>
    <w:rsid w:val="00B02E58"/>
    <w:rsid w:val="00B12F5C"/>
    <w:rsid w:val="00B14791"/>
    <w:rsid w:val="00B17377"/>
    <w:rsid w:val="00B17643"/>
    <w:rsid w:val="00B25E79"/>
    <w:rsid w:val="00B31527"/>
    <w:rsid w:val="00B319AE"/>
    <w:rsid w:val="00B31D71"/>
    <w:rsid w:val="00B450AC"/>
    <w:rsid w:val="00B547C2"/>
    <w:rsid w:val="00B5525E"/>
    <w:rsid w:val="00B633C9"/>
    <w:rsid w:val="00B64908"/>
    <w:rsid w:val="00B66631"/>
    <w:rsid w:val="00B746E2"/>
    <w:rsid w:val="00B7572E"/>
    <w:rsid w:val="00B843F9"/>
    <w:rsid w:val="00B85A02"/>
    <w:rsid w:val="00B96811"/>
    <w:rsid w:val="00BB32FB"/>
    <w:rsid w:val="00BC174A"/>
    <w:rsid w:val="00BC1AB6"/>
    <w:rsid w:val="00BC534C"/>
    <w:rsid w:val="00BC61BD"/>
    <w:rsid w:val="00BC7971"/>
    <w:rsid w:val="00BD121D"/>
    <w:rsid w:val="00BD3226"/>
    <w:rsid w:val="00BD3628"/>
    <w:rsid w:val="00BD412F"/>
    <w:rsid w:val="00BE05C9"/>
    <w:rsid w:val="00BE2BF1"/>
    <w:rsid w:val="00BE46CA"/>
    <w:rsid w:val="00BF13F2"/>
    <w:rsid w:val="00BF1E38"/>
    <w:rsid w:val="00C030EF"/>
    <w:rsid w:val="00C21532"/>
    <w:rsid w:val="00C318C3"/>
    <w:rsid w:val="00C419DE"/>
    <w:rsid w:val="00C42B3F"/>
    <w:rsid w:val="00C51670"/>
    <w:rsid w:val="00C56C3F"/>
    <w:rsid w:val="00C57370"/>
    <w:rsid w:val="00C62573"/>
    <w:rsid w:val="00C71856"/>
    <w:rsid w:val="00C96EB3"/>
    <w:rsid w:val="00C970B9"/>
    <w:rsid w:val="00C97E08"/>
    <w:rsid w:val="00CA6B96"/>
    <w:rsid w:val="00CB574A"/>
    <w:rsid w:val="00CD45D7"/>
    <w:rsid w:val="00CD69E3"/>
    <w:rsid w:val="00CD79D4"/>
    <w:rsid w:val="00CF55C8"/>
    <w:rsid w:val="00CF6142"/>
    <w:rsid w:val="00CF6313"/>
    <w:rsid w:val="00D033BA"/>
    <w:rsid w:val="00D0427F"/>
    <w:rsid w:val="00D043EF"/>
    <w:rsid w:val="00D114BD"/>
    <w:rsid w:val="00D13712"/>
    <w:rsid w:val="00D20890"/>
    <w:rsid w:val="00D224C6"/>
    <w:rsid w:val="00D22BC8"/>
    <w:rsid w:val="00D22E9A"/>
    <w:rsid w:val="00D33034"/>
    <w:rsid w:val="00D42384"/>
    <w:rsid w:val="00D42B29"/>
    <w:rsid w:val="00D43C6D"/>
    <w:rsid w:val="00D5006E"/>
    <w:rsid w:val="00D553FF"/>
    <w:rsid w:val="00D637F7"/>
    <w:rsid w:val="00D64109"/>
    <w:rsid w:val="00D70A01"/>
    <w:rsid w:val="00D733E9"/>
    <w:rsid w:val="00D76189"/>
    <w:rsid w:val="00D82F86"/>
    <w:rsid w:val="00D91ED5"/>
    <w:rsid w:val="00DA32BE"/>
    <w:rsid w:val="00DA50AC"/>
    <w:rsid w:val="00DC1537"/>
    <w:rsid w:val="00DC1B4E"/>
    <w:rsid w:val="00DC378C"/>
    <w:rsid w:val="00DD2F35"/>
    <w:rsid w:val="00DD6934"/>
    <w:rsid w:val="00DD6CEF"/>
    <w:rsid w:val="00DE6E77"/>
    <w:rsid w:val="00DE76C2"/>
    <w:rsid w:val="00DF1FF6"/>
    <w:rsid w:val="00DF3A17"/>
    <w:rsid w:val="00E03F16"/>
    <w:rsid w:val="00E04EBA"/>
    <w:rsid w:val="00E10833"/>
    <w:rsid w:val="00E20B51"/>
    <w:rsid w:val="00E20B85"/>
    <w:rsid w:val="00E2175A"/>
    <w:rsid w:val="00E2582C"/>
    <w:rsid w:val="00E422C0"/>
    <w:rsid w:val="00E43A81"/>
    <w:rsid w:val="00E53124"/>
    <w:rsid w:val="00E60A55"/>
    <w:rsid w:val="00E80659"/>
    <w:rsid w:val="00E814E1"/>
    <w:rsid w:val="00E82E67"/>
    <w:rsid w:val="00E8484D"/>
    <w:rsid w:val="00E9575C"/>
    <w:rsid w:val="00E962B8"/>
    <w:rsid w:val="00EA28CF"/>
    <w:rsid w:val="00EA2D87"/>
    <w:rsid w:val="00EA48CA"/>
    <w:rsid w:val="00EA5E91"/>
    <w:rsid w:val="00EA64A3"/>
    <w:rsid w:val="00EB63DE"/>
    <w:rsid w:val="00EB689A"/>
    <w:rsid w:val="00EB7CE7"/>
    <w:rsid w:val="00ED1A29"/>
    <w:rsid w:val="00ED5061"/>
    <w:rsid w:val="00EE23B2"/>
    <w:rsid w:val="00EE5D75"/>
    <w:rsid w:val="00EF52DD"/>
    <w:rsid w:val="00F01707"/>
    <w:rsid w:val="00F0313A"/>
    <w:rsid w:val="00F04EC8"/>
    <w:rsid w:val="00F07589"/>
    <w:rsid w:val="00F1140B"/>
    <w:rsid w:val="00F121B5"/>
    <w:rsid w:val="00F15D7F"/>
    <w:rsid w:val="00F2095D"/>
    <w:rsid w:val="00F20B33"/>
    <w:rsid w:val="00F2110A"/>
    <w:rsid w:val="00F30EC0"/>
    <w:rsid w:val="00F3755B"/>
    <w:rsid w:val="00F43303"/>
    <w:rsid w:val="00F57184"/>
    <w:rsid w:val="00F65A61"/>
    <w:rsid w:val="00F717C1"/>
    <w:rsid w:val="00F7285A"/>
    <w:rsid w:val="00F82561"/>
    <w:rsid w:val="00F86FF7"/>
    <w:rsid w:val="00F8796F"/>
    <w:rsid w:val="00F90F37"/>
    <w:rsid w:val="00FA1300"/>
    <w:rsid w:val="00FA17BD"/>
    <w:rsid w:val="00FA2CB3"/>
    <w:rsid w:val="00FA3C0D"/>
    <w:rsid w:val="00FA446B"/>
    <w:rsid w:val="00FA6FD1"/>
    <w:rsid w:val="00FA71E5"/>
    <w:rsid w:val="00FB044D"/>
    <w:rsid w:val="00FB7459"/>
    <w:rsid w:val="00FC09FE"/>
    <w:rsid w:val="00FC33C1"/>
    <w:rsid w:val="00FC5AB6"/>
    <w:rsid w:val="00FD2B2F"/>
    <w:rsid w:val="00FD2DB6"/>
    <w:rsid w:val="00FE2CC9"/>
    <w:rsid w:val="00FE51DD"/>
    <w:rsid w:val="00FE5B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link w:val="BodyText3Char"/>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link w:val="HeaderChar"/>
    <w:unhideWhenUsed/>
    <w:rsid w:val="00FA2CB3"/>
    <w:pPr>
      <w:tabs>
        <w:tab w:val="center" w:pos="4680"/>
        <w:tab w:val="right" w:pos="9360"/>
      </w:tabs>
    </w:pPr>
  </w:style>
  <w:style w:type="character" w:customStyle="1" w:styleId="HeaderChar">
    <w:name w:val="Header Char"/>
    <w:basedOn w:val="DefaultParagraphFont"/>
    <w:link w:val="Header"/>
    <w:rsid w:val="00FA2CB3"/>
    <w:rPr>
      <w:sz w:val="24"/>
      <w:szCs w:val="24"/>
      <w:lang w:bidi="ar-SA"/>
    </w:rPr>
  </w:style>
  <w:style w:type="paragraph" w:styleId="NoSpacing">
    <w:name w:val="No Spacing"/>
    <w:uiPriority w:val="1"/>
    <w:qFormat/>
    <w:rsid w:val="00B85A02"/>
    <w:rPr>
      <w:sz w:val="24"/>
      <w:szCs w:val="24"/>
      <w:lang w:bidi="ar-SA"/>
    </w:rPr>
  </w:style>
  <w:style w:type="paragraph" w:styleId="ListParagraph">
    <w:name w:val="List Paragraph"/>
    <w:basedOn w:val="Normal"/>
    <w:uiPriority w:val="34"/>
    <w:qFormat/>
    <w:rsid w:val="00DC378C"/>
    <w:pPr>
      <w:ind w:left="720"/>
      <w:contextualSpacing/>
    </w:pPr>
  </w:style>
  <w:style w:type="character" w:customStyle="1" w:styleId="BodyTextIndent2Char">
    <w:name w:val="Body Text Indent 2 Char"/>
    <w:basedOn w:val="DefaultParagraphFont"/>
    <w:link w:val="BodyTextIndent2"/>
    <w:semiHidden/>
    <w:rsid w:val="00BC534C"/>
    <w:rPr>
      <w:sz w:val="24"/>
      <w:szCs w:val="24"/>
      <w:lang w:bidi="ar-SA"/>
    </w:rPr>
  </w:style>
  <w:style w:type="character" w:customStyle="1" w:styleId="TitleChar">
    <w:name w:val="Title Char"/>
    <w:link w:val="Title"/>
    <w:rsid w:val="00CF55C8"/>
    <w:rPr>
      <w:sz w:val="32"/>
      <w:szCs w:val="24"/>
      <w:lang w:bidi="ar-SA"/>
    </w:rPr>
  </w:style>
  <w:style w:type="paragraph" w:styleId="BalloonText">
    <w:name w:val="Balloon Text"/>
    <w:basedOn w:val="Normal"/>
    <w:link w:val="BalloonTextChar"/>
    <w:uiPriority w:val="99"/>
    <w:semiHidden/>
    <w:unhideWhenUsed/>
    <w:rsid w:val="00224D6B"/>
    <w:rPr>
      <w:rFonts w:ascii="Tahoma" w:hAnsi="Tahoma" w:cs="Tahoma"/>
      <w:sz w:val="16"/>
      <w:szCs w:val="16"/>
    </w:rPr>
  </w:style>
  <w:style w:type="character" w:customStyle="1" w:styleId="BalloonTextChar">
    <w:name w:val="Balloon Text Char"/>
    <w:basedOn w:val="DefaultParagraphFont"/>
    <w:link w:val="BalloonText"/>
    <w:uiPriority w:val="99"/>
    <w:semiHidden/>
    <w:rsid w:val="00224D6B"/>
    <w:rPr>
      <w:rFonts w:ascii="Tahoma" w:hAnsi="Tahoma" w:cs="Tahoma"/>
      <w:sz w:val="16"/>
      <w:szCs w:val="16"/>
      <w:lang w:bidi="ar-SA"/>
    </w:rPr>
  </w:style>
  <w:style w:type="table" w:styleId="TableGrid">
    <w:name w:val="Table Grid"/>
    <w:basedOn w:val="TableNormal"/>
    <w:uiPriority w:val="59"/>
    <w:rsid w:val="00F20B33"/>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605D46"/>
    <w:rPr>
      <w:vertAlign w:val="superscript"/>
    </w:rPr>
  </w:style>
  <w:style w:type="character" w:customStyle="1" w:styleId="BodyText3Char">
    <w:name w:val="Body Text 3 Char"/>
    <w:basedOn w:val="DefaultParagraphFont"/>
    <w:link w:val="BodyText3"/>
    <w:semiHidden/>
    <w:rsid w:val="00E53124"/>
    <w:rPr>
      <w:sz w:val="16"/>
      <w:szCs w:val="16"/>
      <w:lang w:bidi="ar-SA"/>
    </w:rPr>
  </w:style>
  <w:style w:type="paragraph" w:styleId="NormalWeb">
    <w:name w:val="Normal (Web)"/>
    <w:basedOn w:val="Normal"/>
    <w:semiHidden/>
    <w:rsid w:val="004325C2"/>
    <w:pPr>
      <w:spacing w:before="100" w:beforeAutospacing="1" w:after="100" w:afterAutospacing="1"/>
    </w:pPr>
  </w:style>
  <w:style w:type="character" w:customStyle="1" w:styleId="BodyTextChar">
    <w:name w:val="Body Text Char"/>
    <w:link w:val="BodyText"/>
    <w:semiHidden/>
    <w:rsid w:val="005C2F6C"/>
    <w:rPr>
      <w:sz w:val="24"/>
      <w:szCs w:val="24"/>
      <w:lang w:bidi="ar-SA"/>
    </w:rPr>
  </w:style>
  <w:style w:type="character" w:customStyle="1" w:styleId="CharacterStyle1">
    <w:name w:val="Character Style 1"/>
    <w:rsid w:val="000430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link w:val="BodyText3Char"/>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link w:val="HeaderChar"/>
    <w:unhideWhenUsed/>
    <w:rsid w:val="00FA2CB3"/>
    <w:pPr>
      <w:tabs>
        <w:tab w:val="center" w:pos="4680"/>
        <w:tab w:val="right" w:pos="9360"/>
      </w:tabs>
    </w:pPr>
  </w:style>
  <w:style w:type="character" w:customStyle="1" w:styleId="HeaderChar">
    <w:name w:val="Header Char"/>
    <w:basedOn w:val="DefaultParagraphFont"/>
    <w:link w:val="Header"/>
    <w:rsid w:val="00FA2CB3"/>
    <w:rPr>
      <w:sz w:val="24"/>
      <w:szCs w:val="24"/>
      <w:lang w:bidi="ar-SA"/>
    </w:rPr>
  </w:style>
  <w:style w:type="paragraph" w:styleId="NoSpacing">
    <w:name w:val="No Spacing"/>
    <w:uiPriority w:val="1"/>
    <w:qFormat/>
    <w:rsid w:val="00B85A02"/>
    <w:rPr>
      <w:sz w:val="24"/>
      <w:szCs w:val="24"/>
      <w:lang w:bidi="ar-SA"/>
    </w:rPr>
  </w:style>
  <w:style w:type="paragraph" w:styleId="ListParagraph">
    <w:name w:val="List Paragraph"/>
    <w:basedOn w:val="Normal"/>
    <w:uiPriority w:val="34"/>
    <w:qFormat/>
    <w:rsid w:val="00DC378C"/>
    <w:pPr>
      <w:ind w:left="720"/>
      <w:contextualSpacing/>
    </w:pPr>
  </w:style>
  <w:style w:type="character" w:customStyle="1" w:styleId="BodyTextIndent2Char">
    <w:name w:val="Body Text Indent 2 Char"/>
    <w:basedOn w:val="DefaultParagraphFont"/>
    <w:link w:val="BodyTextIndent2"/>
    <w:semiHidden/>
    <w:rsid w:val="00BC534C"/>
    <w:rPr>
      <w:sz w:val="24"/>
      <w:szCs w:val="24"/>
      <w:lang w:bidi="ar-SA"/>
    </w:rPr>
  </w:style>
  <w:style w:type="character" w:customStyle="1" w:styleId="TitleChar">
    <w:name w:val="Title Char"/>
    <w:link w:val="Title"/>
    <w:rsid w:val="00CF55C8"/>
    <w:rPr>
      <w:sz w:val="32"/>
      <w:szCs w:val="24"/>
      <w:lang w:bidi="ar-SA"/>
    </w:rPr>
  </w:style>
  <w:style w:type="paragraph" w:styleId="BalloonText">
    <w:name w:val="Balloon Text"/>
    <w:basedOn w:val="Normal"/>
    <w:link w:val="BalloonTextChar"/>
    <w:uiPriority w:val="99"/>
    <w:semiHidden/>
    <w:unhideWhenUsed/>
    <w:rsid w:val="00224D6B"/>
    <w:rPr>
      <w:rFonts w:ascii="Tahoma" w:hAnsi="Tahoma" w:cs="Tahoma"/>
      <w:sz w:val="16"/>
      <w:szCs w:val="16"/>
    </w:rPr>
  </w:style>
  <w:style w:type="character" w:customStyle="1" w:styleId="BalloonTextChar">
    <w:name w:val="Balloon Text Char"/>
    <w:basedOn w:val="DefaultParagraphFont"/>
    <w:link w:val="BalloonText"/>
    <w:uiPriority w:val="99"/>
    <w:semiHidden/>
    <w:rsid w:val="00224D6B"/>
    <w:rPr>
      <w:rFonts w:ascii="Tahoma" w:hAnsi="Tahoma" w:cs="Tahoma"/>
      <w:sz w:val="16"/>
      <w:szCs w:val="16"/>
      <w:lang w:bidi="ar-SA"/>
    </w:rPr>
  </w:style>
  <w:style w:type="table" w:styleId="TableGrid">
    <w:name w:val="Table Grid"/>
    <w:basedOn w:val="TableNormal"/>
    <w:uiPriority w:val="59"/>
    <w:rsid w:val="00F20B33"/>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605D46"/>
    <w:rPr>
      <w:vertAlign w:val="superscript"/>
    </w:rPr>
  </w:style>
  <w:style w:type="character" w:customStyle="1" w:styleId="BodyText3Char">
    <w:name w:val="Body Text 3 Char"/>
    <w:basedOn w:val="DefaultParagraphFont"/>
    <w:link w:val="BodyText3"/>
    <w:semiHidden/>
    <w:rsid w:val="00E53124"/>
    <w:rPr>
      <w:sz w:val="16"/>
      <w:szCs w:val="16"/>
      <w:lang w:bidi="ar-SA"/>
    </w:rPr>
  </w:style>
  <w:style w:type="paragraph" w:styleId="NormalWeb">
    <w:name w:val="Normal (Web)"/>
    <w:basedOn w:val="Normal"/>
    <w:semiHidden/>
    <w:rsid w:val="004325C2"/>
    <w:pPr>
      <w:spacing w:before="100" w:beforeAutospacing="1" w:after="100" w:afterAutospacing="1"/>
    </w:pPr>
  </w:style>
  <w:style w:type="character" w:customStyle="1" w:styleId="BodyTextChar">
    <w:name w:val="Body Text Char"/>
    <w:link w:val="BodyText"/>
    <w:semiHidden/>
    <w:rsid w:val="005C2F6C"/>
    <w:rPr>
      <w:sz w:val="24"/>
      <w:szCs w:val="24"/>
      <w:lang w:bidi="ar-SA"/>
    </w:rPr>
  </w:style>
  <w:style w:type="character" w:customStyle="1" w:styleId="CharacterStyle1">
    <w:name w:val="Character Style 1"/>
    <w:rsid w:val="000430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60560">
      <w:bodyDiv w:val="1"/>
      <w:marLeft w:val="0"/>
      <w:marRight w:val="0"/>
      <w:marTop w:val="0"/>
      <w:marBottom w:val="0"/>
      <w:divBdr>
        <w:top w:val="none" w:sz="0" w:space="0" w:color="auto"/>
        <w:left w:val="none" w:sz="0" w:space="0" w:color="auto"/>
        <w:bottom w:val="none" w:sz="0" w:space="0" w:color="auto"/>
        <w:right w:val="none" w:sz="0" w:space="0" w:color="auto"/>
      </w:divBdr>
    </w:div>
    <w:div w:id="211043144">
      <w:bodyDiv w:val="1"/>
      <w:marLeft w:val="0"/>
      <w:marRight w:val="0"/>
      <w:marTop w:val="0"/>
      <w:marBottom w:val="0"/>
      <w:divBdr>
        <w:top w:val="none" w:sz="0" w:space="0" w:color="auto"/>
        <w:left w:val="none" w:sz="0" w:space="0" w:color="auto"/>
        <w:bottom w:val="none" w:sz="0" w:space="0" w:color="auto"/>
        <w:right w:val="none" w:sz="0" w:space="0" w:color="auto"/>
      </w:divBdr>
    </w:div>
    <w:div w:id="475293945">
      <w:bodyDiv w:val="1"/>
      <w:marLeft w:val="0"/>
      <w:marRight w:val="0"/>
      <w:marTop w:val="0"/>
      <w:marBottom w:val="0"/>
      <w:divBdr>
        <w:top w:val="none" w:sz="0" w:space="0" w:color="auto"/>
        <w:left w:val="none" w:sz="0" w:space="0" w:color="auto"/>
        <w:bottom w:val="none" w:sz="0" w:space="0" w:color="auto"/>
        <w:right w:val="none" w:sz="0" w:space="0" w:color="auto"/>
      </w:divBdr>
    </w:div>
    <w:div w:id="590356202">
      <w:bodyDiv w:val="1"/>
      <w:marLeft w:val="0"/>
      <w:marRight w:val="0"/>
      <w:marTop w:val="0"/>
      <w:marBottom w:val="0"/>
      <w:divBdr>
        <w:top w:val="none" w:sz="0" w:space="0" w:color="auto"/>
        <w:left w:val="none" w:sz="0" w:space="0" w:color="auto"/>
        <w:bottom w:val="none" w:sz="0" w:space="0" w:color="auto"/>
        <w:right w:val="none" w:sz="0" w:space="0" w:color="auto"/>
      </w:divBdr>
    </w:div>
    <w:div w:id="777793231">
      <w:bodyDiv w:val="1"/>
      <w:marLeft w:val="0"/>
      <w:marRight w:val="0"/>
      <w:marTop w:val="0"/>
      <w:marBottom w:val="0"/>
      <w:divBdr>
        <w:top w:val="none" w:sz="0" w:space="0" w:color="auto"/>
        <w:left w:val="none" w:sz="0" w:space="0" w:color="auto"/>
        <w:bottom w:val="none" w:sz="0" w:space="0" w:color="auto"/>
        <w:right w:val="none" w:sz="0" w:space="0" w:color="auto"/>
      </w:divBdr>
    </w:div>
    <w:div w:id="903610408">
      <w:bodyDiv w:val="1"/>
      <w:marLeft w:val="0"/>
      <w:marRight w:val="0"/>
      <w:marTop w:val="0"/>
      <w:marBottom w:val="0"/>
      <w:divBdr>
        <w:top w:val="none" w:sz="0" w:space="0" w:color="auto"/>
        <w:left w:val="none" w:sz="0" w:space="0" w:color="auto"/>
        <w:bottom w:val="none" w:sz="0" w:space="0" w:color="auto"/>
        <w:right w:val="none" w:sz="0" w:space="0" w:color="auto"/>
      </w:divBdr>
    </w:div>
    <w:div w:id="909852173">
      <w:bodyDiv w:val="1"/>
      <w:marLeft w:val="0"/>
      <w:marRight w:val="0"/>
      <w:marTop w:val="0"/>
      <w:marBottom w:val="0"/>
      <w:divBdr>
        <w:top w:val="none" w:sz="0" w:space="0" w:color="auto"/>
        <w:left w:val="none" w:sz="0" w:space="0" w:color="auto"/>
        <w:bottom w:val="none" w:sz="0" w:space="0" w:color="auto"/>
        <w:right w:val="none" w:sz="0" w:space="0" w:color="auto"/>
      </w:divBdr>
    </w:div>
    <w:div w:id="1244409997">
      <w:bodyDiv w:val="1"/>
      <w:marLeft w:val="0"/>
      <w:marRight w:val="0"/>
      <w:marTop w:val="0"/>
      <w:marBottom w:val="0"/>
      <w:divBdr>
        <w:top w:val="none" w:sz="0" w:space="0" w:color="auto"/>
        <w:left w:val="none" w:sz="0" w:space="0" w:color="auto"/>
        <w:bottom w:val="none" w:sz="0" w:space="0" w:color="auto"/>
        <w:right w:val="none" w:sz="0" w:space="0" w:color="auto"/>
      </w:divBdr>
    </w:div>
    <w:div w:id="1648821110">
      <w:bodyDiv w:val="1"/>
      <w:marLeft w:val="0"/>
      <w:marRight w:val="0"/>
      <w:marTop w:val="0"/>
      <w:marBottom w:val="0"/>
      <w:divBdr>
        <w:top w:val="none" w:sz="0" w:space="0" w:color="auto"/>
        <w:left w:val="none" w:sz="0" w:space="0" w:color="auto"/>
        <w:bottom w:val="none" w:sz="0" w:space="0" w:color="auto"/>
        <w:right w:val="none" w:sz="0" w:space="0" w:color="auto"/>
      </w:divBdr>
    </w:div>
    <w:div w:id="1670592993">
      <w:bodyDiv w:val="1"/>
      <w:marLeft w:val="0"/>
      <w:marRight w:val="0"/>
      <w:marTop w:val="0"/>
      <w:marBottom w:val="0"/>
      <w:divBdr>
        <w:top w:val="none" w:sz="0" w:space="0" w:color="auto"/>
        <w:left w:val="none" w:sz="0" w:space="0" w:color="auto"/>
        <w:bottom w:val="none" w:sz="0" w:space="0" w:color="auto"/>
        <w:right w:val="none" w:sz="0" w:space="0" w:color="auto"/>
      </w:divBdr>
    </w:div>
    <w:div w:id="2045013101">
      <w:bodyDiv w:val="1"/>
      <w:marLeft w:val="0"/>
      <w:marRight w:val="0"/>
      <w:marTop w:val="0"/>
      <w:marBottom w:val="0"/>
      <w:divBdr>
        <w:top w:val="none" w:sz="0" w:space="0" w:color="auto"/>
        <w:left w:val="none" w:sz="0" w:space="0" w:color="auto"/>
        <w:bottom w:val="none" w:sz="0" w:space="0" w:color="auto"/>
        <w:right w:val="none" w:sz="0" w:space="0" w:color="auto"/>
      </w:divBdr>
    </w:div>
    <w:div w:id="20529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erendra@lifecarehl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em.gov.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m.gov.i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gem.gov.in" TargetMode="External"/><Relationship Id="rId4" Type="http://schemas.microsoft.com/office/2007/relationships/stylesWithEffects" Target="stylesWithEffects.xml"/><Relationship Id="rId9" Type="http://schemas.openxmlformats.org/officeDocument/2006/relationships/hyperlink" Target="https://gem.gov.in" TargetMode="External"/><Relationship Id="rId14"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217F0-1A71-40CB-A1BF-C6B369EF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4907996</TotalTime>
  <Pages>1</Pages>
  <Words>5664</Words>
  <Characters>32289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37878</CharactersWithSpaces>
  <SharedDoc>false</SharedDoc>
  <HLinks>
    <vt:vector size="6" baseType="variant">
      <vt:variant>
        <vt:i4>3801205</vt:i4>
      </vt:variant>
      <vt:variant>
        <vt:i4>3</vt:i4>
      </vt:variant>
      <vt:variant>
        <vt:i4>0</vt:i4>
      </vt:variant>
      <vt:variant>
        <vt:i4>5</vt:i4>
      </vt:variant>
      <vt:variant>
        <vt:lpwstr>http://www.lifecarehll.com/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Kamble Arun A </cp:lastModifiedBy>
  <cp:revision>415</cp:revision>
  <cp:lastPrinted>2023-03-04T05:46:00Z</cp:lastPrinted>
  <dcterms:created xsi:type="dcterms:W3CDTF">2020-05-07T07:48:00Z</dcterms:created>
  <dcterms:modified xsi:type="dcterms:W3CDTF">2023-03-04T06:03:00Z</dcterms:modified>
</cp:coreProperties>
</file>